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3828"/>
        <w:gridCol w:w="2318"/>
      </w:tblGrid>
      <w:tr w:rsidR="008C588B" w:rsidRPr="0087720A" w:rsidTr="003148B4">
        <w:tc>
          <w:tcPr>
            <w:tcW w:w="2376" w:type="dxa"/>
            <w:vAlign w:val="center"/>
          </w:tcPr>
          <w:p w:rsidR="008C588B" w:rsidRPr="0087720A" w:rsidRDefault="008C588B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绩效指标</w:t>
            </w:r>
          </w:p>
        </w:tc>
        <w:tc>
          <w:tcPr>
            <w:tcW w:w="3828" w:type="dxa"/>
            <w:vAlign w:val="center"/>
          </w:tcPr>
          <w:p w:rsidR="008C588B" w:rsidRPr="0087720A" w:rsidRDefault="008C588B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指标定义</w:t>
            </w:r>
          </w:p>
        </w:tc>
        <w:tc>
          <w:tcPr>
            <w:tcW w:w="2318" w:type="dxa"/>
            <w:vAlign w:val="center"/>
          </w:tcPr>
          <w:p w:rsidR="008C588B" w:rsidRPr="0087720A" w:rsidRDefault="008C588B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指标来源</w:t>
            </w:r>
          </w:p>
        </w:tc>
      </w:tr>
      <w:tr w:rsidR="008C588B" w:rsidTr="003148B4">
        <w:tc>
          <w:tcPr>
            <w:tcW w:w="2376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成本降低目标达成率</w:t>
            </w:r>
          </w:p>
        </w:tc>
        <w:tc>
          <w:tcPr>
            <w:tcW w:w="3828" w:type="dxa"/>
            <w:vAlign w:val="center"/>
          </w:tcPr>
          <w:p w:rsidR="008C588B" w:rsidRDefault="008C588B" w:rsidP="003148B4">
            <w:pPr>
              <w:jc w:val="left"/>
            </w:pPr>
            <w:r>
              <w:rPr>
                <w:rFonts w:hint="eastAsia"/>
              </w:rPr>
              <w:t>（成本实际降低率÷成本目标降低率）×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8C588B" w:rsidRPr="0087720A" w:rsidTr="003148B4">
        <w:tc>
          <w:tcPr>
            <w:tcW w:w="2376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采购资金节约率</w:t>
            </w:r>
          </w:p>
        </w:tc>
        <w:tc>
          <w:tcPr>
            <w:tcW w:w="3828" w:type="dxa"/>
            <w:vAlign w:val="center"/>
          </w:tcPr>
          <w:p w:rsidR="008C588B" w:rsidRDefault="008C588B" w:rsidP="003148B4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－实际采购物资资金÷预算采购物资资金）×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8C588B" w:rsidRPr="0087720A" w:rsidRDefault="008C588B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8C588B" w:rsidTr="003148B4">
        <w:tc>
          <w:tcPr>
            <w:tcW w:w="2376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采购计划完成率</w:t>
            </w:r>
          </w:p>
        </w:tc>
        <w:tc>
          <w:tcPr>
            <w:tcW w:w="3828" w:type="dxa"/>
            <w:vAlign w:val="center"/>
          </w:tcPr>
          <w:p w:rsidR="008C588B" w:rsidRDefault="008C588B" w:rsidP="003148B4">
            <w:pPr>
              <w:jc w:val="left"/>
            </w:pPr>
            <w:r>
              <w:rPr>
                <w:rFonts w:hint="eastAsia"/>
              </w:rPr>
              <w:t>考核期内采购计划完成情况</w:t>
            </w:r>
          </w:p>
        </w:tc>
        <w:tc>
          <w:tcPr>
            <w:tcW w:w="2318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仓储部</w:t>
            </w:r>
          </w:p>
        </w:tc>
      </w:tr>
      <w:tr w:rsidR="008C588B" w:rsidTr="003148B4">
        <w:tc>
          <w:tcPr>
            <w:tcW w:w="2376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采购到货及时性</w:t>
            </w:r>
          </w:p>
        </w:tc>
        <w:tc>
          <w:tcPr>
            <w:tcW w:w="3828" w:type="dxa"/>
            <w:vAlign w:val="center"/>
          </w:tcPr>
          <w:p w:rsidR="008C588B" w:rsidRDefault="008C588B" w:rsidP="003148B4">
            <w:pPr>
              <w:jc w:val="left"/>
            </w:pPr>
            <w:r>
              <w:rPr>
                <w:rFonts w:hint="eastAsia"/>
              </w:rPr>
              <w:t>（按时完成的订单数÷采购订单总数）×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仓储部</w:t>
            </w:r>
          </w:p>
        </w:tc>
      </w:tr>
      <w:tr w:rsidR="008C588B" w:rsidTr="003148B4">
        <w:tc>
          <w:tcPr>
            <w:tcW w:w="2376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采购订单差错率</w:t>
            </w:r>
          </w:p>
        </w:tc>
        <w:tc>
          <w:tcPr>
            <w:tcW w:w="3828" w:type="dxa"/>
            <w:vAlign w:val="center"/>
          </w:tcPr>
          <w:p w:rsidR="008C588B" w:rsidRDefault="008C588B" w:rsidP="003148B4">
            <w:pPr>
              <w:jc w:val="left"/>
            </w:pPr>
            <w:r>
              <w:rPr>
                <w:rFonts w:hint="eastAsia"/>
              </w:rPr>
              <w:t>（数量或质量有问题的采购金额÷</w:t>
            </w:r>
            <w:proofErr w:type="gramStart"/>
            <w:r>
              <w:rPr>
                <w:rFonts w:hint="eastAsia"/>
              </w:rPr>
              <w:t>采购总</w:t>
            </w:r>
            <w:proofErr w:type="gramEnd"/>
            <w:r>
              <w:rPr>
                <w:rFonts w:hint="eastAsia"/>
              </w:rPr>
              <w:t>金额）×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质量管理部</w:t>
            </w:r>
          </w:p>
        </w:tc>
      </w:tr>
      <w:tr w:rsidR="008C588B" w:rsidTr="003148B4">
        <w:tc>
          <w:tcPr>
            <w:tcW w:w="2376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采购质量合格率</w:t>
            </w:r>
          </w:p>
        </w:tc>
        <w:tc>
          <w:tcPr>
            <w:tcW w:w="3828" w:type="dxa"/>
            <w:vAlign w:val="center"/>
          </w:tcPr>
          <w:p w:rsidR="008C588B" w:rsidRDefault="008C588B" w:rsidP="003148B4">
            <w:pPr>
              <w:jc w:val="left"/>
            </w:pPr>
            <w:r>
              <w:rPr>
                <w:rFonts w:hint="eastAsia"/>
              </w:rPr>
              <w:t>（采购物资合格数量÷财务物资总量）×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质量管理部</w:t>
            </w:r>
          </w:p>
        </w:tc>
      </w:tr>
      <w:tr w:rsidR="008C588B" w:rsidTr="003148B4">
        <w:tc>
          <w:tcPr>
            <w:tcW w:w="2376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供应商履约率</w:t>
            </w:r>
          </w:p>
        </w:tc>
        <w:tc>
          <w:tcPr>
            <w:tcW w:w="3828" w:type="dxa"/>
            <w:vAlign w:val="center"/>
          </w:tcPr>
          <w:p w:rsidR="008C588B" w:rsidRDefault="008C588B" w:rsidP="003148B4">
            <w:pPr>
              <w:jc w:val="left"/>
            </w:pPr>
            <w:r>
              <w:rPr>
                <w:rFonts w:hint="eastAsia"/>
              </w:rPr>
              <w:t>（供应商履约合同数÷订立合同总数）×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采购部</w:t>
            </w:r>
          </w:p>
        </w:tc>
      </w:tr>
      <w:tr w:rsidR="008C588B" w:rsidTr="003148B4">
        <w:tc>
          <w:tcPr>
            <w:tcW w:w="2376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供应商开发计划完成率</w:t>
            </w:r>
          </w:p>
        </w:tc>
        <w:tc>
          <w:tcPr>
            <w:tcW w:w="3828" w:type="dxa"/>
            <w:vAlign w:val="center"/>
          </w:tcPr>
          <w:p w:rsidR="008C588B" w:rsidRDefault="008C588B" w:rsidP="003148B4">
            <w:pPr>
              <w:jc w:val="left"/>
            </w:pPr>
            <w:r>
              <w:rPr>
                <w:rFonts w:hint="eastAsia"/>
              </w:rPr>
              <w:t>供应</w:t>
            </w:r>
            <w:proofErr w:type="gramStart"/>
            <w:r>
              <w:rPr>
                <w:rFonts w:hint="eastAsia"/>
              </w:rPr>
              <w:t>商实际</w:t>
            </w:r>
            <w:proofErr w:type="gramEnd"/>
            <w:r>
              <w:rPr>
                <w:rFonts w:hint="eastAsia"/>
              </w:rPr>
              <w:t>开发数量与计划开发数量之间的比率</w:t>
            </w:r>
          </w:p>
        </w:tc>
        <w:tc>
          <w:tcPr>
            <w:tcW w:w="2318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采购部</w:t>
            </w:r>
          </w:p>
        </w:tc>
      </w:tr>
      <w:tr w:rsidR="008C588B" w:rsidTr="003148B4">
        <w:tc>
          <w:tcPr>
            <w:tcW w:w="2376" w:type="dxa"/>
            <w:vAlign w:val="center"/>
          </w:tcPr>
          <w:p w:rsidR="008C588B" w:rsidRPr="00B510DD" w:rsidRDefault="008C588B" w:rsidP="003148B4">
            <w:pPr>
              <w:jc w:val="center"/>
            </w:pPr>
            <w:r>
              <w:rPr>
                <w:rFonts w:hint="eastAsia"/>
              </w:rPr>
              <w:t>采购安全事故</w:t>
            </w:r>
          </w:p>
        </w:tc>
        <w:tc>
          <w:tcPr>
            <w:tcW w:w="3828" w:type="dxa"/>
            <w:vAlign w:val="center"/>
          </w:tcPr>
          <w:p w:rsidR="008C588B" w:rsidRDefault="008C588B" w:rsidP="003148B4">
            <w:pPr>
              <w:jc w:val="left"/>
            </w:pPr>
            <w:r>
              <w:rPr>
                <w:rFonts w:hint="eastAsia"/>
              </w:rPr>
              <w:t>发生采购安全数量与计划比较</w:t>
            </w:r>
          </w:p>
        </w:tc>
        <w:tc>
          <w:tcPr>
            <w:tcW w:w="2318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安环部</w:t>
            </w:r>
          </w:p>
        </w:tc>
      </w:tr>
      <w:tr w:rsidR="008C588B" w:rsidRPr="00D347E4" w:rsidTr="003148B4">
        <w:tc>
          <w:tcPr>
            <w:tcW w:w="2376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采购部门用户满意度</w:t>
            </w:r>
          </w:p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（内部客户）</w:t>
            </w:r>
          </w:p>
        </w:tc>
        <w:tc>
          <w:tcPr>
            <w:tcW w:w="3828" w:type="dxa"/>
            <w:vAlign w:val="center"/>
          </w:tcPr>
          <w:p w:rsidR="008C588B" w:rsidRDefault="008C588B" w:rsidP="003148B4">
            <w:pPr>
              <w:jc w:val="left"/>
            </w:pPr>
            <w:r>
              <w:rPr>
                <w:rFonts w:hint="eastAsia"/>
              </w:rPr>
              <w:t>生产和技术等相关部门对采购部门的满意度</w:t>
            </w:r>
          </w:p>
        </w:tc>
        <w:tc>
          <w:tcPr>
            <w:tcW w:w="2318" w:type="dxa"/>
            <w:vAlign w:val="center"/>
          </w:tcPr>
          <w:p w:rsidR="008C588B" w:rsidRPr="00D347E4" w:rsidRDefault="008C588B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8C588B" w:rsidTr="003148B4">
        <w:tc>
          <w:tcPr>
            <w:tcW w:w="2376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培训计划完成率</w:t>
            </w:r>
          </w:p>
        </w:tc>
        <w:tc>
          <w:tcPr>
            <w:tcW w:w="3828" w:type="dxa"/>
            <w:vAlign w:val="center"/>
          </w:tcPr>
          <w:p w:rsidR="008C588B" w:rsidRDefault="008C588B" w:rsidP="003148B4">
            <w:pPr>
              <w:jc w:val="left"/>
            </w:pPr>
            <w:r>
              <w:rPr>
                <w:rFonts w:hint="eastAsia"/>
              </w:rPr>
              <w:t>（培训实施÷培训计划）×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8C588B" w:rsidTr="003148B4">
        <w:tc>
          <w:tcPr>
            <w:tcW w:w="2376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核心员工流失率</w:t>
            </w:r>
          </w:p>
        </w:tc>
        <w:tc>
          <w:tcPr>
            <w:tcW w:w="3828" w:type="dxa"/>
            <w:vAlign w:val="center"/>
          </w:tcPr>
          <w:p w:rsidR="008C588B" w:rsidRDefault="008C588B" w:rsidP="003148B4">
            <w:pPr>
              <w:jc w:val="left"/>
            </w:pPr>
            <w:r>
              <w:rPr>
                <w:rFonts w:hint="eastAsia"/>
              </w:rPr>
              <w:t>考核期内核心员工离职的比率</w:t>
            </w:r>
          </w:p>
        </w:tc>
        <w:tc>
          <w:tcPr>
            <w:tcW w:w="2318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8C588B" w:rsidTr="003148B4">
        <w:tc>
          <w:tcPr>
            <w:tcW w:w="2376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员工流失率</w:t>
            </w:r>
          </w:p>
        </w:tc>
        <w:tc>
          <w:tcPr>
            <w:tcW w:w="3828" w:type="dxa"/>
            <w:vAlign w:val="center"/>
          </w:tcPr>
          <w:p w:rsidR="008C588B" w:rsidRDefault="008C588B" w:rsidP="003148B4">
            <w:pPr>
              <w:jc w:val="left"/>
            </w:pPr>
            <w:r>
              <w:rPr>
                <w:rFonts w:hint="eastAsia"/>
              </w:rPr>
              <w:t>考核期内员工离职的比率</w:t>
            </w:r>
          </w:p>
        </w:tc>
        <w:tc>
          <w:tcPr>
            <w:tcW w:w="2318" w:type="dxa"/>
            <w:vAlign w:val="center"/>
          </w:tcPr>
          <w:p w:rsidR="008C588B" w:rsidRDefault="008C588B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</w:tbl>
    <w:p w:rsidR="002A6D94" w:rsidRDefault="00B32427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427" w:rsidRDefault="00B32427" w:rsidP="008C588B">
      <w:r>
        <w:separator/>
      </w:r>
    </w:p>
  </w:endnote>
  <w:endnote w:type="continuationSeparator" w:id="0">
    <w:p w:rsidR="00B32427" w:rsidRDefault="00B32427" w:rsidP="008C5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427" w:rsidRDefault="00B32427" w:rsidP="008C588B">
      <w:r>
        <w:separator/>
      </w:r>
    </w:p>
  </w:footnote>
  <w:footnote w:type="continuationSeparator" w:id="0">
    <w:p w:rsidR="00B32427" w:rsidRDefault="00B32427" w:rsidP="008C58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47"/>
    <w:rsid w:val="00124447"/>
    <w:rsid w:val="008C588B"/>
    <w:rsid w:val="00B32427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58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58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58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588B"/>
    <w:rPr>
      <w:sz w:val="18"/>
      <w:szCs w:val="18"/>
    </w:rPr>
  </w:style>
  <w:style w:type="table" w:styleId="a5">
    <w:name w:val="Table Grid"/>
    <w:basedOn w:val="a1"/>
    <w:uiPriority w:val="59"/>
    <w:qFormat/>
    <w:rsid w:val="008C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58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58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58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588B"/>
    <w:rPr>
      <w:sz w:val="18"/>
      <w:szCs w:val="18"/>
    </w:rPr>
  </w:style>
  <w:style w:type="table" w:styleId="a5">
    <w:name w:val="Table Grid"/>
    <w:basedOn w:val="a1"/>
    <w:uiPriority w:val="59"/>
    <w:qFormat/>
    <w:rsid w:val="008C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397</Characters>
  <Application>Microsoft Office Word</Application>
  <DocSecurity>0</DocSecurity>
  <Lines>3</Lines>
  <Paragraphs>1</Paragraphs>
  <ScaleCrop>false</ScaleCrop>
  <Company>P R C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2017-11-29T13:32:00Z</dcterms:created>
  <dcterms:modified xsi:type="dcterms:W3CDTF">2017-11-29T13:32:00Z</dcterms:modified>
</cp:coreProperties>
</file>