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3828"/>
        <w:gridCol w:w="2318"/>
      </w:tblGrid>
      <w:tr w:rsidR="00F272A9" w:rsidTr="003148B4">
        <w:tc>
          <w:tcPr>
            <w:tcW w:w="2376" w:type="dxa"/>
            <w:vAlign w:val="center"/>
          </w:tcPr>
          <w:p w:rsidR="00F272A9" w:rsidRPr="0087720A" w:rsidRDefault="00F272A9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绩效指标</w:t>
            </w:r>
          </w:p>
        </w:tc>
        <w:tc>
          <w:tcPr>
            <w:tcW w:w="3828" w:type="dxa"/>
            <w:vAlign w:val="center"/>
          </w:tcPr>
          <w:p w:rsidR="00F272A9" w:rsidRPr="0087720A" w:rsidRDefault="00F272A9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指标定义</w:t>
            </w:r>
          </w:p>
        </w:tc>
        <w:tc>
          <w:tcPr>
            <w:tcW w:w="2318" w:type="dxa"/>
            <w:vAlign w:val="center"/>
          </w:tcPr>
          <w:p w:rsidR="00F272A9" w:rsidRPr="0087720A" w:rsidRDefault="00F272A9" w:rsidP="003148B4">
            <w:pPr>
              <w:jc w:val="center"/>
              <w:rPr>
                <w:b/>
              </w:rPr>
            </w:pPr>
            <w:r w:rsidRPr="0087720A">
              <w:rPr>
                <w:rFonts w:hint="eastAsia"/>
                <w:b/>
              </w:rPr>
              <w:t>指标来源</w:t>
            </w:r>
          </w:p>
        </w:tc>
      </w:tr>
      <w:tr w:rsidR="00F272A9" w:rsidTr="003148B4">
        <w:tc>
          <w:tcPr>
            <w:tcW w:w="2376" w:type="dxa"/>
            <w:vAlign w:val="center"/>
          </w:tcPr>
          <w:p w:rsidR="00F272A9" w:rsidRDefault="00F272A9" w:rsidP="003148B4">
            <w:pPr>
              <w:jc w:val="center"/>
            </w:pPr>
            <w:r>
              <w:rPr>
                <w:rFonts w:hint="eastAsia"/>
              </w:rPr>
              <w:t>财务费用管控</w:t>
            </w:r>
          </w:p>
        </w:tc>
        <w:tc>
          <w:tcPr>
            <w:tcW w:w="3828" w:type="dxa"/>
            <w:vAlign w:val="center"/>
          </w:tcPr>
          <w:p w:rsidR="00F272A9" w:rsidRDefault="00F272A9" w:rsidP="003148B4">
            <w:pPr>
              <w:jc w:val="left"/>
            </w:pPr>
            <w:r>
              <w:rPr>
                <w:rFonts w:hint="eastAsia"/>
              </w:rPr>
              <w:t>实际财务费用与预算财务费用比较</w:t>
            </w:r>
          </w:p>
        </w:tc>
        <w:tc>
          <w:tcPr>
            <w:tcW w:w="2318" w:type="dxa"/>
            <w:vAlign w:val="center"/>
          </w:tcPr>
          <w:p w:rsidR="00F272A9" w:rsidRDefault="00F272A9" w:rsidP="003148B4">
            <w:pPr>
              <w:jc w:val="center"/>
            </w:pPr>
            <w:r>
              <w:rPr>
                <w:rFonts w:hint="eastAsia"/>
              </w:rPr>
              <w:t>第三方审计报告</w:t>
            </w:r>
          </w:p>
        </w:tc>
      </w:tr>
      <w:tr w:rsidR="00F272A9" w:rsidTr="003148B4">
        <w:tc>
          <w:tcPr>
            <w:tcW w:w="2376" w:type="dxa"/>
            <w:vAlign w:val="center"/>
          </w:tcPr>
          <w:p w:rsidR="00F272A9" w:rsidRDefault="00F272A9" w:rsidP="003148B4">
            <w:pPr>
              <w:jc w:val="center"/>
            </w:pPr>
            <w:r>
              <w:rPr>
                <w:rFonts w:hint="eastAsia"/>
              </w:rPr>
              <w:t>现金流</w:t>
            </w:r>
          </w:p>
        </w:tc>
        <w:tc>
          <w:tcPr>
            <w:tcW w:w="3828" w:type="dxa"/>
            <w:vAlign w:val="center"/>
          </w:tcPr>
          <w:p w:rsidR="00F272A9" w:rsidRDefault="00F272A9" w:rsidP="003148B4">
            <w:pPr>
              <w:jc w:val="left"/>
            </w:pPr>
            <w:r w:rsidRPr="00D02FEC">
              <w:rPr>
                <w:rFonts w:hint="eastAsia"/>
              </w:rPr>
              <w:t>实际现金流</w:t>
            </w:r>
            <w:r>
              <w:rPr>
                <w:rFonts w:hint="eastAsia"/>
              </w:rPr>
              <w:t>与</w:t>
            </w:r>
            <w:r w:rsidRPr="00D02FEC">
              <w:rPr>
                <w:rFonts w:hint="eastAsia"/>
              </w:rPr>
              <w:t>预算现金</w:t>
            </w:r>
            <w:proofErr w:type="gramStart"/>
            <w:r w:rsidRPr="00D02FEC">
              <w:rPr>
                <w:rFonts w:hint="eastAsia"/>
              </w:rPr>
              <w:t>流</w:t>
            </w:r>
            <w:r>
              <w:rPr>
                <w:rFonts w:hint="eastAsia"/>
              </w:rPr>
              <w:t>比较</w:t>
            </w:r>
            <w:proofErr w:type="gramEnd"/>
          </w:p>
        </w:tc>
        <w:tc>
          <w:tcPr>
            <w:tcW w:w="2318" w:type="dxa"/>
            <w:vAlign w:val="center"/>
          </w:tcPr>
          <w:p w:rsidR="00F272A9" w:rsidRPr="00D26B6B" w:rsidRDefault="00F272A9" w:rsidP="003148B4">
            <w:pPr>
              <w:jc w:val="center"/>
            </w:pPr>
            <w:r>
              <w:rPr>
                <w:rFonts w:hint="eastAsia"/>
              </w:rPr>
              <w:t>第三方审计报告</w:t>
            </w:r>
          </w:p>
        </w:tc>
      </w:tr>
      <w:tr w:rsidR="00F272A9" w:rsidTr="003148B4">
        <w:tc>
          <w:tcPr>
            <w:tcW w:w="2376" w:type="dxa"/>
            <w:vAlign w:val="center"/>
          </w:tcPr>
          <w:p w:rsidR="00F272A9" w:rsidRDefault="00F272A9" w:rsidP="003148B4">
            <w:pPr>
              <w:jc w:val="center"/>
            </w:pPr>
            <w:r>
              <w:rPr>
                <w:rFonts w:hint="eastAsia"/>
              </w:rPr>
              <w:t>融资成本</w:t>
            </w:r>
          </w:p>
        </w:tc>
        <w:tc>
          <w:tcPr>
            <w:tcW w:w="3828" w:type="dxa"/>
            <w:vAlign w:val="center"/>
          </w:tcPr>
          <w:p w:rsidR="00F272A9" w:rsidRPr="00093A7D" w:rsidRDefault="00F272A9" w:rsidP="003148B4">
            <w:pPr>
              <w:jc w:val="left"/>
            </w:pPr>
            <w:r>
              <w:rPr>
                <w:rFonts w:hint="eastAsia"/>
              </w:rPr>
              <w:t>实际融资成本与预算融资成本比较</w:t>
            </w:r>
          </w:p>
        </w:tc>
        <w:tc>
          <w:tcPr>
            <w:tcW w:w="2318" w:type="dxa"/>
            <w:vAlign w:val="center"/>
          </w:tcPr>
          <w:p w:rsidR="00F272A9" w:rsidRDefault="00F272A9" w:rsidP="003148B4">
            <w:pPr>
              <w:jc w:val="center"/>
            </w:pPr>
            <w:r>
              <w:rPr>
                <w:rFonts w:hint="eastAsia"/>
              </w:rPr>
              <w:t>第三方审计报告</w:t>
            </w:r>
          </w:p>
        </w:tc>
      </w:tr>
      <w:tr w:rsidR="00F272A9" w:rsidTr="003148B4">
        <w:tc>
          <w:tcPr>
            <w:tcW w:w="2376" w:type="dxa"/>
            <w:vAlign w:val="center"/>
          </w:tcPr>
          <w:p w:rsidR="00F272A9" w:rsidRDefault="00F272A9" w:rsidP="003148B4">
            <w:pPr>
              <w:jc w:val="center"/>
            </w:pPr>
            <w:r>
              <w:rPr>
                <w:rFonts w:hint="eastAsia"/>
              </w:rPr>
              <w:t>财务报告准确性</w:t>
            </w:r>
          </w:p>
        </w:tc>
        <w:tc>
          <w:tcPr>
            <w:tcW w:w="3828" w:type="dxa"/>
            <w:vAlign w:val="center"/>
          </w:tcPr>
          <w:p w:rsidR="00F272A9" w:rsidRPr="00D26B6B" w:rsidRDefault="00F272A9" w:rsidP="003148B4">
            <w:pPr>
              <w:jc w:val="left"/>
            </w:pPr>
            <w:r>
              <w:rPr>
                <w:rFonts w:hint="eastAsia"/>
              </w:rPr>
              <w:t>财务报告中出现错误的次数</w:t>
            </w:r>
          </w:p>
        </w:tc>
        <w:tc>
          <w:tcPr>
            <w:tcW w:w="2318" w:type="dxa"/>
            <w:vAlign w:val="center"/>
          </w:tcPr>
          <w:p w:rsidR="00F272A9" w:rsidRPr="00E80731" w:rsidRDefault="00F272A9" w:rsidP="003148B4">
            <w:pPr>
              <w:jc w:val="center"/>
            </w:pPr>
            <w:r>
              <w:rPr>
                <w:rFonts w:hint="eastAsia"/>
              </w:rPr>
              <w:t>审计部</w:t>
            </w:r>
          </w:p>
        </w:tc>
      </w:tr>
      <w:tr w:rsidR="00F272A9" w:rsidTr="003148B4">
        <w:tc>
          <w:tcPr>
            <w:tcW w:w="2376" w:type="dxa"/>
            <w:vAlign w:val="center"/>
          </w:tcPr>
          <w:p w:rsidR="00F272A9" w:rsidRDefault="00F272A9" w:rsidP="003148B4">
            <w:pPr>
              <w:jc w:val="center"/>
            </w:pPr>
            <w:r>
              <w:rPr>
                <w:rFonts w:hint="eastAsia"/>
              </w:rPr>
              <w:t>现金收支准确性</w:t>
            </w:r>
          </w:p>
        </w:tc>
        <w:tc>
          <w:tcPr>
            <w:tcW w:w="3828" w:type="dxa"/>
            <w:vAlign w:val="center"/>
          </w:tcPr>
          <w:p w:rsidR="00F272A9" w:rsidRDefault="00F272A9" w:rsidP="003148B4">
            <w:pPr>
              <w:jc w:val="left"/>
            </w:pPr>
            <w:r>
              <w:rPr>
                <w:rFonts w:hint="eastAsia"/>
              </w:rPr>
              <w:t>现金收支出现错误的次数</w:t>
            </w:r>
          </w:p>
        </w:tc>
        <w:tc>
          <w:tcPr>
            <w:tcW w:w="2318" w:type="dxa"/>
            <w:vAlign w:val="center"/>
          </w:tcPr>
          <w:p w:rsidR="00F272A9" w:rsidRDefault="00F272A9" w:rsidP="003148B4">
            <w:pPr>
              <w:jc w:val="center"/>
            </w:pPr>
            <w:r>
              <w:rPr>
                <w:rFonts w:hint="eastAsia"/>
              </w:rPr>
              <w:t>审计部</w:t>
            </w:r>
          </w:p>
        </w:tc>
      </w:tr>
      <w:tr w:rsidR="00F272A9" w:rsidTr="003148B4">
        <w:tc>
          <w:tcPr>
            <w:tcW w:w="2376" w:type="dxa"/>
            <w:vAlign w:val="center"/>
          </w:tcPr>
          <w:p w:rsidR="00F272A9" w:rsidRDefault="00F272A9" w:rsidP="003148B4">
            <w:pPr>
              <w:jc w:val="center"/>
            </w:pPr>
            <w:r>
              <w:rPr>
                <w:rFonts w:hint="eastAsia"/>
              </w:rPr>
              <w:t>资金收支准确性</w:t>
            </w:r>
          </w:p>
        </w:tc>
        <w:tc>
          <w:tcPr>
            <w:tcW w:w="3828" w:type="dxa"/>
            <w:vAlign w:val="center"/>
          </w:tcPr>
          <w:p w:rsidR="00F272A9" w:rsidRDefault="00F272A9" w:rsidP="003148B4">
            <w:pPr>
              <w:jc w:val="left"/>
            </w:pPr>
            <w:r>
              <w:rPr>
                <w:rFonts w:hint="eastAsia"/>
              </w:rPr>
              <w:t>资金收支出现错误的次数</w:t>
            </w:r>
          </w:p>
        </w:tc>
        <w:tc>
          <w:tcPr>
            <w:tcW w:w="2318" w:type="dxa"/>
            <w:vAlign w:val="center"/>
          </w:tcPr>
          <w:p w:rsidR="00F272A9" w:rsidRDefault="00F272A9" w:rsidP="003148B4">
            <w:pPr>
              <w:jc w:val="center"/>
            </w:pPr>
            <w:r>
              <w:rPr>
                <w:rFonts w:hint="eastAsia"/>
              </w:rPr>
              <w:t>审计部</w:t>
            </w:r>
          </w:p>
        </w:tc>
      </w:tr>
      <w:tr w:rsidR="00F272A9" w:rsidTr="003148B4">
        <w:tc>
          <w:tcPr>
            <w:tcW w:w="2376" w:type="dxa"/>
            <w:vAlign w:val="center"/>
          </w:tcPr>
          <w:p w:rsidR="00F272A9" w:rsidRDefault="00F272A9" w:rsidP="003148B4">
            <w:pPr>
              <w:jc w:val="center"/>
            </w:pPr>
            <w:r>
              <w:rPr>
                <w:rFonts w:hint="eastAsia"/>
              </w:rPr>
              <w:t>账务报告及时性</w:t>
            </w:r>
          </w:p>
        </w:tc>
        <w:tc>
          <w:tcPr>
            <w:tcW w:w="3828" w:type="dxa"/>
            <w:vAlign w:val="center"/>
          </w:tcPr>
          <w:p w:rsidR="00F272A9" w:rsidRDefault="00F272A9" w:rsidP="003148B4">
            <w:pPr>
              <w:jc w:val="left"/>
            </w:pPr>
            <w:r>
              <w:rPr>
                <w:rFonts w:hint="eastAsia"/>
              </w:rPr>
              <w:t>财务未在规定时间内出报告的次数</w:t>
            </w:r>
          </w:p>
        </w:tc>
        <w:tc>
          <w:tcPr>
            <w:tcW w:w="2318" w:type="dxa"/>
            <w:vAlign w:val="center"/>
          </w:tcPr>
          <w:p w:rsidR="00F272A9" w:rsidRPr="00E80731" w:rsidRDefault="00F272A9" w:rsidP="003148B4">
            <w:pPr>
              <w:jc w:val="center"/>
            </w:pPr>
            <w:r>
              <w:rPr>
                <w:rFonts w:hint="eastAsia"/>
              </w:rPr>
              <w:t>总经办</w:t>
            </w:r>
          </w:p>
        </w:tc>
      </w:tr>
      <w:tr w:rsidR="00F272A9" w:rsidTr="003148B4">
        <w:tc>
          <w:tcPr>
            <w:tcW w:w="2376" w:type="dxa"/>
            <w:vAlign w:val="center"/>
          </w:tcPr>
          <w:p w:rsidR="00F272A9" w:rsidRDefault="00F272A9" w:rsidP="003148B4">
            <w:pPr>
              <w:jc w:val="center"/>
            </w:pPr>
            <w:r>
              <w:rPr>
                <w:rFonts w:hint="eastAsia"/>
              </w:rPr>
              <w:t>公司预算完成率</w:t>
            </w:r>
          </w:p>
        </w:tc>
        <w:tc>
          <w:tcPr>
            <w:tcW w:w="3828" w:type="dxa"/>
            <w:vAlign w:val="center"/>
          </w:tcPr>
          <w:p w:rsidR="00F272A9" w:rsidRPr="00D26B6B" w:rsidRDefault="00F272A9" w:rsidP="003148B4">
            <w:pPr>
              <w:jc w:val="left"/>
            </w:pPr>
            <w:r>
              <w:rPr>
                <w:rFonts w:hint="eastAsia"/>
              </w:rPr>
              <w:t>公司预算实际完成时间与计划完成时间比较</w:t>
            </w:r>
          </w:p>
        </w:tc>
        <w:tc>
          <w:tcPr>
            <w:tcW w:w="2318" w:type="dxa"/>
            <w:vAlign w:val="center"/>
          </w:tcPr>
          <w:p w:rsidR="00F272A9" w:rsidRPr="00E80731" w:rsidRDefault="00F272A9" w:rsidP="003148B4">
            <w:pPr>
              <w:jc w:val="center"/>
            </w:pPr>
            <w:r>
              <w:rPr>
                <w:rFonts w:hint="eastAsia"/>
              </w:rPr>
              <w:t>总经办</w:t>
            </w:r>
          </w:p>
        </w:tc>
      </w:tr>
      <w:tr w:rsidR="00F272A9" w:rsidTr="003148B4">
        <w:tc>
          <w:tcPr>
            <w:tcW w:w="2376" w:type="dxa"/>
            <w:vAlign w:val="center"/>
          </w:tcPr>
          <w:p w:rsidR="00F272A9" w:rsidRDefault="00F272A9" w:rsidP="003148B4">
            <w:pPr>
              <w:jc w:val="center"/>
            </w:pPr>
            <w:r>
              <w:rPr>
                <w:rFonts w:hint="eastAsia"/>
              </w:rPr>
              <w:t>融资计划完成率</w:t>
            </w:r>
          </w:p>
        </w:tc>
        <w:tc>
          <w:tcPr>
            <w:tcW w:w="3828" w:type="dxa"/>
            <w:vAlign w:val="center"/>
          </w:tcPr>
          <w:p w:rsidR="00F272A9" w:rsidRDefault="00F272A9" w:rsidP="003148B4">
            <w:pPr>
              <w:jc w:val="left"/>
            </w:pPr>
            <w:r>
              <w:rPr>
                <w:rFonts w:hint="eastAsia"/>
              </w:rPr>
              <w:t>融资实际完成与计划完成的比率</w:t>
            </w:r>
          </w:p>
        </w:tc>
        <w:tc>
          <w:tcPr>
            <w:tcW w:w="2318" w:type="dxa"/>
            <w:vAlign w:val="center"/>
          </w:tcPr>
          <w:p w:rsidR="00F272A9" w:rsidRDefault="00F272A9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F272A9" w:rsidTr="003148B4">
        <w:tc>
          <w:tcPr>
            <w:tcW w:w="2376" w:type="dxa"/>
            <w:vAlign w:val="center"/>
          </w:tcPr>
          <w:p w:rsidR="00F272A9" w:rsidRDefault="00F272A9" w:rsidP="003148B4">
            <w:pPr>
              <w:jc w:val="center"/>
            </w:pPr>
            <w:r>
              <w:rPr>
                <w:rFonts w:hint="eastAsia"/>
              </w:rPr>
              <w:t>资金使用目标完成率</w:t>
            </w:r>
          </w:p>
        </w:tc>
        <w:tc>
          <w:tcPr>
            <w:tcW w:w="3828" w:type="dxa"/>
            <w:vAlign w:val="center"/>
          </w:tcPr>
          <w:p w:rsidR="00F272A9" w:rsidRDefault="00F272A9" w:rsidP="003148B4">
            <w:pPr>
              <w:jc w:val="left"/>
            </w:pPr>
            <w:r>
              <w:rPr>
                <w:rFonts w:hint="eastAsia"/>
              </w:rPr>
              <w:t>实际资金使用与计划资金使用情况比较</w:t>
            </w:r>
          </w:p>
        </w:tc>
        <w:tc>
          <w:tcPr>
            <w:tcW w:w="2318" w:type="dxa"/>
            <w:vAlign w:val="center"/>
          </w:tcPr>
          <w:p w:rsidR="00F272A9" w:rsidRPr="00E80731" w:rsidRDefault="00F272A9" w:rsidP="003148B4">
            <w:pPr>
              <w:jc w:val="center"/>
            </w:pPr>
            <w:r>
              <w:rPr>
                <w:rFonts w:hint="eastAsia"/>
              </w:rPr>
              <w:t>财务部</w:t>
            </w:r>
          </w:p>
        </w:tc>
      </w:tr>
      <w:tr w:rsidR="00F272A9" w:rsidTr="003148B4">
        <w:tc>
          <w:tcPr>
            <w:tcW w:w="2376" w:type="dxa"/>
            <w:vAlign w:val="center"/>
          </w:tcPr>
          <w:p w:rsidR="00F272A9" w:rsidRPr="00556774" w:rsidRDefault="00F272A9" w:rsidP="003148B4">
            <w:pPr>
              <w:jc w:val="center"/>
            </w:pPr>
            <w:r>
              <w:rPr>
                <w:rFonts w:hint="eastAsia"/>
              </w:rPr>
              <w:t>财务资料存档</w:t>
            </w:r>
          </w:p>
        </w:tc>
        <w:tc>
          <w:tcPr>
            <w:tcW w:w="3828" w:type="dxa"/>
            <w:vAlign w:val="center"/>
          </w:tcPr>
          <w:p w:rsidR="00F272A9" w:rsidRDefault="00F272A9" w:rsidP="003148B4">
            <w:pPr>
              <w:jc w:val="left"/>
            </w:pPr>
            <w:r>
              <w:rPr>
                <w:rFonts w:hint="eastAsia"/>
              </w:rPr>
              <w:t>财务资料的存档的及时性和完整性</w:t>
            </w:r>
          </w:p>
        </w:tc>
        <w:tc>
          <w:tcPr>
            <w:tcW w:w="2318" w:type="dxa"/>
            <w:vAlign w:val="center"/>
          </w:tcPr>
          <w:p w:rsidR="00F272A9" w:rsidRPr="00E80731" w:rsidRDefault="00F272A9" w:rsidP="003148B4">
            <w:pPr>
              <w:jc w:val="center"/>
            </w:pPr>
            <w:r>
              <w:rPr>
                <w:rFonts w:hint="eastAsia"/>
              </w:rPr>
              <w:t>档案室</w:t>
            </w:r>
          </w:p>
        </w:tc>
      </w:tr>
      <w:tr w:rsidR="00F272A9" w:rsidTr="003148B4">
        <w:tc>
          <w:tcPr>
            <w:tcW w:w="2376" w:type="dxa"/>
            <w:vAlign w:val="center"/>
          </w:tcPr>
          <w:p w:rsidR="00F272A9" w:rsidRDefault="00F272A9" w:rsidP="003148B4">
            <w:pPr>
              <w:jc w:val="center"/>
            </w:pPr>
            <w:r>
              <w:rPr>
                <w:rFonts w:hint="eastAsia"/>
              </w:rPr>
              <w:t>培训计划完成率</w:t>
            </w:r>
          </w:p>
        </w:tc>
        <w:tc>
          <w:tcPr>
            <w:tcW w:w="3828" w:type="dxa"/>
            <w:vAlign w:val="center"/>
          </w:tcPr>
          <w:p w:rsidR="00F272A9" w:rsidRDefault="00F272A9" w:rsidP="003148B4">
            <w:pPr>
              <w:jc w:val="left"/>
            </w:pPr>
            <w:r>
              <w:rPr>
                <w:rFonts w:hint="eastAsia"/>
              </w:rPr>
              <w:t>（培训实施÷培训计划）×</w:t>
            </w:r>
            <w:r>
              <w:rPr>
                <w:rFonts w:hint="eastAsia"/>
              </w:rPr>
              <w:t>100%</w:t>
            </w:r>
          </w:p>
        </w:tc>
        <w:tc>
          <w:tcPr>
            <w:tcW w:w="2318" w:type="dxa"/>
            <w:vAlign w:val="center"/>
          </w:tcPr>
          <w:p w:rsidR="00F272A9" w:rsidRDefault="00F272A9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  <w:tr w:rsidR="00F272A9" w:rsidTr="003148B4">
        <w:trPr>
          <w:trHeight w:val="70"/>
        </w:trPr>
        <w:tc>
          <w:tcPr>
            <w:tcW w:w="2376" w:type="dxa"/>
            <w:vAlign w:val="center"/>
          </w:tcPr>
          <w:p w:rsidR="00F272A9" w:rsidRDefault="00F272A9" w:rsidP="003148B4">
            <w:pPr>
              <w:jc w:val="center"/>
            </w:pPr>
            <w:r>
              <w:rPr>
                <w:rFonts w:hint="eastAsia"/>
              </w:rPr>
              <w:t>员工流失率</w:t>
            </w:r>
          </w:p>
        </w:tc>
        <w:tc>
          <w:tcPr>
            <w:tcW w:w="3828" w:type="dxa"/>
            <w:vAlign w:val="center"/>
          </w:tcPr>
          <w:p w:rsidR="00F272A9" w:rsidRDefault="00F272A9" w:rsidP="003148B4">
            <w:pPr>
              <w:jc w:val="left"/>
            </w:pPr>
            <w:r>
              <w:rPr>
                <w:rFonts w:hint="eastAsia"/>
              </w:rPr>
              <w:t>考核期内员工离职的比率</w:t>
            </w:r>
          </w:p>
        </w:tc>
        <w:tc>
          <w:tcPr>
            <w:tcW w:w="2318" w:type="dxa"/>
            <w:vAlign w:val="center"/>
          </w:tcPr>
          <w:p w:rsidR="00F272A9" w:rsidRDefault="00F272A9" w:rsidP="003148B4">
            <w:pPr>
              <w:jc w:val="center"/>
            </w:pPr>
            <w:r>
              <w:rPr>
                <w:rFonts w:hint="eastAsia"/>
              </w:rPr>
              <w:t>人力资源部</w:t>
            </w:r>
          </w:p>
        </w:tc>
      </w:tr>
    </w:tbl>
    <w:p w:rsidR="002A6D94" w:rsidRDefault="00626F5B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F5B" w:rsidRDefault="00626F5B" w:rsidP="00F272A9">
      <w:r>
        <w:separator/>
      </w:r>
    </w:p>
  </w:endnote>
  <w:endnote w:type="continuationSeparator" w:id="0">
    <w:p w:rsidR="00626F5B" w:rsidRDefault="00626F5B" w:rsidP="00F27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F5B" w:rsidRDefault="00626F5B" w:rsidP="00F272A9">
      <w:r>
        <w:separator/>
      </w:r>
    </w:p>
  </w:footnote>
  <w:footnote w:type="continuationSeparator" w:id="0">
    <w:p w:rsidR="00626F5B" w:rsidRDefault="00626F5B" w:rsidP="00F272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DB7"/>
    <w:rsid w:val="00050DB7"/>
    <w:rsid w:val="00626F5B"/>
    <w:rsid w:val="00C65E53"/>
    <w:rsid w:val="00C6726F"/>
    <w:rsid w:val="00F2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2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7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72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7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72A9"/>
    <w:rPr>
      <w:sz w:val="18"/>
      <w:szCs w:val="18"/>
    </w:rPr>
  </w:style>
  <w:style w:type="table" w:styleId="a5">
    <w:name w:val="Table Grid"/>
    <w:basedOn w:val="a1"/>
    <w:uiPriority w:val="59"/>
    <w:qFormat/>
    <w:rsid w:val="00F272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2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7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72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7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72A9"/>
    <w:rPr>
      <w:sz w:val="18"/>
      <w:szCs w:val="18"/>
    </w:rPr>
  </w:style>
  <w:style w:type="table" w:styleId="a5">
    <w:name w:val="Table Grid"/>
    <w:basedOn w:val="a1"/>
    <w:uiPriority w:val="59"/>
    <w:qFormat/>
    <w:rsid w:val="00F272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332</Characters>
  <Application>Microsoft Office Word</Application>
  <DocSecurity>0</DocSecurity>
  <Lines>2</Lines>
  <Paragraphs>1</Paragraphs>
  <ScaleCrop>false</ScaleCrop>
  <Company>P R C</Company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2017-11-29T13:34:00Z</dcterms:created>
  <dcterms:modified xsi:type="dcterms:W3CDTF">2017-11-29T13:34:00Z</dcterms:modified>
</cp:coreProperties>
</file>