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5F0D" w:rsidRPr="000A5F0D" w:rsidRDefault="000A5F0D" w:rsidP="000A5F0D">
      <w:pPr>
        <w:widowControl/>
        <w:spacing w:line="288" w:lineRule="auto"/>
        <w:jc w:val="center"/>
        <w:outlineLvl w:val="1"/>
        <w:rPr>
          <w:rFonts w:ascii="Arial" w:eastAsia="宋体" w:hAnsi="Arial" w:cs="Arial"/>
          <w:b/>
          <w:bCs/>
          <w:color w:val="CC0000"/>
          <w:kern w:val="36"/>
          <w:sz w:val="42"/>
          <w:szCs w:val="42"/>
        </w:rPr>
      </w:pPr>
      <w:r w:rsidRPr="000A5F0D">
        <w:rPr>
          <w:rFonts w:ascii="Arial" w:eastAsia="宋体" w:hAnsi="Arial" w:cs="Arial"/>
          <w:b/>
          <w:bCs/>
          <w:color w:val="CC0000"/>
          <w:kern w:val="36"/>
          <w:sz w:val="42"/>
          <w:szCs w:val="42"/>
        </w:rPr>
        <w:t>干部档案整理工作细则</w:t>
      </w:r>
    </w:p>
    <w:p w:rsidR="000A5F0D" w:rsidRPr="000A5F0D" w:rsidRDefault="000A5F0D" w:rsidP="000A5F0D">
      <w:pPr>
        <w:widowControl/>
        <w:spacing w:line="520" w:lineRule="exact"/>
        <w:jc w:val="center"/>
        <w:rPr>
          <w:rFonts w:ascii="Arial" w:eastAsia="宋体" w:hAnsi="Arial" w:cs="Arial"/>
          <w:color w:val="000000"/>
          <w:kern w:val="0"/>
          <w:szCs w:val="21"/>
        </w:rPr>
      </w:pPr>
      <w:r w:rsidRPr="000A5F0D">
        <w:rPr>
          <w:rFonts w:ascii="宋体" w:eastAsia="宋体" w:hAnsi="宋体" w:cs="宋体" w:hint="eastAsia"/>
          <w:color w:val="000000"/>
          <w:kern w:val="0"/>
          <w:sz w:val="24"/>
          <w:szCs w:val="24"/>
        </w:rPr>
        <w:t>（中共中央组织部1991年3月29日发布施行）</w:t>
      </w:r>
    </w:p>
    <w:p w:rsidR="000A5F0D" w:rsidRPr="000A5F0D" w:rsidRDefault="000A5F0D" w:rsidP="000A5F0D">
      <w:pPr>
        <w:widowControl/>
        <w:spacing w:before="100" w:beforeAutospacing="1" w:after="150" w:line="520" w:lineRule="exact"/>
        <w:jc w:val="left"/>
        <w:rPr>
          <w:rFonts w:ascii="Arial" w:eastAsia="宋体" w:hAnsi="Arial" w:cs="Arial"/>
          <w:color w:val="000000"/>
          <w:kern w:val="0"/>
          <w:szCs w:val="21"/>
        </w:rPr>
      </w:pPr>
      <w:r w:rsidRPr="000A5F0D">
        <w:rPr>
          <w:rFonts w:ascii="宋体" w:eastAsia="宋体" w:hAnsi="宋体" w:cs="宋体" w:hint="eastAsia"/>
          <w:b/>
          <w:bCs/>
          <w:color w:val="000000"/>
          <w:kern w:val="0"/>
          <w:szCs w:val="21"/>
        </w:rPr>
        <w:t>第一章　总则</w:t>
      </w:r>
      <w:r w:rsidRPr="000A5F0D">
        <w:rPr>
          <w:rFonts w:ascii="Arial" w:eastAsia="宋体" w:hAnsi="Arial" w:cs="Arial"/>
          <w:b/>
          <w:bCs/>
          <w:color w:val="000000"/>
          <w:kern w:val="0"/>
          <w:szCs w:val="21"/>
        </w:rPr>
        <w:br/>
      </w:r>
      <w:r w:rsidRPr="000A5F0D">
        <w:rPr>
          <w:rFonts w:ascii="宋体" w:eastAsia="宋体" w:hAnsi="宋体" w:cs="宋体" w:hint="eastAsia"/>
          <w:b/>
          <w:bCs/>
          <w:color w:val="000000"/>
          <w:kern w:val="0"/>
          <w:szCs w:val="21"/>
        </w:rPr>
        <w:t xml:space="preserve">第一条　</w:t>
      </w:r>
      <w:r w:rsidRPr="000A5F0D">
        <w:rPr>
          <w:rFonts w:ascii="宋体" w:eastAsia="宋体" w:hAnsi="宋体" w:cs="Arial"/>
          <w:color w:val="000000"/>
          <w:kern w:val="0"/>
          <w:szCs w:val="21"/>
        </w:rPr>
        <w:t>为了实现干部档案整理工作的规范化，搞好档案建设，便于档案的保管和利用，根据《干部档案工作条例》（条例）及有关规定，特制订本细则。</w:t>
      </w:r>
      <w:r w:rsidRPr="000A5F0D">
        <w:rPr>
          <w:rFonts w:ascii="Arial" w:eastAsia="宋体" w:hAnsi="Arial" w:cs="Arial"/>
          <w:color w:val="000000"/>
          <w:kern w:val="0"/>
          <w:szCs w:val="21"/>
        </w:rPr>
        <w:br/>
      </w:r>
      <w:r w:rsidRPr="000A5F0D">
        <w:rPr>
          <w:rFonts w:ascii="宋体" w:eastAsia="宋体" w:hAnsi="宋体" w:cs="宋体" w:hint="eastAsia"/>
          <w:b/>
          <w:bCs/>
          <w:color w:val="000000"/>
          <w:kern w:val="0"/>
          <w:szCs w:val="21"/>
        </w:rPr>
        <w:t>第二条</w:t>
      </w:r>
      <w:r w:rsidRPr="000A5F0D">
        <w:rPr>
          <w:rFonts w:ascii="宋体" w:eastAsia="宋体" w:hAnsi="宋体" w:cs="Arial"/>
          <w:color w:val="000000"/>
          <w:kern w:val="0"/>
          <w:szCs w:val="21"/>
        </w:rPr>
        <w:t xml:space="preserve">　干部档案的整理工作，是档案建设的基础工作之一。它是将收集起来的每个干部的档案材料，进行鉴别、分类、排序、编目、技术加工和装订成卷，并在此基础上，不断对档案内容进行补充的工作。</w:t>
      </w:r>
      <w:r w:rsidRPr="000A5F0D">
        <w:rPr>
          <w:rFonts w:ascii="Arial" w:eastAsia="宋体" w:hAnsi="Arial" w:cs="Arial"/>
          <w:color w:val="000000"/>
          <w:kern w:val="0"/>
          <w:szCs w:val="21"/>
        </w:rPr>
        <w:br/>
      </w:r>
      <w:r w:rsidRPr="000A5F0D">
        <w:rPr>
          <w:rFonts w:ascii="宋体" w:eastAsia="宋体" w:hAnsi="宋体" w:cs="宋体" w:hint="eastAsia"/>
          <w:b/>
          <w:bCs/>
          <w:color w:val="000000"/>
          <w:kern w:val="0"/>
          <w:szCs w:val="21"/>
        </w:rPr>
        <w:t>第三条</w:t>
      </w:r>
      <w:r w:rsidRPr="000A5F0D">
        <w:rPr>
          <w:rFonts w:ascii="宋体" w:eastAsia="宋体" w:hAnsi="宋体" w:cs="Arial"/>
          <w:color w:val="000000"/>
          <w:kern w:val="0"/>
          <w:szCs w:val="21"/>
        </w:rPr>
        <w:t xml:space="preserve">　各级干部档案管理部门，均应按本细则和有关规定的要求，对所管理的干部档案进行认真的整理。</w:t>
      </w:r>
      <w:r w:rsidRPr="000A5F0D">
        <w:rPr>
          <w:rFonts w:ascii="Arial" w:eastAsia="宋体" w:hAnsi="Arial" w:cs="Arial"/>
          <w:color w:val="000000"/>
          <w:kern w:val="0"/>
          <w:szCs w:val="21"/>
        </w:rPr>
        <w:br/>
      </w:r>
      <w:r w:rsidRPr="000A5F0D">
        <w:rPr>
          <w:rFonts w:ascii="宋体" w:eastAsia="宋体" w:hAnsi="宋体" w:cs="宋体" w:hint="eastAsia"/>
          <w:b/>
          <w:bCs/>
          <w:color w:val="000000"/>
          <w:kern w:val="0"/>
          <w:szCs w:val="21"/>
        </w:rPr>
        <w:t xml:space="preserve">　　　　　　　　　　　第二章　整理工作的基本要求</w:t>
      </w:r>
      <w:r w:rsidRPr="000A5F0D">
        <w:rPr>
          <w:rFonts w:ascii="Arial" w:eastAsia="宋体" w:hAnsi="Arial" w:cs="Arial"/>
          <w:b/>
          <w:bCs/>
          <w:color w:val="000000"/>
          <w:kern w:val="0"/>
          <w:szCs w:val="21"/>
        </w:rPr>
        <w:br/>
      </w:r>
      <w:r w:rsidRPr="000A5F0D">
        <w:rPr>
          <w:rFonts w:ascii="宋体" w:eastAsia="宋体" w:hAnsi="宋体" w:cs="宋体" w:hint="eastAsia"/>
          <w:b/>
          <w:bCs/>
          <w:color w:val="000000"/>
          <w:kern w:val="0"/>
          <w:szCs w:val="21"/>
        </w:rPr>
        <w:t>第四条</w:t>
      </w:r>
      <w:r w:rsidRPr="000A5F0D">
        <w:rPr>
          <w:rFonts w:ascii="宋体" w:eastAsia="宋体" w:hAnsi="宋体" w:cs="Arial"/>
          <w:color w:val="000000"/>
          <w:kern w:val="0"/>
          <w:szCs w:val="21"/>
        </w:rPr>
        <w:t xml:space="preserve">　整理干部档案，须做到认真鉴别、分类准确、编排有序、目录清楚、装订整齐。通过整理使每卷档案达到完整、真实、条理、精炼、实用的要求。</w:t>
      </w:r>
      <w:r w:rsidRPr="000A5F0D">
        <w:rPr>
          <w:rFonts w:ascii="Arial" w:eastAsia="宋体" w:hAnsi="Arial" w:cs="Arial"/>
          <w:color w:val="000000"/>
          <w:kern w:val="0"/>
          <w:szCs w:val="21"/>
        </w:rPr>
        <w:br/>
      </w:r>
      <w:r w:rsidRPr="000A5F0D">
        <w:rPr>
          <w:rFonts w:ascii="宋体" w:eastAsia="宋体" w:hAnsi="宋体" w:cs="宋体" w:hint="eastAsia"/>
          <w:b/>
          <w:bCs/>
          <w:color w:val="000000"/>
          <w:kern w:val="0"/>
          <w:szCs w:val="21"/>
        </w:rPr>
        <w:t>第五条</w:t>
      </w:r>
      <w:r w:rsidRPr="000A5F0D">
        <w:rPr>
          <w:rFonts w:ascii="宋体" w:eastAsia="宋体" w:hAnsi="宋体" w:cs="Arial"/>
          <w:color w:val="000000"/>
          <w:kern w:val="0"/>
          <w:szCs w:val="21"/>
        </w:rPr>
        <w:t xml:space="preserve">　整理干部档案，事先要收集好干部档案材料，并备齐卷皮、目录纸、衬纸、切纸刀、打孔机、缝纫机等必需的物品和设备。</w:t>
      </w:r>
      <w:r w:rsidRPr="000A5F0D">
        <w:rPr>
          <w:rFonts w:ascii="Arial" w:eastAsia="宋体" w:hAnsi="Arial" w:cs="Arial"/>
          <w:color w:val="000000"/>
          <w:kern w:val="0"/>
          <w:szCs w:val="21"/>
        </w:rPr>
        <w:br/>
      </w:r>
      <w:r w:rsidRPr="000A5F0D">
        <w:rPr>
          <w:rFonts w:ascii="宋体" w:eastAsia="宋体" w:hAnsi="宋体" w:cs="宋体" w:hint="eastAsia"/>
          <w:b/>
          <w:bCs/>
          <w:color w:val="000000"/>
          <w:kern w:val="0"/>
          <w:szCs w:val="21"/>
        </w:rPr>
        <w:t>第六条</w:t>
      </w:r>
      <w:r w:rsidRPr="000A5F0D">
        <w:rPr>
          <w:rFonts w:ascii="宋体" w:eastAsia="宋体" w:hAnsi="宋体" w:cs="Arial"/>
          <w:color w:val="000000"/>
          <w:kern w:val="0"/>
          <w:szCs w:val="21"/>
        </w:rPr>
        <w:t xml:space="preserve">　整理干部档案的人员，必须努力学习党的干部工作方针、政策和档案工作的专业知识，熟悉整理干部档案的有关规定，掌握整理工作的基本方法和技能，认真负责做好整理工作。</w:t>
      </w:r>
      <w:r w:rsidRPr="000A5F0D">
        <w:rPr>
          <w:rFonts w:ascii="Arial" w:eastAsia="宋体" w:hAnsi="Arial" w:cs="Arial"/>
          <w:color w:val="000000"/>
          <w:kern w:val="0"/>
          <w:szCs w:val="21"/>
        </w:rPr>
        <w:br/>
      </w:r>
      <w:r w:rsidRPr="000A5F0D">
        <w:rPr>
          <w:rFonts w:ascii="宋体" w:eastAsia="宋体" w:hAnsi="宋体" w:cs="宋体" w:hint="eastAsia"/>
          <w:b/>
          <w:bCs/>
          <w:color w:val="000000"/>
          <w:kern w:val="0"/>
          <w:szCs w:val="21"/>
        </w:rPr>
        <w:t xml:space="preserve">　　　　　　　　　　　第三章　档案材料的鉴别　</w:t>
      </w:r>
      <w:r w:rsidRPr="000A5F0D">
        <w:rPr>
          <w:rFonts w:ascii="Arial" w:eastAsia="宋体" w:hAnsi="Arial" w:cs="Arial"/>
          <w:b/>
          <w:bCs/>
          <w:color w:val="000000"/>
          <w:kern w:val="0"/>
          <w:szCs w:val="21"/>
        </w:rPr>
        <w:br/>
      </w:r>
      <w:r w:rsidRPr="000A5F0D">
        <w:rPr>
          <w:rFonts w:ascii="宋体" w:eastAsia="宋体" w:hAnsi="宋体" w:cs="宋体" w:hint="eastAsia"/>
          <w:b/>
          <w:bCs/>
          <w:color w:val="000000"/>
          <w:kern w:val="0"/>
          <w:szCs w:val="21"/>
        </w:rPr>
        <w:t xml:space="preserve">第七条　</w:t>
      </w:r>
      <w:r w:rsidRPr="000A5F0D">
        <w:rPr>
          <w:rFonts w:ascii="宋体" w:eastAsia="宋体" w:hAnsi="宋体" w:cs="Arial"/>
          <w:color w:val="000000"/>
          <w:kern w:val="0"/>
          <w:szCs w:val="21"/>
        </w:rPr>
        <w:t>干部档案材料的鉴别工作，是干部档案管理部门对收集起来准备归档的材料进行审查，甄别材料的真伪，判定材料的保存价值，确定其是否归入干部档案的工作。</w:t>
      </w:r>
      <w:r w:rsidRPr="000A5F0D">
        <w:rPr>
          <w:rFonts w:ascii="Arial" w:eastAsia="宋体" w:hAnsi="Arial" w:cs="Arial"/>
          <w:color w:val="000000"/>
          <w:kern w:val="0"/>
          <w:szCs w:val="21"/>
        </w:rPr>
        <w:br/>
      </w:r>
      <w:r w:rsidRPr="000A5F0D">
        <w:rPr>
          <w:rFonts w:ascii="宋体" w:eastAsia="宋体" w:hAnsi="宋体" w:cs="宋体" w:hint="eastAsia"/>
          <w:b/>
          <w:bCs/>
          <w:color w:val="000000"/>
          <w:kern w:val="0"/>
          <w:szCs w:val="21"/>
        </w:rPr>
        <w:t xml:space="preserve">第八条　</w:t>
      </w:r>
      <w:r w:rsidRPr="000A5F0D">
        <w:rPr>
          <w:rFonts w:ascii="宋体" w:eastAsia="宋体" w:hAnsi="宋体" w:cs="Arial"/>
          <w:color w:val="000000"/>
          <w:kern w:val="0"/>
          <w:szCs w:val="21"/>
        </w:rPr>
        <w:t>鉴别归档材料，必须根据中央有关文件的精神，以《条例》和《关于干部档案材料收集、归档的暂行规定》等有关规定为依据，严肃认真地进行。</w:t>
      </w:r>
      <w:r w:rsidRPr="000A5F0D">
        <w:rPr>
          <w:rFonts w:ascii="Arial" w:eastAsia="宋体" w:hAnsi="Arial" w:cs="Arial"/>
          <w:color w:val="000000"/>
          <w:kern w:val="0"/>
          <w:szCs w:val="21"/>
        </w:rPr>
        <w:br/>
      </w:r>
      <w:r w:rsidRPr="000A5F0D">
        <w:rPr>
          <w:rFonts w:ascii="宋体" w:eastAsia="宋体" w:hAnsi="宋体" w:cs="宋体" w:hint="eastAsia"/>
          <w:b/>
          <w:bCs/>
          <w:color w:val="000000"/>
          <w:kern w:val="0"/>
          <w:szCs w:val="21"/>
        </w:rPr>
        <w:t>第九条</w:t>
      </w:r>
      <w:r w:rsidRPr="000A5F0D">
        <w:rPr>
          <w:rFonts w:ascii="宋体" w:eastAsia="宋体" w:hAnsi="宋体" w:cs="Arial"/>
          <w:color w:val="000000"/>
          <w:kern w:val="0"/>
          <w:szCs w:val="21"/>
        </w:rPr>
        <w:t xml:space="preserve">　鉴别工作应坚持历史唯物主义和辩证唯物主义的观点，具体问题具体分析，根据形成材料的历史条件、材料的主要内容、用途及其保存价值，确定材料是否归入档案。</w:t>
      </w:r>
      <w:r w:rsidRPr="000A5F0D">
        <w:rPr>
          <w:rFonts w:ascii="宋体" w:eastAsia="宋体" w:hAnsi="宋体" w:cs="宋体" w:hint="eastAsia"/>
          <w:b/>
          <w:bCs/>
          <w:color w:val="000000"/>
          <w:kern w:val="0"/>
          <w:szCs w:val="21"/>
        </w:rPr>
        <w:t>第十条</w:t>
      </w:r>
      <w:r w:rsidRPr="000A5F0D">
        <w:rPr>
          <w:rFonts w:ascii="宋体" w:eastAsia="宋体" w:hAnsi="宋体" w:cs="Arial"/>
          <w:color w:val="000000"/>
          <w:kern w:val="0"/>
          <w:szCs w:val="21"/>
        </w:rPr>
        <w:t xml:space="preserve">　鉴别归档材料的具体做法：</w:t>
      </w:r>
      <w:r w:rsidRPr="000A5F0D">
        <w:rPr>
          <w:rFonts w:ascii="Arial" w:eastAsia="宋体" w:hAnsi="Arial" w:cs="Arial"/>
          <w:color w:val="000000"/>
          <w:kern w:val="0"/>
          <w:szCs w:val="21"/>
        </w:rPr>
        <w:br/>
      </w:r>
      <w:r w:rsidRPr="000A5F0D">
        <w:rPr>
          <w:rFonts w:ascii="宋体" w:eastAsia="宋体" w:hAnsi="宋体" w:cs="Arial"/>
          <w:color w:val="000000"/>
          <w:kern w:val="0"/>
          <w:szCs w:val="21"/>
        </w:rPr>
        <w:lastRenderedPageBreak/>
        <w:t>（一）判定材料是否属于所管干部的材料及应归入干部档案的内容。发现有同名异人、张冠李戴的，或不属于干部档案内容和重复多余的材料，应清理出来。对其中有保存价值的文件、资料，可交文书档案或转有关部门保存。不属于干部档案内容，比较重要的证件、文章等，组织不需要保存的，退给本人。无保存价值又不宜退回本人的，应登记报主管领导批准销毁；</w:t>
      </w:r>
      <w:r w:rsidRPr="000A5F0D">
        <w:rPr>
          <w:rFonts w:ascii="Arial" w:eastAsia="宋体" w:hAnsi="Arial" w:cs="Arial"/>
          <w:color w:val="000000"/>
          <w:kern w:val="0"/>
          <w:szCs w:val="21"/>
        </w:rPr>
        <w:br/>
      </w:r>
      <w:r w:rsidRPr="000A5F0D">
        <w:rPr>
          <w:rFonts w:ascii="宋体" w:eastAsia="宋体" w:hAnsi="宋体" w:cs="Arial"/>
          <w:color w:val="000000"/>
          <w:kern w:val="0"/>
          <w:szCs w:val="21"/>
        </w:rPr>
        <w:t>（二）审查材料是否齐全、完整。政审材料一般应具备审查结论、调查报告、上级批复、主要证明材料、本人的交待等。处分材料一般应具备处分决定（包括免予处分的决定）、调查报告、上级批复、个人检讨或对处分的意见等。上述材料，属于成套的，必须齐全；每份归档材料，必须完整。对头尾不清、来源和时间不明的材料，要查清注明后再归档，凡是查不清楚或对象不明确的材料，不能归档；</w:t>
      </w:r>
      <w:r w:rsidRPr="000A5F0D">
        <w:rPr>
          <w:rFonts w:ascii="Arial" w:eastAsia="宋体" w:hAnsi="Arial" w:cs="Arial"/>
          <w:color w:val="000000"/>
          <w:kern w:val="0"/>
          <w:szCs w:val="21"/>
        </w:rPr>
        <w:br/>
      </w:r>
      <w:r w:rsidRPr="000A5F0D">
        <w:rPr>
          <w:rFonts w:ascii="宋体" w:eastAsia="宋体" w:hAnsi="宋体" w:cs="Arial"/>
          <w:color w:val="000000"/>
          <w:kern w:val="0"/>
          <w:szCs w:val="21"/>
        </w:rPr>
        <w:t>（三）审查材料是否手续完备。凡规定需由组织盖章的，要有组织盖章。审查结论、处分决定、组织鉴定、民主评议和组织考核中形成的综合材料，应有本人的签署意见或由组织注明经过本人见面。任免呈报表须注明任免职务的批准机关、批注时间和</w:t>
      </w:r>
      <w:proofErr w:type="gramStart"/>
      <w:r w:rsidRPr="000A5F0D">
        <w:rPr>
          <w:rFonts w:ascii="宋体" w:eastAsia="宋体" w:hAnsi="宋体" w:cs="Arial"/>
          <w:color w:val="000000"/>
          <w:kern w:val="0"/>
          <w:szCs w:val="21"/>
        </w:rPr>
        <w:t>文号</w:t>
      </w:r>
      <w:proofErr w:type="gramEnd"/>
      <w:r w:rsidRPr="000A5F0D">
        <w:rPr>
          <w:rFonts w:ascii="宋体" w:eastAsia="宋体" w:hAnsi="宋体" w:cs="Arial"/>
          <w:color w:val="000000"/>
          <w:kern w:val="0"/>
          <w:szCs w:val="21"/>
        </w:rPr>
        <w:t>。出国、出境审批表，须注明出去的任务、目的</w:t>
      </w:r>
      <w:proofErr w:type="gramStart"/>
      <w:r w:rsidRPr="000A5F0D">
        <w:rPr>
          <w:rFonts w:ascii="宋体" w:eastAsia="宋体" w:hAnsi="宋体" w:cs="Arial"/>
          <w:color w:val="000000"/>
          <w:kern w:val="0"/>
          <w:szCs w:val="21"/>
        </w:rPr>
        <w:t>及出去</w:t>
      </w:r>
      <w:proofErr w:type="gramEnd"/>
      <w:r w:rsidRPr="000A5F0D">
        <w:rPr>
          <w:rFonts w:ascii="宋体" w:eastAsia="宋体" w:hAnsi="宋体" w:cs="Arial"/>
          <w:color w:val="000000"/>
          <w:kern w:val="0"/>
          <w:szCs w:val="21"/>
        </w:rPr>
        <w:t>与返回的时间。凡不符合归档要求，手续不完备的档案材料，须补办完手续后再归档；</w:t>
      </w:r>
      <w:r w:rsidRPr="000A5F0D">
        <w:rPr>
          <w:rFonts w:ascii="Arial" w:eastAsia="宋体" w:hAnsi="Arial" w:cs="Arial"/>
          <w:color w:val="000000"/>
          <w:kern w:val="0"/>
          <w:szCs w:val="21"/>
        </w:rPr>
        <w:br/>
      </w:r>
      <w:r w:rsidRPr="000A5F0D">
        <w:rPr>
          <w:rFonts w:ascii="宋体" w:eastAsia="宋体" w:hAnsi="宋体" w:cs="Arial"/>
          <w:color w:val="000000"/>
          <w:kern w:val="0"/>
          <w:szCs w:val="21"/>
        </w:rPr>
        <w:t>（四）鉴别中发现涉及干部政治历史问题或其他重要问题，需要查清而未查清的材料及未办理完毕的材料，不能归入干部档案，应交有关组织处理；</w:t>
      </w:r>
      <w:r w:rsidRPr="000A5F0D">
        <w:rPr>
          <w:rFonts w:ascii="Arial" w:eastAsia="宋体" w:hAnsi="Arial" w:cs="Arial"/>
          <w:color w:val="000000"/>
          <w:kern w:val="0"/>
          <w:szCs w:val="21"/>
        </w:rPr>
        <w:br/>
      </w:r>
      <w:r w:rsidRPr="000A5F0D">
        <w:rPr>
          <w:rFonts w:ascii="宋体" w:eastAsia="宋体" w:hAnsi="宋体" w:cs="Arial"/>
          <w:color w:val="000000"/>
          <w:kern w:val="0"/>
          <w:szCs w:val="21"/>
        </w:rPr>
        <w:t>（五）鉴别时，发现档案中缺少的有关材料，要及时进行登记并收集补充。</w:t>
      </w:r>
      <w:r w:rsidRPr="000A5F0D">
        <w:rPr>
          <w:rFonts w:ascii="Arial" w:eastAsia="宋体" w:hAnsi="Arial" w:cs="Arial"/>
          <w:color w:val="000000"/>
          <w:kern w:val="0"/>
          <w:szCs w:val="21"/>
        </w:rPr>
        <w:br/>
      </w:r>
      <w:r w:rsidRPr="000A5F0D">
        <w:rPr>
          <w:rFonts w:ascii="宋体" w:eastAsia="宋体" w:hAnsi="宋体" w:cs="Arial"/>
          <w:color w:val="000000"/>
          <w:kern w:val="0"/>
          <w:szCs w:val="21"/>
        </w:rPr>
        <w:t xml:space="preserve">　　　　　　　　　　</w:t>
      </w:r>
      <w:r w:rsidRPr="000A5F0D">
        <w:rPr>
          <w:rFonts w:ascii="宋体" w:eastAsia="宋体" w:hAnsi="宋体" w:cs="宋体" w:hint="eastAsia"/>
          <w:b/>
          <w:bCs/>
          <w:color w:val="000000"/>
          <w:kern w:val="0"/>
          <w:szCs w:val="21"/>
        </w:rPr>
        <w:t>第四章　档案材料的分类</w:t>
      </w:r>
      <w:r w:rsidRPr="000A5F0D">
        <w:rPr>
          <w:rFonts w:ascii="宋体" w:eastAsia="宋体" w:hAnsi="宋体" w:cs="Arial"/>
          <w:color w:val="000000"/>
          <w:kern w:val="0"/>
          <w:szCs w:val="21"/>
        </w:rPr>
        <w:t xml:space="preserve">　</w:t>
      </w:r>
      <w:r w:rsidRPr="000A5F0D">
        <w:rPr>
          <w:rFonts w:ascii="Arial" w:eastAsia="宋体" w:hAnsi="Arial" w:cs="Arial"/>
          <w:color w:val="000000"/>
          <w:kern w:val="0"/>
          <w:szCs w:val="21"/>
        </w:rPr>
        <w:br/>
      </w:r>
      <w:r w:rsidRPr="000A5F0D">
        <w:rPr>
          <w:rFonts w:ascii="宋体" w:eastAsia="宋体" w:hAnsi="宋体" w:cs="宋体" w:hint="eastAsia"/>
          <w:b/>
          <w:bCs/>
          <w:color w:val="000000"/>
          <w:kern w:val="0"/>
          <w:szCs w:val="21"/>
        </w:rPr>
        <w:t>第十一条</w:t>
      </w:r>
      <w:r w:rsidRPr="000A5F0D">
        <w:rPr>
          <w:rFonts w:ascii="宋体" w:eastAsia="宋体" w:hAnsi="宋体" w:cs="Arial"/>
          <w:color w:val="000000"/>
          <w:kern w:val="0"/>
          <w:szCs w:val="21"/>
        </w:rPr>
        <w:t xml:space="preserve">　对归档的材料必须按照《干部档案工作条例》中关于正、副本十类内容的划分进行分类。</w:t>
      </w:r>
      <w:r w:rsidRPr="000A5F0D">
        <w:rPr>
          <w:rFonts w:ascii="Arial" w:eastAsia="宋体" w:hAnsi="Arial" w:cs="Arial"/>
          <w:color w:val="000000"/>
          <w:kern w:val="0"/>
          <w:szCs w:val="21"/>
        </w:rPr>
        <w:br/>
      </w:r>
      <w:r w:rsidRPr="000A5F0D">
        <w:rPr>
          <w:rFonts w:ascii="宋体" w:eastAsia="宋体" w:hAnsi="宋体" w:cs="宋体" w:hint="eastAsia"/>
          <w:b/>
          <w:bCs/>
          <w:color w:val="000000"/>
          <w:kern w:val="0"/>
          <w:szCs w:val="21"/>
        </w:rPr>
        <w:t>第十二条</w:t>
      </w:r>
      <w:r w:rsidRPr="000A5F0D">
        <w:rPr>
          <w:rFonts w:ascii="宋体" w:eastAsia="宋体" w:hAnsi="宋体" w:cs="Arial"/>
          <w:color w:val="000000"/>
          <w:kern w:val="0"/>
          <w:szCs w:val="21"/>
        </w:rPr>
        <w:t xml:space="preserve">　干部档案正本，由历史地、全面地反映干部情况的材料构成。其内容分类：</w:t>
      </w:r>
      <w:r w:rsidRPr="000A5F0D">
        <w:rPr>
          <w:rFonts w:ascii="Arial" w:eastAsia="宋体" w:hAnsi="Arial" w:cs="Arial"/>
          <w:color w:val="000000"/>
          <w:kern w:val="0"/>
          <w:szCs w:val="21"/>
        </w:rPr>
        <w:br/>
      </w:r>
      <w:r w:rsidRPr="000A5F0D">
        <w:rPr>
          <w:rFonts w:ascii="宋体" w:eastAsia="宋体" w:hAnsi="宋体" w:cs="Arial"/>
          <w:color w:val="000000"/>
          <w:kern w:val="0"/>
          <w:szCs w:val="21"/>
        </w:rPr>
        <w:t>第一类　履历材料：干部履历表（书）、简历表、干部、教师、医务人员、军人、学生等各类人员登记表，个人简历材料，更改姓名的材料。</w:t>
      </w:r>
      <w:r w:rsidRPr="000A5F0D">
        <w:rPr>
          <w:rFonts w:ascii="Arial" w:eastAsia="宋体" w:hAnsi="Arial" w:cs="Arial"/>
          <w:color w:val="000000"/>
          <w:kern w:val="0"/>
          <w:szCs w:val="21"/>
        </w:rPr>
        <w:br/>
      </w:r>
      <w:r w:rsidRPr="000A5F0D">
        <w:rPr>
          <w:rFonts w:ascii="宋体" w:eastAsia="宋体" w:hAnsi="宋体" w:cs="Arial"/>
          <w:color w:val="000000"/>
          <w:kern w:val="0"/>
          <w:szCs w:val="21"/>
        </w:rPr>
        <w:t>第二类　自传及属于自传性质的材料。</w:t>
      </w:r>
      <w:r w:rsidRPr="000A5F0D">
        <w:rPr>
          <w:rFonts w:ascii="Arial" w:eastAsia="宋体" w:hAnsi="Arial" w:cs="Arial"/>
          <w:color w:val="000000"/>
          <w:kern w:val="0"/>
          <w:szCs w:val="21"/>
        </w:rPr>
        <w:br/>
      </w:r>
      <w:r w:rsidRPr="000A5F0D">
        <w:rPr>
          <w:rFonts w:ascii="宋体" w:eastAsia="宋体" w:hAnsi="宋体" w:cs="Arial"/>
          <w:color w:val="000000"/>
          <w:kern w:val="0"/>
          <w:szCs w:val="21"/>
        </w:rPr>
        <w:t>第三类　鉴定（含自我鉴定）、考察、考核材料：以鉴定为主要内容的各类人员登记表，组织正式出具的鉴定性的干部表现情况材料；作为干部任免、调动依据的正式考察综合材料；</w:t>
      </w:r>
      <w:r w:rsidRPr="000A5F0D">
        <w:rPr>
          <w:rFonts w:ascii="宋体" w:eastAsia="宋体" w:hAnsi="宋体" w:cs="Arial"/>
          <w:color w:val="000000"/>
          <w:kern w:val="0"/>
          <w:szCs w:val="21"/>
        </w:rPr>
        <w:lastRenderedPageBreak/>
        <w:t>考核登记表，干部考核和民主评议的综合材料。</w:t>
      </w:r>
      <w:r w:rsidRPr="000A5F0D">
        <w:rPr>
          <w:rFonts w:ascii="Arial" w:eastAsia="宋体" w:hAnsi="Arial" w:cs="Arial"/>
          <w:color w:val="000000"/>
          <w:kern w:val="0"/>
          <w:szCs w:val="21"/>
        </w:rPr>
        <w:br/>
      </w:r>
      <w:r w:rsidRPr="000A5F0D">
        <w:rPr>
          <w:rFonts w:ascii="宋体" w:eastAsia="宋体" w:hAnsi="宋体" w:cs="Arial"/>
          <w:color w:val="000000"/>
          <w:kern w:val="0"/>
          <w:szCs w:val="21"/>
        </w:rPr>
        <w:t>第四类　学历、学位、学绩、培训和专业技术情况的材料：报考高等学校学生登记表、审查表，毕业登记表，学习（培训结业）成绩表，学历证明材料，选拔留学生审查登记表；专业技术职务任职资格申报表，专业技术职务考绩材料，聘任专业技术职务的审批表，套改和晋升专业技术职务（职称）审批表；干部的假造发明、科研成果、著作及有重大影响的论文（如获奖或在全国性报刊上发表的）等目录。</w:t>
      </w:r>
      <w:r w:rsidRPr="000A5F0D">
        <w:rPr>
          <w:rFonts w:ascii="Arial" w:eastAsia="宋体" w:hAnsi="Arial" w:cs="Arial"/>
          <w:color w:val="000000"/>
          <w:kern w:val="0"/>
          <w:szCs w:val="21"/>
        </w:rPr>
        <w:br/>
      </w:r>
      <w:r w:rsidRPr="000A5F0D">
        <w:rPr>
          <w:rFonts w:ascii="宋体" w:eastAsia="宋体" w:hAnsi="宋体" w:cs="Arial"/>
          <w:color w:val="000000"/>
          <w:kern w:val="0"/>
          <w:szCs w:val="21"/>
        </w:rPr>
        <w:t>第五类　政审材料：审查干部政治历史情况（包括党籍问题）的调查报告、审查结论、上级批复、本人对结论的意见、检查交待或说明情况的材料，主要证明材料；甄别、复查结论（意见、决定）、调查报告、批复及有关的依据材料；入党、入团、参军、出国等政审材料；更改干部的民族、年龄、国籍、入党入团和参加工作时间的组织审查意见，上级批复以及所依据的证明材料。</w:t>
      </w:r>
      <w:r w:rsidRPr="000A5F0D">
        <w:rPr>
          <w:rFonts w:ascii="Arial" w:eastAsia="宋体" w:hAnsi="Arial" w:cs="Arial"/>
          <w:color w:val="000000"/>
          <w:kern w:val="0"/>
          <w:szCs w:val="21"/>
        </w:rPr>
        <w:br/>
      </w:r>
      <w:r w:rsidRPr="000A5F0D">
        <w:rPr>
          <w:rFonts w:ascii="宋体" w:eastAsia="宋体" w:hAnsi="宋体" w:cs="Arial"/>
          <w:color w:val="000000"/>
          <w:kern w:val="0"/>
          <w:szCs w:val="21"/>
        </w:rPr>
        <w:t>第六类　加入党团的材料：中国共产党入党志愿书，入党申请书（１－２份全面系统的）和转正申请书，中国共产党党员登记表，不予登记的决定、组织审批意见及所依据的材料；民主评议党员中形成的组织意见或党员登记表、认定为不合格党员被劝退或除名的主要事实依据材料和组织审批材料，退党材料，取消预备党员资格的组织意见；中国共产主义青年团入团志愿书、申请书，团员登记表、退团材料；加人民主党派的有关材料。</w:t>
      </w:r>
      <w:r w:rsidRPr="000A5F0D">
        <w:rPr>
          <w:rFonts w:ascii="Arial" w:eastAsia="宋体" w:hAnsi="Arial" w:cs="Arial"/>
          <w:color w:val="000000"/>
          <w:kern w:val="0"/>
          <w:szCs w:val="21"/>
        </w:rPr>
        <w:br/>
      </w:r>
      <w:r w:rsidRPr="000A5F0D">
        <w:rPr>
          <w:rFonts w:ascii="宋体" w:eastAsia="宋体" w:hAnsi="宋体" w:cs="Arial"/>
          <w:color w:val="000000"/>
          <w:kern w:val="0"/>
          <w:szCs w:val="21"/>
        </w:rPr>
        <w:t>第七类　奖励（包括科技和业务奖励）材料：各种先进人物登记表、先进模范事迹、嘉奖、通报表扬等材料。</w:t>
      </w:r>
      <w:r w:rsidRPr="000A5F0D">
        <w:rPr>
          <w:rFonts w:ascii="Arial" w:eastAsia="宋体" w:hAnsi="Arial" w:cs="Arial"/>
          <w:color w:val="000000"/>
          <w:kern w:val="0"/>
          <w:szCs w:val="21"/>
        </w:rPr>
        <w:br/>
      </w:r>
      <w:r w:rsidRPr="000A5F0D">
        <w:rPr>
          <w:rFonts w:ascii="宋体" w:eastAsia="宋体" w:hAnsi="宋体" w:cs="Arial"/>
          <w:color w:val="000000"/>
          <w:kern w:val="0"/>
          <w:szCs w:val="21"/>
        </w:rPr>
        <w:t>第八类　干部违犯党纪、政纪、国法等材料：处分决定（免予处分和处理意见），查证核实报告，上级批复，本人对处分的意见和检查、交待材料；通报批评材料；甄别、复查报告、决定，上级批复及本人意见；法院审判工作形成的判决书等。</w:t>
      </w:r>
      <w:r w:rsidRPr="000A5F0D">
        <w:rPr>
          <w:rFonts w:ascii="Arial" w:eastAsia="宋体" w:hAnsi="Arial" w:cs="Arial"/>
          <w:color w:val="000000"/>
          <w:kern w:val="0"/>
          <w:szCs w:val="21"/>
        </w:rPr>
        <w:br/>
      </w:r>
      <w:r w:rsidRPr="000A5F0D">
        <w:rPr>
          <w:rFonts w:ascii="宋体" w:eastAsia="宋体" w:hAnsi="宋体" w:cs="Arial"/>
          <w:color w:val="000000"/>
          <w:kern w:val="0"/>
          <w:szCs w:val="21"/>
        </w:rPr>
        <w:t>第九类　干部工资级别登记表、职务工资变动登记表、干部调资审批表，定级和解决待遇的审批材料；干部任免呈报表（包括附件），录用和聘用审批表，聘用干部合同书，</w:t>
      </w:r>
      <w:proofErr w:type="gramStart"/>
      <w:r w:rsidRPr="000A5F0D">
        <w:rPr>
          <w:rFonts w:ascii="宋体" w:eastAsia="宋体" w:hAnsi="宋体" w:cs="Arial"/>
          <w:color w:val="000000"/>
          <w:kern w:val="0"/>
          <w:szCs w:val="21"/>
        </w:rPr>
        <w:t>续聘审批</w:t>
      </w:r>
      <w:proofErr w:type="gramEnd"/>
      <w:r w:rsidRPr="000A5F0D">
        <w:rPr>
          <w:rFonts w:ascii="宋体" w:eastAsia="宋体" w:hAnsi="宋体" w:cs="Arial"/>
          <w:color w:val="000000"/>
          <w:kern w:val="0"/>
          <w:szCs w:val="21"/>
        </w:rPr>
        <w:t>表，解聘、辞退材料；退（离）休审批表；军衔审批表、军队转业干部审批表；出国、出境人员审批表；党代会、人代会、政协会议、工青妇等群众团体代表会、民主党派代表会代表登记表。</w:t>
      </w:r>
      <w:r w:rsidRPr="000A5F0D">
        <w:rPr>
          <w:rFonts w:ascii="Arial" w:eastAsia="宋体" w:hAnsi="Arial" w:cs="Arial"/>
          <w:color w:val="000000"/>
          <w:kern w:val="0"/>
          <w:szCs w:val="21"/>
        </w:rPr>
        <w:br/>
      </w:r>
      <w:r w:rsidRPr="000A5F0D">
        <w:rPr>
          <w:rFonts w:ascii="宋体" w:eastAsia="宋体" w:hAnsi="宋体" w:cs="Arial"/>
          <w:color w:val="000000"/>
          <w:kern w:val="0"/>
          <w:szCs w:val="21"/>
        </w:rPr>
        <w:lastRenderedPageBreak/>
        <w:t>第十类　其他可供组织参考有保存价值的材料；有残疾的体检表、残疾等级材料；干部逝世后报纸报道的消息或讣告，悼词（生平），非正常死亡的调查报告及有关情况的遗书等。</w:t>
      </w:r>
      <w:r w:rsidRPr="000A5F0D">
        <w:rPr>
          <w:rFonts w:ascii="Arial" w:eastAsia="宋体" w:hAnsi="Arial" w:cs="Arial"/>
          <w:color w:val="000000"/>
          <w:kern w:val="0"/>
          <w:szCs w:val="21"/>
        </w:rPr>
        <w:br/>
      </w:r>
      <w:r w:rsidRPr="000A5F0D">
        <w:rPr>
          <w:rFonts w:ascii="宋体" w:eastAsia="宋体" w:hAnsi="宋体" w:cs="宋体" w:hint="eastAsia"/>
          <w:b/>
          <w:bCs/>
          <w:color w:val="000000"/>
          <w:kern w:val="0"/>
          <w:szCs w:val="21"/>
        </w:rPr>
        <w:t>第十三条</w:t>
      </w:r>
      <w:r w:rsidRPr="000A5F0D">
        <w:rPr>
          <w:rFonts w:ascii="宋体" w:eastAsia="宋体" w:hAnsi="宋体" w:cs="Arial"/>
          <w:color w:val="000000"/>
          <w:kern w:val="0"/>
          <w:szCs w:val="21"/>
        </w:rPr>
        <w:t xml:space="preserve">　干部档案副本内容，是由正本中以下类别主要材料的重复件或复制件构成：</w:t>
      </w:r>
      <w:r w:rsidRPr="000A5F0D">
        <w:rPr>
          <w:rFonts w:ascii="Arial" w:eastAsia="宋体" w:hAnsi="Arial" w:cs="Arial"/>
          <w:color w:val="000000"/>
          <w:kern w:val="0"/>
          <w:szCs w:val="21"/>
        </w:rPr>
        <w:br/>
      </w:r>
      <w:r w:rsidRPr="000A5F0D">
        <w:rPr>
          <w:rFonts w:ascii="宋体" w:eastAsia="宋体" w:hAnsi="宋体" w:cs="Arial"/>
          <w:color w:val="000000"/>
          <w:kern w:val="0"/>
          <w:szCs w:val="21"/>
        </w:rPr>
        <w:t>第一类的近期履历材料。</w:t>
      </w:r>
      <w:r w:rsidRPr="000A5F0D">
        <w:rPr>
          <w:rFonts w:ascii="Arial" w:eastAsia="宋体" w:hAnsi="Arial" w:cs="Arial"/>
          <w:color w:val="000000"/>
          <w:kern w:val="0"/>
          <w:szCs w:val="21"/>
        </w:rPr>
        <w:br/>
      </w:r>
      <w:r w:rsidRPr="000A5F0D">
        <w:rPr>
          <w:rFonts w:ascii="宋体" w:eastAsia="宋体" w:hAnsi="宋体" w:cs="Arial"/>
          <w:color w:val="000000"/>
          <w:kern w:val="0"/>
          <w:szCs w:val="21"/>
        </w:rPr>
        <w:t>第三类的主要鉴定，干部考核材料。</w:t>
      </w:r>
      <w:r w:rsidRPr="000A5F0D">
        <w:rPr>
          <w:rFonts w:ascii="Arial" w:eastAsia="宋体" w:hAnsi="Arial" w:cs="Arial"/>
          <w:color w:val="000000"/>
          <w:kern w:val="0"/>
          <w:szCs w:val="21"/>
        </w:rPr>
        <w:br/>
      </w:r>
      <w:r w:rsidRPr="000A5F0D">
        <w:rPr>
          <w:rFonts w:ascii="宋体" w:eastAsia="宋体" w:hAnsi="宋体" w:cs="Arial"/>
          <w:color w:val="000000"/>
          <w:kern w:val="0"/>
          <w:szCs w:val="21"/>
        </w:rPr>
        <w:t>第四类的学历、学位，评聘专业技术职务的材料。</w:t>
      </w:r>
      <w:r w:rsidRPr="000A5F0D">
        <w:rPr>
          <w:rFonts w:ascii="Arial" w:eastAsia="宋体" w:hAnsi="Arial" w:cs="Arial"/>
          <w:color w:val="000000"/>
          <w:kern w:val="0"/>
          <w:szCs w:val="21"/>
        </w:rPr>
        <w:br/>
      </w:r>
      <w:r w:rsidRPr="000A5F0D">
        <w:rPr>
          <w:rFonts w:ascii="宋体" w:eastAsia="宋体" w:hAnsi="宋体" w:cs="Arial"/>
          <w:color w:val="000000"/>
          <w:kern w:val="0"/>
          <w:szCs w:val="21"/>
        </w:rPr>
        <w:t>第五类的政治历史情况的审查结论（包括甄别、复查结论）材料。</w:t>
      </w:r>
      <w:r w:rsidRPr="000A5F0D">
        <w:rPr>
          <w:rFonts w:ascii="Arial" w:eastAsia="宋体" w:hAnsi="Arial" w:cs="Arial"/>
          <w:color w:val="000000"/>
          <w:kern w:val="0"/>
          <w:szCs w:val="21"/>
        </w:rPr>
        <w:br/>
      </w:r>
      <w:r w:rsidRPr="000A5F0D">
        <w:rPr>
          <w:rFonts w:ascii="宋体" w:eastAsia="宋体" w:hAnsi="宋体" w:cs="Arial"/>
          <w:color w:val="000000"/>
          <w:kern w:val="0"/>
          <w:szCs w:val="21"/>
        </w:rPr>
        <w:t>第七类的奖励材料。</w:t>
      </w:r>
      <w:r w:rsidRPr="000A5F0D">
        <w:rPr>
          <w:rFonts w:ascii="Arial" w:eastAsia="宋体" w:hAnsi="Arial" w:cs="Arial"/>
          <w:color w:val="000000"/>
          <w:kern w:val="0"/>
          <w:szCs w:val="21"/>
        </w:rPr>
        <w:br/>
      </w:r>
      <w:r w:rsidRPr="000A5F0D">
        <w:rPr>
          <w:rFonts w:ascii="宋体" w:eastAsia="宋体" w:hAnsi="宋体" w:cs="Arial"/>
          <w:color w:val="000000"/>
          <w:kern w:val="0"/>
          <w:szCs w:val="21"/>
        </w:rPr>
        <w:t>第八类的处分决定（包括甄别、复查结论）材料。</w:t>
      </w:r>
      <w:r w:rsidRPr="000A5F0D">
        <w:rPr>
          <w:rFonts w:ascii="Arial" w:eastAsia="宋体" w:hAnsi="Arial" w:cs="Arial"/>
          <w:color w:val="000000"/>
          <w:kern w:val="0"/>
          <w:szCs w:val="21"/>
        </w:rPr>
        <w:br/>
      </w:r>
      <w:r w:rsidRPr="000A5F0D">
        <w:rPr>
          <w:rFonts w:ascii="宋体" w:eastAsia="宋体" w:hAnsi="宋体" w:cs="Arial"/>
          <w:color w:val="000000"/>
          <w:kern w:val="0"/>
          <w:szCs w:val="21"/>
        </w:rPr>
        <w:t>第九类的任免呈报表和工资、待遇的审批材料。</w:t>
      </w:r>
      <w:r w:rsidRPr="000A5F0D">
        <w:rPr>
          <w:rFonts w:ascii="Arial" w:eastAsia="宋体" w:hAnsi="Arial" w:cs="Arial"/>
          <w:color w:val="000000"/>
          <w:kern w:val="0"/>
          <w:szCs w:val="21"/>
        </w:rPr>
        <w:br/>
      </w:r>
      <w:r w:rsidRPr="000A5F0D">
        <w:rPr>
          <w:rFonts w:ascii="宋体" w:eastAsia="宋体" w:hAnsi="宋体" w:cs="Arial"/>
          <w:color w:val="000000"/>
          <w:kern w:val="0"/>
          <w:szCs w:val="21"/>
        </w:rPr>
        <w:t>其他类别多余的重要材料，也可归入副本。</w:t>
      </w:r>
      <w:r w:rsidRPr="000A5F0D">
        <w:rPr>
          <w:rFonts w:ascii="Arial" w:eastAsia="宋体" w:hAnsi="Arial" w:cs="Arial"/>
          <w:color w:val="000000"/>
          <w:kern w:val="0"/>
          <w:szCs w:val="21"/>
        </w:rPr>
        <w:br/>
      </w:r>
      <w:r w:rsidRPr="000A5F0D">
        <w:rPr>
          <w:rFonts w:ascii="宋体" w:eastAsia="宋体" w:hAnsi="宋体" w:cs="宋体" w:hint="eastAsia"/>
          <w:b/>
          <w:bCs/>
          <w:color w:val="000000"/>
          <w:kern w:val="0"/>
          <w:szCs w:val="21"/>
        </w:rPr>
        <w:t>第十四条</w:t>
      </w:r>
      <w:r w:rsidRPr="000A5F0D">
        <w:rPr>
          <w:rFonts w:ascii="宋体" w:eastAsia="宋体" w:hAnsi="宋体" w:cs="Arial"/>
          <w:color w:val="000000"/>
          <w:kern w:val="0"/>
          <w:szCs w:val="21"/>
        </w:rPr>
        <w:t xml:space="preserve">　内容交叉的材料，可根据材料的主要内容或用途确定类别。</w:t>
      </w:r>
      <w:r w:rsidRPr="000A5F0D">
        <w:rPr>
          <w:rFonts w:ascii="Arial" w:eastAsia="宋体" w:hAnsi="Arial" w:cs="Arial"/>
          <w:color w:val="000000"/>
          <w:kern w:val="0"/>
          <w:szCs w:val="21"/>
        </w:rPr>
        <w:br/>
      </w:r>
      <w:r w:rsidRPr="000A5F0D">
        <w:rPr>
          <w:rFonts w:ascii="宋体" w:eastAsia="宋体" w:hAnsi="宋体" w:cs="Arial"/>
          <w:color w:val="000000"/>
          <w:kern w:val="0"/>
          <w:szCs w:val="21"/>
        </w:rPr>
        <w:t>（一）带自传的履历或简历表，以自传为主，归第二类。</w:t>
      </w:r>
      <w:r w:rsidRPr="000A5F0D">
        <w:rPr>
          <w:rFonts w:ascii="Arial" w:eastAsia="宋体" w:hAnsi="Arial" w:cs="Arial"/>
          <w:color w:val="000000"/>
          <w:kern w:val="0"/>
          <w:szCs w:val="21"/>
        </w:rPr>
        <w:br/>
      </w:r>
      <w:r w:rsidRPr="000A5F0D">
        <w:rPr>
          <w:rFonts w:ascii="宋体" w:eastAsia="宋体" w:hAnsi="宋体" w:cs="Arial"/>
          <w:color w:val="000000"/>
          <w:kern w:val="0"/>
          <w:szCs w:val="21"/>
        </w:rPr>
        <w:t>（二）履历表和简历表有鉴定的，以履历为主，</w:t>
      </w:r>
      <w:proofErr w:type="gramStart"/>
      <w:r w:rsidRPr="000A5F0D">
        <w:rPr>
          <w:rFonts w:ascii="宋体" w:eastAsia="宋体" w:hAnsi="宋体" w:cs="Arial"/>
          <w:color w:val="000000"/>
          <w:kern w:val="0"/>
          <w:szCs w:val="21"/>
        </w:rPr>
        <w:t>归第一类</w:t>
      </w:r>
      <w:proofErr w:type="gramEnd"/>
      <w:r w:rsidRPr="000A5F0D">
        <w:rPr>
          <w:rFonts w:ascii="宋体" w:eastAsia="宋体" w:hAnsi="宋体" w:cs="Arial"/>
          <w:color w:val="000000"/>
          <w:kern w:val="0"/>
          <w:szCs w:val="21"/>
        </w:rPr>
        <w:t>。</w:t>
      </w:r>
      <w:r w:rsidRPr="000A5F0D">
        <w:rPr>
          <w:rFonts w:ascii="Arial" w:eastAsia="宋体" w:hAnsi="Arial" w:cs="Arial"/>
          <w:color w:val="000000"/>
          <w:kern w:val="0"/>
          <w:szCs w:val="21"/>
        </w:rPr>
        <w:br/>
      </w:r>
      <w:r w:rsidRPr="000A5F0D">
        <w:rPr>
          <w:rFonts w:ascii="宋体" w:eastAsia="宋体" w:hAnsi="宋体" w:cs="Arial"/>
          <w:color w:val="000000"/>
          <w:kern w:val="0"/>
          <w:szCs w:val="21"/>
        </w:rPr>
        <w:t>（三）有任免职务内容的干部登记表、任免呈报表报附的考察材料或主要表现情况的综合材料、提升工资级别的评级、评定军衔的鉴定表等材料，以其主要用途为主，归第九类。</w:t>
      </w:r>
      <w:r w:rsidRPr="000A5F0D">
        <w:rPr>
          <w:rFonts w:ascii="Arial" w:eastAsia="宋体" w:hAnsi="Arial" w:cs="Arial"/>
          <w:color w:val="000000"/>
          <w:kern w:val="0"/>
          <w:szCs w:val="21"/>
        </w:rPr>
        <w:br/>
      </w:r>
      <w:r w:rsidRPr="000A5F0D">
        <w:rPr>
          <w:rFonts w:ascii="宋体" w:eastAsia="宋体" w:hAnsi="宋体" w:cs="Arial"/>
          <w:color w:val="000000"/>
          <w:kern w:val="0"/>
          <w:szCs w:val="21"/>
        </w:rPr>
        <w:t>（四）政治历史问题与违纪错误混同一起给予处分的结论、调查报告、处分决定等材料，一律归第八类；凡未给予处分，以政治历史问题为主的，归第五类，以违纪错误为主的归第八类。</w:t>
      </w:r>
      <w:r w:rsidRPr="000A5F0D">
        <w:rPr>
          <w:rFonts w:ascii="Arial" w:eastAsia="宋体" w:hAnsi="Arial" w:cs="Arial"/>
          <w:color w:val="000000"/>
          <w:kern w:val="0"/>
          <w:szCs w:val="21"/>
        </w:rPr>
        <w:br/>
      </w:r>
      <w:r w:rsidRPr="000A5F0D">
        <w:rPr>
          <w:rFonts w:ascii="宋体" w:eastAsia="宋体" w:hAnsi="宋体" w:cs="宋体" w:hint="eastAsia"/>
          <w:b/>
          <w:bCs/>
          <w:color w:val="000000"/>
          <w:kern w:val="0"/>
          <w:szCs w:val="21"/>
        </w:rPr>
        <w:t xml:space="preserve">　　　　　　　　　第五章　档案材料的排序与编目</w:t>
      </w:r>
      <w:r w:rsidRPr="000A5F0D">
        <w:rPr>
          <w:rFonts w:ascii="Arial" w:eastAsia="宋体" w:hAnsi="Arial" w:cs="Arial"/>
          <w:b/>
          <w:bCs/>
          <w:color w:val="000000"/>
          <w:kern w:val="0"/>
          <w:szCs w:val="21"/>
        </w:rPr>
        <w:br/>
      </w:r>
      <w:r w:rsidRPr="000A5F0D">
        <w:rPr>
          <w:rFonts w:ascii="宋体" w:eastAsia="宋体" w:hAnsi="宋体" w:cs="宋体" w:hint="eastAsia"/>
          <w:b/>
          <w:bCs/>
          <w:color w:val="000000"/>
          <w:kern w:val="0"/>
          <w:szCs w:val="21"/>
        </w:rPr>
        <w:t xml:space="preserve">第十五条　</w:t>
      </w:r>
      <w:r w:rsidRPr="000A5F0D">
        <w:rPr>
          <w:rFonts w:ascii="宋体" w:eastAsia="宋体" w:hAnsi="宋体" w:cs="Arial"/>
          <w:color w:val="000000"/>
          <w:kern w:val="0"/>
          <w:szCs w:val="21"/>
        </w:rPr>
        <w:t>每类干部档案材料，都要根据材料内容的内在联系和材料之间的衔接或材料的形成时间排列顺序，并在每份材料的右上角编上类号和顺序号，在其右下角编写页数。</w:t>
      </w:r>
      <w:r w:rsidRPr="000A5F0D">
        <w:rPr>
          <w:rFonts w:ascii="Arial" w:eastAsia="宋体" w:hAnsi="Arial" w:cs="Arial"/>
          <w:color w:val="000000"/>
          <w:kern w:val="0"/>
          <w:szCs w:val="21"/>
        </w:rPr>
        <w:br/>
      </w:r>
      <w:r w:rsidRPr="000A5F0D">
        <w:rPr>
          <w:rFonts w:ascii="宋体" w:eastAsia="宋体" w:hAnsi="宋体" w:cs="宋体" w:hint="eastAsia"/>
          <w:b/>
          <w:bCs/>
          <w:color w:val="000000"/>
          <w:kern w:val="0"/>
          <w:szCs w:val="21"/>
        </w:rPr>
        <w:t>第十六条</w:t>
      </w:r>
      <w:r w:rsidRPr="000A5F0D">
        <w:rPr>
          <w:rFonts w:ascii="宋体" w:eastAsia="宋体" w:hAnsi="宋体" w:cs="Arial"/>
          <w:color w:val="000000"/>
          <w:kern w:val="0"/>
          <w:szCs w:val="21"/>
        </w:rPr>
        <w:t xml:space="preserve">　档案材料排序的基本方式：</w:t>
      </w:r>
      <w:r w:rsidRPr="000A5F0D">
        <w:rPr>
          <w:rFonts w:ascii="Arial" w:eastAsia="宋体" w:hAnsi="Arial" w:cs="Arial"/>
          <w:color w:val="000000"/>
          <w:kern w:val="0"/>
          <w:szCs w:val="21"/>
        </w:rPr>
        <w:br/>
      </w:r>
      <w:r w:rsidRPr="000A5F0D">
        <w:rPr>
          <w:rFonts w:ascii="宋体" w:eastAsia="宋体" w:hAnsi="宋体" w:cs="Arial"/>
          <w:color w:val="000000"/>
          <w:kern w:val="0"/>
          <w:szCs w:val="21"/>
        </w:rPr>
        <w:t>（一）按档案材料形成时间排序的：第一类、第二类、第三类、第四类、第七类、第十类材料；</w:t>
      </w:r>
      <w:r w:rsidRPr="000A5F0D">
        <w:rPr>
          <w:rFonts w:ascii="Arial" w:eastAsia="宋体" w:hAnsi="Arial" w:cs="Arial"/>
          <w:color w:val="000000"/>
          <w:kern w:val="0"/>
          <w:szCs w:val="21"/>
        </w:rPr>
        <w:br/>
      </w:r>
      <w:r w:rsidRPr="000A5F0D">
        <w:rPr>
          <w:rFonts w:ascii="宋体" w:eastAsia="宋体" w:hAnsi="宋体" w:cs="Arial"/>
          <w:color w:val="000000"/>
          <w:kern w:val="0"/>
          <w:szCs w:val="21"/>
        </w:rPr>
        <w:t>（二）按档案材料内容的主次关系进行排序的：第五类、第六类、第八类材料。其中第五类、</w:t>
      </w:r>
      <w:r w:rsidRPr="000A5F0D">
        <w:rPr>
          <w:rFonts w:ascii="宋体" w:eastAsia="宋体" w:hAnsi="宋体" w:cs="Arial"/>
          <w:color w:val="000000"/>
          <w:kern w:val="0"/>
          <w:szCs w:val="21"/>
        </w:rPr>
        <w:lastRenderedPageBreak/>
        <w:t>第八类材料的排列顺序为：上级批复，结论或处分决定，本人对结论或处分决定的意见，调查报告，证明材料，本人检讨或交待材料等，入团志愿书应排在入团的其他材料之前；入党志愿书应排在入党的其他材料之前，党员登记表等可按时间先后依次排序；</w:t>
      </w:r>
      <w:r w:rsidRPr="000A5F0D">
        <w:rPr>
          <w:rFonts w:ascii="Arial" w:eastAsia="宋体" w:hAnsi="Arial" w:cs="Arial"/>
          <w:color w:val="000000"/>
          <w:kern w:val="0"/>
          <w:szCs w:val="21"/>
        </w:rPr>
        <w:br/>
      </w:r>
      <w:r w:rsidRPr="000A5F0D">
        <w:rPr>
          <w:rFonts w:ascii="宋体" w:eastAsia="宋体" w:hAnsi="宋体" w:cs="Arial"/>
          <w:color w:val="000000"/>
          <w:kern w:val="0"/>
          <w:szCs w:val="21"/>
        </w:rPr>
        <w:t>（三）第九类材料可根据不同层次干部的档案材料情况，采用按时间顺序或按材料性质相对集中排序。按材料性质相对集中排序的方法是：１、工资情况的材料；２、任免材料；３、出国、出境材料；４、其他材料。每种材料再根据形成材料的时间顺序排列。</w:t>
      </w:r>
      <w:r w:rsidRPr="000A5F0D">
        <w:rPr>
          <w:rFonts w:ascii="Arial" w:eastAsia="宋体" w:hAnsi="Arial" w:cs="Arial"/>
          <w:color w:val="000000"/>
          <w:kern w:val="0"/>
          <w:szCs w:val="21"/>
        </w:rPr>
        <w:br/>
      </w:r>
      <w:r w:rsidRPr="000A5F0D">
        <w:rPr>
          <w:rFonts w:ascii="宋体" w:eastAsia="宋体" w:hAnsi="宋体" w:cs="Arial"/>
          <w:color w:val="000000"/>
          <w:kern w:val="0"/>
          <w:szCs w:val="21"/>
        </w:rPr>
        <w:t>第十七条　每卷干部档案必须有详细的档案材料目录。目录是查阅档案内容的索引，要认真进行编写。具体要求：</w:t>
      </w:r>
      <w:r w:rsidRPr="000A5F0D">
        <w:rPr>
          <w:rFonts w:ascii="Arial" w:eastAsia="宋体" w:hAnsi="Arial" w:cs="Arial"/>
          <w:color w:val="000000"/>
          <w:kern w:val="0"/>
          <w:szCs w:val="21"/>
        </w:rPr>
        <w:br/>
      </w:r>
      <w:r w:rsidRPr="000A5F0D">
        <w:rPr>
          <w:rFonts w:ascii="宋体" w:eastAsia="宋体" w:hAnsi="宋体" w:cs="Arial"/>
          <w:color w:val="000000"/>
          <w:kern w:val="0"/>
          <w:szCs w:val="21"/>
        </w:rPr>
        <w:t>（一）按照类别排列顺序及档案材料目录格式，逐份逐项的进行填写；</w:t>
      </w:r>
      <w:r w:rsidRPr="000A5F0D">
        <w:rPr>
          <w:rFonts w:ascii="Arial" w:eastAsia="宋体" w:hAnsi="Arial" w:cs="Arial"/>
          <w:color w:val="000000"/>
          <w:kern w:val="0"/>
          <w:szCs w:val="21"/>
        </w:rPr>
        <w:br/>
      </w:r>
      <w:r w:rsidRPr="000A5F0D">
        <w:rPr>
          <w:rFonts w:ascii="宋体" w:eastAsia="宋体" w:hAnsi="宋体" w:cs="Arial"/>
          <w:color w:val="000000"/>
          <w:kern w:val="0"/>
          <w:szCs w:val="21"/>
        </w:rPr>
        <w:t>（二）根据材料题目填写“材料名称”。无题目的材料，应拟定题目。材料的题目过长，可适当简化。拟定或简化题目，必须确切反映材料的主要内容或性质特点。凡原材料题目不符合实际内容的，须另行拟定题目或在目录上加以注明；</w:t>
      </w:r>
      <w:r w:rsidRPr="000A5F0D">
        <w:rPr>
          <w:rFonts w:ascii="Arial" w:eastAsia="宋体" w:hAnsi="Arial" w:cs="Arial"/>
          <w:color w:val="000000"/>
          <w:kern w:val="0"/>
          <w:szCs w:val="21"/>
        </w:rPr>
        <w:br/>
      </w:r>
      <w:r w:rsidRPr="000A5F0D">
        <w:rPr>
          <w:rFonts w:ascii="宋体" w:eastAsia="宋体" w:hAnsi="宋体" w:cs="Arial"/>
          <w:color w:val="000000"/>
          <w:kern w:val="0"/>
          <w:szCs w:val="21"/>
        </w:rPr>
        <w:t>（三）“材料形成时间”一般采用材料落款标明的最后时间。复制的档案材料，采用原材料形成时间；</w:t>
      </w:r>
      <w:r w:rsidRPr="000A5F0D">
        <w:rPr>
          <w:rFonts w:ascii="Arial" w:eastAsia="宋体" w:hAnsi="Arial" w:cs="Arial"/>
          <w:color w:val="000000"/>
          <w:kern w:val="0"/>
          <w:szCs w:val="21"/>
        </w:rPr>
        <w:br/>
      </w:r>
      <w:r w:rsidRPr="000A5F0D">
        <w:rPr>
          <w:rFonts w:ascii="宋体" w:eastAsia="宋体" w:hAnsi="宋体" w:cs="Arial"/>
          <w:color w:val="000000"/>
          <w:kern w:val="0"/>
          <w:szCs w:val="21"/>
        </w:rPr>
        <w:t>（四）填写“材料份数”，以每份完整的材料为一份（包括附件）；材料页数的计算，采用图书编页法，每面为一页，印有页码的材料、表格，应如数填写；</w:t>
      </w:r>
      <w:r w:rsidRPr="000A5F0D">
        <w:rPr>
          <w:rFonts w:ascii="Arial" w:eastAsia="宋体" w:hAnsi="Arial" w:cs="Arial"/>
          <w:color w:val="000000"/>
          <w:kern w:val="0"/>
          <w:szCs w:val="21"/>
        </w:rPr>
        <w:br/>
      </w:r>
      <w:r w:rsidRPr="000A5F0D">
        <w:rPr>
          <w:rFonts w:ascii="宋体" w:eastAsia="宋体" w:hAnsi="宋体" w:cs="Arial"/>
          <w:color w:val="000000"/>
          <w:kern w:val="0"/>
          <w:szCs w:val="21"/>
        </w:rPr>
        <w:t>（五）书写目录要工整、正确、清楚、美观，不得使用圆珠笔、铅笔，红色及纯蓝墨水书写目录。填写目录后，要检查核对，做到准确无误；</w:t>
      </w:r>
      <w:r w:rsidRPr="000A5F0D">
        <w:rPr>
          <w:rFonts w:ascii="Arial" w:eastAsia="宋体" w:hAnsi="Arial" w:cs="Arial"/>
          <w:color w:val="000000"/>
          <w:kern w:val="0"/>
          <w:szCs w:val="21"/>
        </w:rPr>
        <w:br/>
      </w:r>
      <w:r w:rsidRPr="000A5F0D">
        <w:rPr>
          <w:rFonts w:ascii="宋体" w:eastAsia="宋体" w:hAnsi="宋体" w:cs="Arial"/>
          <w:color w:val="000000"/>
          <w:kern w:val="0"/>
          <w:szCs w:val="21"/>
        </w:rPr>
        <w:t>（六）书写目录时，每类目录之后，须留出适量的空格，供补充档案材料时使用。</w:t>
      </w:r>
      <w:r w:rsidRPr="000A5F0D">
        <w:rPr>
          <w:rFonts w:ascii="Arial" w:eastAsia="宋体" w:hAnsi="Arial" w:cs="Arial"/>
          <w:color w:val="000000"/>
          <w:kern w:val="0"/>
          <w:szCs w:val="21"/>
        </w:rPr>
        <w:br/>
      </w:r>
      <w:r w:rsidRPr="000A5F0D">
        <w:rPr>
          <w:rFonts w:ascii="宋体" w:eastAsia="宋体" w:hAnsi="宋体" w:cs="Arial"/>
          <w:color w:val="000000"/>
          <w:kern w:val="0"/>
          <w:szCs w:val="21"/>
        </w:rPr>
        <w:t xml:space="preserve">　　　　　　　　　　　</w:t>
      </w:r>
      <w:r w:rsidRPr="000A5F0D">
        <w:rPr>
          <w:rFonts w:ascii="宋体" w:eastAsia="宋体" w:hAnsi="宋体" w:cs="宋体" w:hint="eastAsia"/>
          <w:b/>
          <w:bCs/>
          <w:color w:val="000000"/>
          <w:kern w:val="0"/>
          <w:szCs w:val="21"/>
        </w:rPr>
        <w:t>第六章　复制与技术加工</w:t>
      </w:r>
      <w:r w:rsidRPr="000A5F0D">
        <w:rPr>
          <w:rFonts w:ascii="Arial" w:eastAsia="宋体" w:hAnsi="Arial" w:cs="Arial"/>
          <w:b/>
          <w:bCs/>
          <w:color w:val="000000"/>
          <w:kern w:val="0"/>
          <w:szCs w:val="21"/>
        </w:rPr>
        <w:br/>
      </w:r>
      <w:r w:rsidRPr="000A5F0D">
        <w:rPr>
          <w:rFonts w:ascii="宋体" w:eastAsia="宋体" w:hAnsi="宋体" w:cs="宋体" w:hint="eastAsia"/>
          <w:b/>
          <w:bCs/>
          <w:color w:val="000000"/>
          <w:kern w:val="0"/>
          <w:szCs w:val="21"/>
        </w:rPr>
        <w:t xml:space="preserve">第十八条　</w:t>
      </w:r>
      <w:r w:rsidRPr="000A5F0D">
        <w:rPr>
          <w:rFonts w:ascii="宋体" w:eastAsia="宋体" w:hAnsi="宋体" w:cs="Arial"/>
          <w:color w:val="000000"/>
          <w:kern w:val="0"/>
          <w:szCs w:val="21"/>
        </w:rPr>
        <w:t>档案材料载体变质或字迹退色不清时，须进行抢救。抢救材料，一般可采用修复、打印、抄写、复印等方法。凡打印、抄写的材料，必须认真细致、核对无误，注明复制单位和日期。</w:t>
      </w:r>
      <w:r w:rsidRPr="000A5F0D">
        <w:rPr>
          <w:rFonts w:ascii="Arial" w:eastAsia="宋体" w:hAnsi="Arial" w:cs="Arial"/>
          <w:color w:val="000000"/>
          <w:kern w:val="0"/>
          <w:szCs w:val="21"/>
        </w:rPr>
        <w:br/>
      </w:r>
      <w:r w:rsidRPr="000A5F0D">
        <w:rPr>
          <w:rFonts w:ascii="宋体" w:eastAsia="宋体" w:hAnsi="宋体" w:cs="宋体" w:hint="eastAsia"/>
          <w:b/>
          <w:bCs/>
          <w:color w:val="000000"/>
          <w:kern w:val="0"/>
          <w:szCs w:val="21"/>
        </w:rPr>
        <w:t>第十九条</w:t>
      </w:r>
      <w:r w:rsidRPr="000A5F0D">
        <w:rPr>
          <w:rFonts w:ascii="宋体" w:eastAsia="宋体" w:hAnsi="宋体" w:cs="Arial"/>
          <w:color w:val="000000"/>
          <w:kern w:val="0"/>
          <w:szCs w:val="21"/>
        </w:rPr>
        <w:t xml:space="preserve">　建立档案副本的材料不够时，可选择正本的材料进行复制，将</w:t>
      </w:r>
      <w:proofErr w:type="gramStart"/>
      <w:r w:rsidRPr="000A5F0D">
        <w:rPr>
          <w:rFonts w:ascii="宋体" w:eastAsia="宋体" w:hAnsi="宋体" w:cs="Arial"/>
          <w:color w:val="000000"/>
          <w:kern w:val="0"/>
          <w:szCs w:val="21"/>
        </w:rPr>
        <w:t>复制件存副本</w:t>
      </w:r>
      <w:proofErr w:type="gramEnd"/>
      <w:r w:rsidRPr="000A5F0D">
        <w:rPr>
          <w:rFonts w:ascii="宋体" w:eastAsia="宋体" w:hAnsi="宋体" w:cs="Arial"/>
          <w:color w:val="000000"/>
          <w:kern w:val="0"/>
          <w:szCs w:val="21"/>
        </w:rPr>
        <w:t>，其原件必须存入正本。</w:t>
      </w:r>
      <w:r w:rsidRPr="000A5F0D">
        <w:rPr>
          <w:rFonts w:ascii="Arial" w:eastAsia="宋体" w:hAnsi="Arial" w:cs="Arial"/>
          <w:color w:val="000000"/>
          <w:kern w:val="0"/>
          <w:szCs w:val="21"/>
        </w:rPr>
        <w:br/>
      </w:r>
      <w:r w:rsidRPr="000A5F0D">
        <w:rPr>
          <w:rFonts w:ascii="宋体" w:eastAsia="宋体" w:hAnsi="宋体" w:cs="宋体" w:hint="eastAsia"/>
          <w:b/>
          <w:bCs/>
          <w:color w:val="000000"/>
          <w:kern w:val="0"/>
          <w:szCs w:val="21"/>
        </w:rPr>
        <w:t>第二十条</w:t>
      </w:r>
      <w:r w:rsidRPr="000A5F0D">
        <w:rPr>
          <w:rFonts w:ascii="宋体" w:eastAsia="宋体" w:hAnsi="宋体" w:cs="Arial"/>
          <w:color w:val="000000"/>
          <w:kern w:val="0"/>
          <w:szCs w:val="21"/>
        </w:rPr>
        <w:t xml:space="preserve">　为便于装订、保管和利用，延长档案材料的寿命，对一些纸张不规则、破损、卷</w:t>
      </w:r>
      <w:r w:rsidRPr="000A5F0D">
        <w:rPr>
          <w:rFonts w:ascii="宋体" w:eastAsia="宋体" w:hAnsi="宋体" w:cs="Arial"/>
          <w:color w:val="000000"/>
          <w:kern w:val="0"/>
          <w:szCs w:val="21"/>
        </w:rPr>
        <w:lastRenderedPageBreak/>
        <w:t>角、折皱的材料，应进行技术加工。其主要方法：</w:t>
      </w:r>
      <w:r w:rsidRPr="000A5F0D">
        <w:rPr>
          <w:rFonts w:ascii="Arial" w:eastAsia="宋体" w:hAnsi="Arial" w:cs="Arial"/>
          <w:color w:val="000000"/>
          <w:kern w:val="0"/>
          <w:szCs w:val="21"/>
        </w:rPr>
        <w:br/>
      </w:r>
      <w:r w:rsidRPr="000A5F0D">
        <w:rPr>
          <w:rFonts w:ascii="宋体" w:eastAsia="宋体" w:hAnsi="宋体" w:cs="Arial"/>
          <w:color w:val="000000"/>
          <w:kern w:val="0"/>
          <w:szCs w:val="21"/>
        </w:rPr>
        <w:t>（一）对超出16开规格的档案材料，须进行折叠。折叠时，要根据材料的具体情况，采用横折叠、竖折叠、横竖交叉或梯形折叠等办法。折叠后的档案材料，要保持整个案卷的平整，文字、照片不得损坏，便于展开阅读；</w:t>
      </w:r>
      <w:r w:rsidRPr="000A5F0D">
        <w:rPr>
          <w:rFonts w:ascii="Arial" w:eastAsia="宋体" w:hAnsi="Arial" w:cs="Arial"/>
          <w:color w:val="000000"/>
          <w:kern w:val="0"/>
          <w:szCs w:val="21"/>
        </w:rPr>
        <w:br/>
      </w:r>
      <w:r w:rsidRPr="000A5F0D">
        <w:rPr>
          <w:rFonts w:ascii="宋体" w:eastAsia="宋体" w:hAnsi="宋体" w:cs="Arial"/>
          <w:color w:val="000000"/>
          <w:kern w:val="0"/>
          <w:szCs w:val="21"/>
        </w:rPr>
        <w:t>（二）对破损、卷角、折皱和小于16开规格的档案材料，要进行裱糊。主要方法有：单面裱糊、</w:t>
      </w:r>
      <w:proofErr w:type="gramStart"/>
      <w:r w:rsidRPr="000A5F0D">
        <w:rPr>
          <w:rFonts w:ascii="宋体" w:eastAsia="宋体" w:hAnsi="宋体" w:cs="Arial"/>
          <w:color w:val="000000"/>
          <w:kern w:val="0"/>
          <w:szCs w:val="21"/>
        </w:rPr>
        <w:t>夹面裱糊</w:t>
      </w:r>
      <w:proofErr w:type="gramEnd"/>
      <w:r w:rsidRPr="000A5F0D">
        <w:rPr>
          <w:rFonts w:ascii="宋体" w:eastAsia="宋体" w:hAnsi="宋体" w:cs="Arial"/>
          <w:color w:val="000000"/>
          <w:kern w:val="0"/>
          <w:szCs w:val="21"/>
        </w:rPr>
        <w:t>、鱼鳞或梯形托裱、胶纸粘贴等。裱糊用的衬纸，必须采用白纸。浆糊和胶水必须能防虫蛀、不腐蚀纸张。裱糊后的档案材料要</w:t>
      </w:r>
      <w:proofErr w:type="gramStart"/>
      <w:r w:rsidRPr="000A5F0D">
        <w:rPr>
          <w:rFonts w:ascii="宋体" w:eastAsia="宋体" w:hAnsi="宋体" w:cs="Arial"/>
          <w:color w:val="000000"/>
          <w:kern w:val="0"/>
          <w:szCs w:val="21"/>
        </w:rPr>
        <w:t>凉干</w:t>
      </w:r>
      <w:proofErr w:type="gramEnd"/>
      <w:r w:rsidRPr="000A5F0D">
        <w:rPr>
          <w:rFonts w:ascii="宋体" w:eastAsia="宋体" w:hAnsi="宋体" w:cs="Arial"/>
          <w:color w:val="000000"/>
          <w:kern w:val="0"/>
          <w:szCs w:val="21"/>
        </w:rPr>
        <w:t>，不得在阳光下暴晒或使用高温烫烤；</w:t>
      </w:r>
      <w:r w:rsidRPr="000A5F0D">
        <w:rPr>
          <w:rFonts w:ascii="Arial" w:eastAsia="宋体" w:hAnsi="Arial" w:cs="Arial"/>
          <w:color w:val="000000"/>
          <w:kern w:val="0"/>
          <w:szCs w:val="21"/>
        </w:rPr>
        <w:br/>
      </w:r>
      <w:r w:rsidRPr="000A5F0D">
        <w:rPr>
          <w:rFonts w:ascii="宋体" w:eastAsia="宋体" w:hAnsi="宋体" w:cs="Arial"/>
          <w:color w:val="000000"/>
          <w:kern w:val="0"/>
          <w:szCs w:val="21"/>
        </w:rPr>
        <w:t>（三）对过窄或破损未空出装订线的档案材料，须进行加边。打眼装订，</w:t>
      </w:r>
      <w:proofErr w:type="gramStart"/>
      <w:r w:rsidRPr="000A5F0D">
        <w:rPr>
          <w:rFonts w:ascii="宋体" w:eastAsia="宋体" w:hAnsi="宋体" w:cs="Arial"/>
          <w:color w:val="000000"/>
          <w:kern w:val="0"/>
          <w:szCs w:val="21"/>
        </w:rPr>
        <w:t>不得压字和</w:t>
      </w:r>
      <w:proofErr w:type="gramEnd"/>
      <w:r w:rsidRPr="000A5F0D">
        <w:rPr>
          <w:rFonts w:ascii="宋体" w:eastAsia="宋体" w:hAnsi="宋体" w:cs="Arial"/>
          <w:color w:val="000000"/>
          <w:kern w:val="0"/>
          <w:szCs w:val="21"/>
        </w:rPr>
        <w:t>损伤材料内容；</w:t>
      </w:r>
      <w:r w:rsidRPr="000A5F0D">
        <w:rPr>
          <w:rFonts w:ascii="Arial" w:eastAsia="宋体" w:hAnsi="Arial" w:cs="Arial"/>
          <w:color w:val="000000"/>
          <w:kern w:val="0"/>
          <w:szCs w:val="21"/>
        </w:rPr>
        <w:br/>
      </w:r>
      <w:r w:rsidRPr="000A5F0D">
        <w:rPr>
          <w:rFonts w:ascii="宋体" w:eastAsia="宋体" w:hAnsi="宋体" w:cs="Arial"/>
          <w:color w:val="000000"/>
          <w:kern w:val="0"/>
          <w:szCs w:val="21"/>
        </w:rPr>
        <w:t>（四）拆除档案材料上的大头针、曲别针、订书钉等金属品，以防止氧</w:t>
      </w:r>
      <w:proofErr w:type="gramStart"/>
      <w:r w:rsidRPr="000A5F0D">
        <w:rPr>
          <w:rFonts w:ascii="宋体" w:eastAsia="宋体" w:hAnsi="宋体" w:cs="Arial"/>
          <w:color w:val="000000"/>
          <w:kern w:val="0"/>
          <w:szCs w:val="21"/>
        </w:rPr>
        <w:t>化锈毁材料</w:t>
      </w:r>
      <w:proofErr w:type="gramEnd"/>
      <w:r w:rsidRPr="000A5F0D">
        <w:rPr>
          <w:rFonts w:ascii="宋体" w:eastAsia="宋体" w:hAnsi="宋体" w:cs="Arial"/>
          <w:color w:val="000000"/>
          <w:kern w:val="0"/>
          <w:szCs w:val="21"/>
        </w:rPr>
        <w:t>。</w:t>
      </w:r>
      <w:r w:rsidRPr="000A5F0D">
        <w:rPr>
          <w:rFonts w:ascii="Arial" w:eastAsia="宋体" w:hAnsi="Arial" w:cs="Arial"/>
          <w:color w:val="000000"/>
          <w:kern w:val="0"/>
          <w:szCs w:val="21"/>
        </w:rPr>
        <w:br/>
      </w:r>
      <w:r w:rsidRPr="000A5F0D">
        <w:rPr>
          <w:rFonts w:ascii="宋体" w:eastAsia="宋体" w:hAnsi="宋体" w:cs="宋体" w:hint="eastAsia"/>
          <w:b/>
          <w:bCs/>
          <w:color w:val="000000"/>
          <w:kern w:val="0"/>
          <w:szCs w:val="21"/>
        </w:rPr>
        <w:t xml:space="preserve">　　　　　　　　　　第七章　装订与验收入库</w:t>
      </w:r>
      <w:r w:rsidRPr="000A5F0D">
        <w:rPr>
          <w:rFonts w:ascii="Arial" w:eastAsia="宋体" w:hAnsi="Arial" w:cs="Arial"/>
          <w:b/>
          <w:bCs/>
          <w:color w:val="000000"/>
          <w:kern w:val="0"/>
          <w:szCs w:val="21"/>
        </w:rPr>
        <w:br/>
      </w:r>
      <w:r w:rsidRPr="000A5F0D">
        <w:rPr>
          <w:rFonts w:ascii="宋体" w:eastAsia="宋体" w:hAnsi="宋体" w:cs="宋体" w:hint="eastAsia"/>
          <w:b/>
          <w:bCs/>
          <w:color w:val="000000"/>
          <w:kern w:val="0"/>
          <w:szCs w:val="21"/>
        </w:rPr>
        <w:t xml:space="preserve">第二十一条　</w:t>
      </w:r>
      <w:r w:rsidRPr="000A5F0D">
        <w:rPr>
          <w:rFonts w:ascii="宋体" w:eastAsia="宋体" w:hAnsi="宋体" w:cs="Arial"/>
          <w:color w:val="000000"/>
          <w:kern w:val="0"/>
          <w:szCs w:val="21"/>
        </w:rPr>
        <w:t>每个干部的档案材料，必须装订成卷。装订后的档案，目录在卷首，材料排列顺序与目录相符；卷面整洁，全卷整齐、平坦，装订结实实用，具体做法：</w:t>
      </w:r>
      <w:r w:rsidRPr="000A5F0D">
        <w:rPr>
          <w:rFonts w:ascii="Arial" w:eastAsia="宋体" w:hAnsi="Arial" w:cs="Arial"/>
          <w:color w:val="000000"/>
          <w:kern w:val="0"/>
          <w:szCs w:val="21"/>
        </w:rPr>
        <w:br/>
      </w:r>
      <w:r w:rsidRPr="000A5F0D">
        <w:rPr>
          <w:rFonts w:ascii="宋体" w:eastAsia="宋体" w:hAnsi="宋体" w:cs="Arial"/>
          <w:color w:val="000000"/>
          <w:kern w:val="0"/>
          <w:szCs w:val="21"/>
        </w:rPr>
        <w:t>（一）将目录与材料核对无误；</w:t>
      </w:r>
      <w:r w:rsidRPr="000A5F0D">
        <w:rPr>
          <w:rFonts w:ascii="Arial" w:eastAsia="宋体" w:hAnsi="Arial" w:cs="Arial"/>
          <w:color w:val="000000"/>
          <w:kern w:val="0"/>
          <w:szCs w:val="21"/>
        </w:rPr>
        <w:br/>
      </w:r>
      <w:r w:rsidRPr="000A5F0D">
        <w:rPr>
          <w:rFonts w:ascii="宋体" w:eastAsia="宋体" w:hAnsi="宋体" w:cs="Arial"/>
          <w:color w:val="000000"/>
          <w:kern w:val="0"/>
          <w:szCs w:val="21"/>
        </w:rPr>
        <w:t>（二）把全卷材料理齐。材料条件好的应做到四面整齐，条件较差的，以装订线一边和下边两面为齐；</w:t>
      </w:r>
      <w:r w:rsidRPr="000A5F0D">
        <w:rPr>
          <w:rFonts w:ascii="Arial" w:eastAsia="宋体" w:hAnsi="Arial" w:cs="Arial"/>
          <w:color w:val="000000"/>
          <w:kern w:val="0"/>
          <w:szCs w:val="21"/>
        </w:rPr>
        <w:br/>
      </w:r>
      <w:r w:rsidRPr="000A5F0D">
        <w:rPr>
          <w:rFonts w:ascii="宋体" w:eastAsia="宋体" w:hAnsi="宋体" w:cs="Arial"/>
          <w:color w:val="000000"/>
          <w:kern w:val="0"/>
          <w:szCs w:val="21"/>
        </w:rPr>
        <w:t>（三）在材料左侧竖直打上统一的装订孔。孔距规格符合《条例》附件一的规定；</w:t>
      </w:r>
      <w:r w:rsidRPr="000A5F0D">
        <w:rPr>
          <w:rFonts w:ascii="Arial" w:eastAsia="宋体" w:hAnsi="Arial" w:cs="Arial"/>
          <w:color w:val="000000"/>
          <w:kern w:val="0"/>
          <w:szCs w:val="21"/>
        </w:rPr>
        <w:br/>
      </w:r>
      <w:r w:rsidRPr="000A5F0D">
        <w:rPr>
          <w:rFonts w:ascii="宋体" w:eastAsia="宋体" w:hAnsi="宋体" w:cs="Arial"/>
          <w:color w:val="000000"/>
          <w:kern w:val="0"/>
          <w:szCs w:val="21"/>
        </w:rPr>
        <w:t>（四）一律使用《条例》附件一规定的标准干部档案卷皮。档案卷皮须书写档案人的姓名、籍贯、档案号。书写姓名</w:t>
      </w:r>
      <w:proofErr w:type="gramStart"/>
      <w:r w:rsidRPr="000A5F0D">
        <w:rPr>
          <w:rFonts w:ascii="宋体" w:eastAsia="宋体" w:hAnsi="宋体" w:cs="Arial"/>
          <w:color w:val="000000"/>
          <w:kern w:val="0"/>
          <w:szCs w:val="21"/>
        </w:rPr>
        <w:t>不</w:t>
      </w:r>
      <w:proofErr w:type="gramEnd"/>
      <w:r w:rsidRPr="000A5F0D">
        <w:rPr>
          <w:rFonts w:ascii="宋体" w:eastAsia="宋体" w:hAnsi="宋体" w:cs="Arial"/>
          <w:color w:val="000000"/>
          <w:kern w:val="0"/>
          <w:szCs w:val="21"/>
        </w:rPr>
        <w:t>得用同音字或不规范的简化字。</w:t>
      </w:r>
      <w:r w:rsidRPr="000A5F0D">
        <w:rPr>
          <w:rFonts w:ascii="Arial" w:eastAsia="宋体" w:hAnsi="Arial" w:cs="Arial"/>
          <w:color w:val="000000"/>
          <w:kern w:val="0"/>
          <w:szCs w:val="21"/>
        </w:rPr>
        <w:br/>
      </w:r>
      <w:r w:rsidRPr="000A5F0D">
        <w:rPr>
          <w:rFonts w:ascii="宋体" w:eastAsia="宋体" w:hAnsi="宋体" w:cs="宋体" w:hint="eastAsia"/>
          <w:b/>
          <w:bCs/>
          <w:color w:val="000000"/>
          <w:kern w:val="0"/>
          <w:szCs w:val="21"/>
        </w:rPr>
        <w:t>第二十条</w:t>
      </w:r>
      <w:r w:rsidRPr="000A5F0D">
        <w:rPr>
          <w:rFonts w:ascii="宋体" w:eastAsia="宋体" w:hAnsi="宋体" w:cs="Arial"/>
          <w:color w:val="000000"/>
          <w:kern w:val="0"/>
          <w:szCs w:val="21"/>
        </w:rPr>
        <w:t xml:space="preserve">　干部档案整理装订成卷后，必须进行认真细致的检查，经验收合格后，方能入库。</w:t>
      </w:r>
      <w:r w:rsidRPr="000A5F0D">
        <w:rPr>
          <w:rFonts w:ascii="Arial" w:eastAsia="宋体" w:hAnsi="Arial" w:cs="Arial"/>
          <w:color w:val="000000"/>
          <w:kern w:val="0"/>
          <w:szCs w:val="21"/>
        </w:rPr>
        <w:br/>
      </w:r>
      <w:r w:rsidRPr="000A5F0D">
        <w:rPr>
          <w:rFonts w:ascii="宋体" w:eastAsia="宋体" w:hAnsi="宋体" w:cs="宋体" w:hint="eastAsia"/>
          <w:b/>
          <w:bCs/>
          <w:color w:val="000000"/>
          <w:kern w:val="0"/>
          <w:szCs w:val="21"/>
        </w:rPr>
        <w:t xml:space="preserve">　　　　　　　　　　第八章　整理工作的注意事项</w:t>
      </w:r>
      <w:r w:rsidRPr="000A5F0D">
        <w:rPr>
          <w:rFonts w:ascii="Arial" w:eastAsia="宋体" w:hAnsi="Arial" w:cs="Arial"/>
          <w:b/>
          <w:bCs/>
          <w:color w:val="000000"/>
          <w:kern w:val="0"/>
          <w:szCs w:val="21"/>
        </w:rPr>
        <w:br/>
      </w:r>
      <w:r w:rsidRPr="000A5F0D">
        <w:rPr>
          <w:rFonts w:ascii="宋体" w:eastAsia="宋体" w:hAnsi="宋体" w:cs="宋体" w:hint="eastAsia"/>
          <w:b/>
          <w:bCs/>
          <w:color w:val="000000"/>
          <w:kern w:val="0"/>
          <w:szCs w:val="21"/>
        </w:rPr>
        <w:t>第二三条</w:t>
      </w:r>
      <w:r w:rsidRPr="000A5F0D">
        <w:rPr>
          <w:rFonts w:ascii="宋体" w:eastAsia="宋体" w:hAnsi="宋体" w:cs="Arial"/>
          <w:color w:val="000000"/>
          <w:kern w:val="0"/>
          <w:szCs w:val="21"/>
        </w:rPr>
        <w:t xml:space="preserve">　干部档案整理工作人员必须认真贯彻执行《中华人民共和国档案法》、《中华人民共和国保守国家秘密法》和干部档案工作的有关规定，严格遵守安全保密制度，保守党和国家的秘密。</w:t>
      </w:r>
      <w:r w:rsidRPr="000A5F0D">
        <w:rPr>
          <w:rFonts w:ascii="Arial" w:eastAsia="宋体" w:hAnsi="Arial" w:cs="Arial"/>
          <w:color w:val="000000"/>
          <w:kern w:val="0"/>
          <w:szCs w:val="21"/>
        </w:rPr>
        <w:br/>
      </w:r>
      <w:r w:rsidRPr="000A5F0D">
        <w:rPr>
          <w:rFonts w:ascii="宋体" w:eastAsia="宋体" w:hAnsi="宋体" w:cs="Arial"/>
          <w:color w:val="000000"/>
          <w:kern w:val="0"/>
          <w:szCs w:val="21"/>
        </w:rPr>
        <w:t>（一）在整理档案时，严禁吸烟，以确保档案的安全；</w:t>
      </w:r>
      <w:r w:rsidRPr="000A5F0D">
        <w:rPr>
          <w:rFonts w:ascii="Arial" w:eastAsia="宋体" w:hAnsi="Arial" w:cs="Arial"/>
          <w:color w:val="000000"/>
          <w:kern w:val="0"/>
          <w:szCs w:val="21"/>
        </w:rPr>
        <w:br/>
      </w:r>
      <w:r w:rsidRPr="000A5F0D">
        <w:rPr>
          <w:rFonts w:ascii="宋体" w:eastAsia="宋体" w:hAnsi="宋体" w:cs="Arial"/>
          <w:color w:val="000000"/>
          <w:kern w:val="0"/>
          <w:szCs w:val="21"/>
        </w:rPr>
        <w:lastRenderedPageBreak/>
        <w:t>（二）不得私自涂改、抽取或伪造档案材料；</w:t>
      </w:r>
      <w:r w:rsidRPr="000A5F0D">
        <w:rPr>
          <w:rFonts w:ascii="Arial" w:eastAsia="宋体" w:hAnsi="Arial" w:cs="Arial"/>
          <w:color w:val="000000"/>
          <w:kern w:val="0"/>
          <w:szCs w:val="21"/>
        </w:rPr>
        <w:br/>
      </w:r>
      <w:r w:rsidRPr="000A5F0D">
        <w:rPr>
          <w:rFonts w:ascii="宋体" w:eastAsia="宋体" w:hAnsi="宋体" w:cs="Arial"/>
          <w:color w:val="000000"/>
          <w:kern w:val="0"/>
          <w:szCs w:val="21"/>
        </w:rPr>
        <w:t>（三）不得擅自处理或销毁档案材料。整理中按规定剔出的档案材料，须进行登记，经主管领导审查批准后分别情况予以处理。</w:t>
      </w:r>
      <w:r w:rsidRPr="000A5F0D">
        <w:rPr>
          <w:rFonts w:ascii="Arial" w:eastAsia="宋体" w:hAnsi="Arial" w:cs="Arial"/>
          <w:color w:val="000000"/>
          <w:kern w:val="0"/>
          <w:szCs w:val="21"/>
        </w:rPr>
        <w:br/>
      </w:r>
      <w:r w:rsidRPr="000A5F0D">
        <w:rPr>
          <w:rFonts w:ascii="宋体" w:eastAsia="宋体" w:hAnsi="宋体" w:cs="Arial"/>
          <w:color w:val="000000"/>
          <w:kern w:val="0"/>
          <w:szCs w:val="21"/>
        </w:rPr>
        <w:t>（四）在整理档案过程中，要加强对档案材料的管理，防止丢失档案材料和泄露干部档案内容。</w:t>
      </w:r>
      <w:r w:rsidRPr="000A5F0D">
        <w:rPr>
          <w:rFonts w:ascii="Arial" w:eastAsia="宋体" w:hAnsi="Arial" w:cs="Arial"/>
          <w:color w:val="000000"/>
          <w:kern w:val="0"/>
          <w:szCs w:val="21"/>
        </w:rPr>
        <w:br/>
      </w:r>
      <w:r w:rsidRPr="000A5F0D">
        <w:rPr>
          <w:rFonts w:ascii="宋体" w:eastAsia="宋体" w:hAnsi="宋体" w:cs="宋体" w:hint="eastAsia"/>
          <w:b/>
          <w:bCs/>
          <w:color w:val="000000"/>
          <w:kern w:val="0"/>
          <w:szCs w:val="21"/>
        </w:rPr>
        <w:t xml:space="preserve">　　　　　　　　　　　　　第九章　附则　</w:t>
      </w:r>
      <w:r w:rsidRPr="000A5F0D">
        <w:rPr>
          <w:rFonts w:ascii="Arial" w:eastAsia="宋体" w:hAnsi="Arial" w:cs="Arial"/>
          <w:b/>
          <w:bCs/>
          <w:color w:val="000000"/>
          <w:kern w:val="0"/>
          <w:szCs w:val="21"/>
        </w:rPr>
        <w:br/>
      </w:r>
      <w:r w:rsidRPr="000A5F0D">
        <w:rPr>
          <w:rFonts w:ascii="宋体" w:eastAsia="宋体" w:hAnsi="宋体" w:cs="宋体" w:hint="eastAsia"/>
          <w:b/>
          <w:bCs/>
          <w:color w:val="000000"/>
          <w:kern w:val="0"/>
          <w:szCs w:val="21"/>
        </w:rPr>
        <w:t>第二十四条</w:t>
      </w:r>
      <w:r w:rsidRPr="000A5F0D">
        <w:rPr>
          <w:rFonts w:ascii="宋体" w:eastAsia="宋体" w:hAnsi="宋体" w:cs="Arial"/>
          <w:color w:val="000000"/>
          <w:kern w:val="0"/>
          <w:szCs w:val="21"/>
        </w:rPr>
        <w:t xml:space="preserve">　本细则由中央组织部干部档案工作部门负责解释。</w:t>
      </w:r>
    </w:p>
    <w:p w:rsidR="002A6D94" w:rsidRPr="000A5F0D" w:rsidRDefault="00F35D7A">
      <w:bookmarkStart w:id="0" w:name="_GoBack"/>
      <w:bookmarkEnd w:id="0"/>
    </w:p>
    <w:sectPr w:rsidR="002A6D94" w:rsidRPr="000A5F0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5D7A" w:rsidRDefault="00F35D7A" w:rsidP="000A5F0D">
      <w:r>
        <w:separator/>
      </w:r>
    </w:p>
  </w:endnote>
  <w:endnote w:type="continuationSeparator" w:id="0">
    <w:p w:rsidR="00F35D7A" w:rsidRDefault="00F35D7A" w:rsidP="000A5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5D7A" w:rsidRDefault="00F35D7A" w:rsidP="000A5F0D">
      <w:r>
        <w:separator/>
      </w:r>
    </w:p>
  </w:footnote>
  <w:footnote w:type="continuationSeparator" w:id="0">
    <w:p w:rsidR="00F35D7A" w:rsidRDefault="00F35D7A" w:rsidP="000A5F0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53FC"/>
    <w:rsid w:val="000A5F0D"/>
    <w:rsid w:val="004653FC"/>
    <w:rsid w:val="00C65E53"/>
    <w:rsid w:val="00C6726F"/>
    <w:rsid w:val="00F35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A5F0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A5F0D"/>
    <w:rPr>
      <w:sz w:val="18"/>
      <w:szCs w:val="18"/>
    </w:rPr>
  </w:style>
  <w:style w:type="paragraph" w:styleId="a4">
    <w:name w:val="footer"/>
    <w:basedOn w:val="a"/>
    <w:link w:val="Char0"/>
    <w:uiPriority w:val="99"/>
    <w:unhideWhenUsed/>
    <w:rsid w:val="000A5F0D"/>
    <w:pPr>
      <w:tabs>
        <w:tab w:val="center" w:pos="4153"/>
        <w:tab w:val="right" w:pos="8306"/>
      </w:tabs>
      <w:snapToGrid w:val="0"/>
      <w:jc w:val="left"/>
    </w:pPr>
    <w:rPr>
      <w:sz w:val="18"/>
      <w:szCs w:val="18"/>
    </w:rPr>
  </w:style>
  <w:style w:type="character" w:customStyle="1" w:styleId="Char0">
    <w:name w:val="页脚 Char"/>
    <w:basedOn w:val="a0"/>
    <w:link w:val="a4"/>
    <w:uiPriority w:val="99"/>
    <w:rsid w:val="000A5F0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A5F0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A5F0D"/>
    <w:rPr>
      <w:sz w:val="18"/>
      <w:szCs w:val="18"/>
    </w:rPr>
  </w:style>
  <w:style w:type="paragraph" w:styleId="a4">
    <w:name w:val="footer"/>
    <w:basedOn w:val="a"/>
    <w:link w:val="Char0"/>
    <w:uiPriority w:val="99"/>
    <w:unhideWhenUsed/>
    <w:rsid w:val="000A5F0D"/>
    <w:pPr>
      <w:tabs>
        <w:tab w:val="center" w:pos="4153"/>
        <w:tab w:val="right" w:pos="8306"/>
      </w:tabs>
      <w:snapToGrid w:val="0"/>
      <w:jc w:val="left"/>
    </w:pPr>
    <w:rPr>
      <w:sz w:val="18"/>
      <w:szCs w:val="18"/>
    </w:rPr>
  </w:style>
  <w:style w:type="character" w:customStyle="1" w:styleId="Char0">
    <w:name w:val="页脚 Char"/>
    <w:basedOn w:val="a0"/>
    <w:link w:val="a4"/>
    <w:uiPriority w:val="99"/>
    <w:rsid w:val="000A5F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3037012">
      <w:bodyDiv w:val="1"/>
      <w:marLeft w:val="0"/>
      <w:marRight w:val="0"/>
      <w:marTop w:val="0"/>
      <w:marBottom w:val="0"/>
      <w:divBdr>
        <w:top w:val="none" w:sz="0" w:space="0" w:color="auto"/>
        <w:left w:val="none" w:sz="0" w:space="0" w:color="auto"/>
        <w:bottom w:val="none" w:sz="0" w:space="0" w:color="auto"/>
        <w:right w:val="none" w:sz="0" w:space="0" w:color="auto"/>
      </w:divBdr>
      <w:divsChild>
        <w:div w:id="320744593">
          <w:marLeft w:val="0"/>
          <w:marRight w:val="0"/>
          <w:marTop w:val="0"/>
          <w:marBottom w:val="0"/>
          <w:divBdr>
            <w:top w:val="none" w:sz="0" w:space="0" w:color="auto"/>
            <w:left w:val="none" w:sz="0" w:space="0" w:color="auto"/>
            <w:bottom w:val="none" w:sz="0" w:space="0" w:color="auto"/>
            <w:right w:val="none" w:sz="0" w:space="0" w:color="auto"/>
          </w:divBdr>
          <w:divsChild>
            <w:div w:id="1729574659">
              <w:marLeft w:val="0"/>
              <w:marRight w:val="0"/>
              <w:marTop w:val="0"/>
              <w:marBottom w:val="0"/>
              <w:divBdr>
                <w:top w:val="none" w:sz="0" w:space="0" w:color="auto"/>
                <w:left w:val="none" w:sz="0" w:space="0" w:color="auto"/>
                <w:bottom w:val="none" w:sz="0" w:space="0" w:color="auto"/>
                <w:right w:val="none" w:sz="0" w:space="0" w:color="auto"/>
              </w:divBdr>
              <w:divsChild>
                <w:div w:id="1164323168">
                  <w:marLeft w:val="0"/>
                  <w:marRight w:val="0"/>
                  <w:marTop w:val="0"/>
                  <w:marBottom w:val="0"/>
                  <w:divBdr>
                    <w:top w:val="none" w:sz="0" w:space="0" w:color="auto"/>
                    <w:left w:val="none" w:sz="0" w:space="0" w:color="auto"/>
                    <w:bottom w:val="none" w:sz="0" w:space="0" w:color="auto"/>
                    <w:right w:val="none" w:sz="0" w:space="0" w:color="auto"/>
                  </w:divBdr>
                  <w:divsChild>
                    <w:div w:id="1516189135">
                      <w:marLeft w:val="0"/>
                      <w:marRight w:val="0"/>
                      <w:marTop w:val="150"/>
                      <w:marBottom w:val="150"/>
                      <w:divBdr>
                        <w:top w:val="none" w:sz="0" w:space="0" w:color="auto"/>
                        <w:left w:val="none" w:sz="0" w:space="0" w:color="auto"/>
                        <w:bottom w:val="dashed" w:sz="6" w:space="0" w:color="CCCCCC"/>
                        <w:right w:val="none" w:sz="0" w:space="0" w:color="auto"/>
                      </w:divBdr>
                    </w:div>
                    <w:div w:id="2132048930">
                      <w:marLeft w:val="0"/>
                      <w:marRight w:val="0"/>
                      <w:marTop w:val="0"/>
                      <w:marBottom w:val="0"/>
                      <w:divBdr>
                        <w:top w:val="none" w:sz="0" w:space="0" w:color="auto"/>
                        <w:left w:val="none" w:sz="0" w:space="0" w:color="auto"/>
                        <w:bottom w:val="none" w:sz="0" w:space="0" w:color="auto"/>
                        <w:right w:val="none" w:sz="0" w:space="0" w:color="auto"/>
                      </w:divBdr>
                      <w:divsChild>
                        <w:div w:id="1621035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748</Words>
  <Characters>4270</Characters>
  <Application>Microsoft Office Word</Application>
  <DocSecurity>0</DocSecurity>
  <Lines>35</Lines>
  <Paragraphs>10</Paragraphs>
  <ScaleCrop>false</ScaleCrop>
  <Company>P R C</Company>
  <LinksUpToDate>false</LinksUpToDate>
  <CharactersWithSpaces>5008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2</cp:revision>
  <dcterms:created xsi:type="dcterms:W3CDTF">2017-11-22T14:21:00Z</dcterms:created>
  <dcterms:modified xsi:type="dcterms:W3CDTF">2017-11-22T14:21:00Z</dcterms:modified>
</cp:coreProperties>
</file>