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jc w:val="center"/>
        <w:tblCellSpacing w:w="0" w:type="dxa"/>
        <w:shd w:val="clear" w:color="auto" w:fill="FFFFFF"/>
        <w:tblCellMar>
          <w:left w:w="0" w:type="dxa"/>
          <w:right w:w="0" w:type="dxa"/>
        </w:tblCellMar>
        <w:tblLook w:val="04A0" w:firstRow="1" w:lastRow="0" w:firstColumn="1" w:lastColumn="0" w:noHBand="0" w:noVBand="1"/>
      </w:tblPr>
      <w:tblGrid>
        <w:gridCol w:w="7891"/>
      </w:tblGrid>
      <w:tr w:rsidR="00DB2C9C" w:rsidRPr="00DB2C9C" w:rsidTr="00DB2C9C">
        <w:trPr>
          <w:tblCellSpacing w:w="0" w:type="dxa"/>
          <w:jc w:val="center"/>
        </w:trPr>
        <w:tc>
          <w:tcPr>
            <w:tcW w:w="0" w:type="auto"/>
            <w:shd w:val="clear" w:color="auto" w:fill="FFFFFF"/>
            <w:vAlign w:val="center"/>
            <w:hideMark/>
          </w:tcPr>
          <w:p w:rsidR="00DB2C9C" w:rsidRPr="00DB2C9C" w:rsidRDefault="00DB2C9C" w:rsidP="00DB2C9C">
            <w:pPr>
              <w:widowControl/>
              <w:spacing w:before="100" w:beforeAutospacing="1" w:after="100" w:afterAutospacing="1" w:line="432" w:lineRule="atLeast"/>
              <w:jc w:val="center"/>
              <w:rPr>
                <w:rFonts w:ascii="宋体" w:eastAsia="宋体" w:hAnsi="宋体" w:cs="宋体"/>
                <w:color w:val="000000"/>
                <w:kern w:val="0"/>
                <w:sz w:val="24"/>
                <w:szCs w:val="24"/>
              </w:rPr>
            </w:pPr>
            <w:r w:rsidRPr="00DB2C9C">
              <w:rPr>
                <w:rFonts w:ascii="宋体" w:eastAsia="宋体" w:hAnsi="宋体" w:cs="宋体" w:hint="eastAsia"/>
                <w:b/>
                <w:bCs/>
                <w:color w:val="000000"/>
                <w:kern w:val="0"/>
                <w:sz w:val="36"/>
                <w:szCs w:val="36"/>
              </w:rPr>
              <w:t>中华人民共和国国务院令</w:t>
            </w:r>
            <w:r w:rsidRPr="00DB2C9C">
              <w:rPr>
                <w:rFonts w:ascii="宋体" w:eastAsia="宋体" w:hAnsi="宋体" w:cs="宋体" w:hint="eastAsia"/>
                <w:color w:val="000000"/>
                <w:kern w:val="0"/>
                <w:sz w:val="24"/>
                <w:szCs w:val="24"/>
              </w:rPr>
              <w:br/>
            </w:r>
            <w:r w:rsidRPr="00DB2C9C">
              <w:rPr>
                <w:rFonts w:ascii="楷体_GB2312" w:eastAsia="楷体_GB2312" w:hAnsi="宋体" w:cs="宋体" w:hint="eastAsia"/>
                <w:color w:val="000000"/>
                <w:kern w:val="0"/>
                <w:sz w:val="24"/>
                <w:szCs w:val="24"/>
              </w:rPr>
              <w:t>第600号</w:t>
            </w:r>
          </w:p>
          <w:p w:rsidR="00DB2C9C" w:rsidRPr="00DB2C9C" w:rsidRDefault="00DB2C9C" w:rsidP="00DB2C9C">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DB2C9C">
              <w:rPr>
                <w:rFonts w:ascii="宋体" w:eastAsia="宋体" w:hAnsi="宋体" w:cs="宋体" w:hint="eastAsia"/>
                <w:color w:val="000000"/>
                <w:kern w:val="0"/>
                <w:sz w:val="24"/>
                <w:szCs w:val="24"/>
              </w:rPr>
              <w:t xml:space="preserve">　　现公布《国务院关于修改〈中华人民共和国个人所得税法实施条例〉的决定》，自2011年9月1日起施行。</w:t>
            </w:r>
            <w:r w:rsidRPr="00DB2C9C">
              <w:rPr>
                <w:rFonts w:ascii="宋体" w:eastAsia="宋体" w:hAnsi="宋体" w:cs="宋体" w:hint="eastAsia"/>
                <w:color w:val="000000"/>
                <w:kern w:val="0"/>
                <w:sz w:val="24"/>
                <w:szCs w:val="24"/>
              </w:rPr>
              <w:br/>
              <w:t xml:space="preserve">　　　　　　　　　　　　　　　　　　　　　　　　 总　理 　温家宝</w:t>
            </w:r>
            <w:r w:rsidRPr="00DB2C9C">
              <w:rPr>
                <w:rFonts w:ascii="宋体" w:eastAsia="宋体" w:hAnsi="宋体" w:cs="宋体" w:hint="eastAsia"/>
                <w:color w:val="000000"/>
                <w:kern w:val="0"/>
                <w:sz w:val="24"/>
                <w:szCs w:val="24"/>
              </w:rPr>
              <w:br/>
            </w:r>
            <w:proofErr w:type="gramStart"/>
            <w:r w:rsidRPr="00DB2C9C">
              <w:rPr>
                <w:rFonts w:ascii="宋体" w:eastAsia="宋体" w:hAnsi="宋体" w:cs="宋体" w:hint="eastAsia"/>
                <w:color w:val="000000"/>
                <w:kern w:val="0"/>
                <w:sz w:val="24"/>
                <w:szCs w:val="24"/>
              </w:rPr>
              <w:t xml:space="preserve">　　　　　　　　　　　　　　　　　　　　　　　　</w:t>
            </w:r>
            <w:proofErr w:type="gramEnd"/>
            <w:r w:rsidRPr="00DB2C9C">
              <w:rPr>
                <w:rFonts w:ascii="宋体" w:eastAsia="宋体" w:hAnsi="宋体" w:cs="宋体" w:hint="eastAsia"/>
                <w:color w:val="000000"/>
                <w:kern w:val="0"/>
                <w:sz w:val="24"/>
                <w:szCs w:val="24"/>
              </w:rPr>
              <w:t xml:space="preserve"> 　二○一一年七月十九日</w:t>
            </w:r>
          </w:p>
          <w:p w:rsidR="00DB2C9C" w:rsidRPr="00DB2C9C" w:rsidRDefault="00DB2C9C" w:rsidP="00DB2C9C">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DB2C9C">
              <w:rPr>
                <w:rFonts w:ascii="宋体" w:eastAsia="宋体" w:hAnsi="宋体" w:cs="宋体" w:hint="eastAsia"/>
                <w:color w:val="000000"/>
                <w:kern w:val="0"/>
                <w:sz w:val="24"/>
                <w:szCs w:val="24"/>
              </w:rPr>
              <w:t> </w:t>
            </w:r>
          </w:p>
          <w:p w:rsidR="00DB2C9C" w:rsidRPr="00DB2C9C" w:rsidRDefault="00DB2C9C" w:rsidP="00DB2C9C">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DB2C9C">
              <w:rPr>
                <w:rFonts w:ascii="宋体" w:eastAsia="宋体" w:hAnsi="宋体" w:cs="宋体" w:hint="eastAsia"/>
                <w:b/>
                <w:bCs/>
                <w:color w:val="000000"/>
                <w:kern w:val="0"/>
                <w:sz w:val="36"/>
                <w:szCs w:val="36"/>
              </w:rPr>
              <w:t>国务院关于修改《中华人民共和国个人</w:t>
            </w:r>
            <w:r w:rsidRPr="00DB2C9C">
              <w:rPr>
                <w:rFonts w:ascii="宋体" w:eastAsia="宋体" w:hAnsi="宋体" w:cs="宋体" w:hint="eastAsia"/>
                <w:b/>
                <w:bCs/>
                <w:color w:val="000000"/>
                <w:kern w:val="0"/>
                <w:sz w:val="36"/>
                <w:szCs w:val="36"/>
              </w:rPr>
              <w:br/>
              <w:t>所得税法实施条例》的决定</w:t>
            </w:r>
          </w:p>
          <w:p w:rsidR="00DB2C9C" w:rsidRPr="00DB2C9C" w:rsidRDefault="00DB2C9C" w:rsidP="00DB2C9C">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DB2C9C">
              <w:rPr>
                <w:rFonts w:ascii="宋体" w:eastAsia="宋体" w:hAnsi="宋体" w:cs="宋体" w:hint="eastAsia"/>
                <w:color w:val="000000"/>
                <w:kern w:val="0"/>
                <w:sz w:val="24"/>
                <w:szCs w:val="24"/>
              </w:rPr>
              <w:t xml:space="preserve">　　国务院决定对《中华人民共和国个人所得税法实施条例》作如下修改：</w:t>
            </w:r>
            <w:r w:rsidRPr="00DB2C9C">
              <w:rPr>
                <w:rFonts w:ascii="宋体" w:eastAsia="宋体" w:hAnsi="宋体" w:cs="宋体" w:hint="eastAsia"/>
                <w:color w:val="000000"/>
                <w:kern w:val="0"/>
                <w:sz w:val="24"/>
                <w:szCs w:val="24"/>
              </w:rPr>
              <w:br/>
              <w:t xml:space="preserve">　　一、第十八条修改为：“税法第六条第一款第三项所说的每一纳税年度的收入总额，是指纳税义务人按照承包经营、承租经营合同规定分得的经营利润和工资、薪金性质的所得；所说的减除必要费用，是指按月减除3500元。”</w:t>
            </w:r>
            <w:r w:rsidRPr="00DB2C9C">
              <w:rPr>
                <w:rFonts w:ascii="宋体" w:eastAsia="宋体" w:hAnsi="宋体" w:cs="宋体" w:hint="eastAsia"/>
                <w:color w:val="000000"/>
                <w:kern w:val="0"/>
                <w:sz w:val="24"/>
                <w:szCs w:val="24"/>
              </w:rPr>
              <w:br/>
              <w:t xml:space="preserve">　　二、第二十七条修改为：“税法第六条第三款所说的附加减除费用，是指每月在减除3500元费用的基础上，再减除本条例第二十九条规定数额的费用。”</w:t>
            </w:r>
            <w:r w:rsidRPr="00DB2C9C">
              <w:rPr>
                <w:rFonts w:ascii="宋体" w:eastAsia="宋体" w:hAnsi="宋体" w:cs="宋体" w:hint="eastAsia"/>
                <w:color w:val="000000"/>
                <w:kern w:val="0"/>
                <w:sz w:val="24"/>
                <w:szCs w:val="24"/>
              </w:rPr>
              <w:br/>
              <w:t xml:space="preserve">　　三、第二十九条修改为：“税法第六条第三款所说的附加减除费用标准为1300元。”</w:t>
            </w:r>
            <w:r w:rsidRPr="00DB2C9C">
              <w:rPr>
                <w:rFonts w:ascii="宋体" w:eastAsia="宋体" w:hAnsi="宋体" w:cs="宋体" w:hint="eastAsia"/>
                <w:color w:val="000000"/>
                <w:kern w:val="0"/>
                <w:sz w:val="24"/>
                <w:szCs w:val="24"/>
              </w:rPr>
              <w:br/>
              <w:t xml:space="preserve">　　本决定自2011年9月1日起施行。</w:t>
            </w:r>
            <w:r w:rsidRPr="00DB2C9C">
              <w:rPr>
                <w:rFonts w:ascii="宋体" w:eastAsia="宋体" w:hAnsi="宋体" w:cs="宋体" w:hint="eastAsia"/>
                <w:color w:val="000000"/>
                <w:kern w:val="0"/>
                <w:sz w:val="24"/>
                <w:szCs w:val="24"/>
              </w:rPr>
              <w:br/>
              <w:t xml:space="preserve">　　《中华人民共和国个人所得税法实施条例》根据本决定作相应的修改，重新公布。</w:t>
            </w:r>
          </w:p>
          <w:p w:rsidR="00DB2C9C" w:rsidRPr="00DB2C9C" w:rsidRDefault="00DB2C9C" w:rsidP="00DB2C9C">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DB2C9C">
              <w:rPr>
                <w:rFonts w:ascii="宋体" w:eastAsia="宋体" w:hAnsi="宋体" w:cs="宋体" w:hint="eastAsia"/>
                <w:color w:val="000000"/>
                <w:kern w:val="0"/>
                <w:sz w:val="24"/>
                <w:szCs w:val="24"/>
              </w:rPr>
              <w:t> </w:t>
            </w:r>
          </w:p>
          <w:p w:rsidR="00DB2C9C" w:rsidRPr="00DB2C9C" w:rsidRDefault="00DB2C9C" w:rsidP="00DB2C9C">
            <w:pPr>
              <w:widowControl/>
              <w:spacing w:before="100" w:beforeAutospacing="1" w:after="100" w:afterAutospacing="1" w:line="432" w:lineRule="atLeast"/>
              <w:jc w:val="center"/>
              <w:rPr>
                <w:rFonts w:ascii="宋体" w:eastAsia="宋体" w:hAnsi="宋体" w:cs="宋体" w:hint="eastAsia"/>
                <w:color w:val="000000"/>
                <w:kern w:val="0"/>
                <w:sz w:val="24"/>
                <w:szCs w:val="24"/>
              </w:rPr>
            </w:pPr>
            <w:r w:rsidRPr="00DB2C9C">
              <w:rPr>
                <w:rFonts w:ascii="宋体" w:eastAsia="宋体" w:hAnsi="宋体" w:cs="宋体" w:hint="eastAsia"/>
                <w:b/>
                <w:bCs/>
                <w:color w:val="000000"/>
                <w:kern w:val="0"/>
                <w:sz w:val="36"/>
                <w:szCs w:val="36"/>
              </w:rPr>
              <w:t>中华人民共和国个人所得税法实施条例</w:t>
            </w:r>
          </w:p>
          <w:p w:rsidR="00DB2C9C" w:rsidRPr="00DB2C9C" w:rsidRDefault="00DB2C9C" w:rsidP="00DB2C9C">
            <w:pPr>
              <w:widowControl/>
              <w:spacing w:before="100" w:beforeAutospacing="1" w:after="100" w:afterAutospacing="1" w:line="432" w:lineRule="atLeast"/>
              <w:jc w:val="left"/>
              <w:rPr>
                <w:rFonts w:ascii="宋体" w:eastAsia="宋体" w:hAnsi="宋体" w:cs="宋体" w:hint="eastAsia"/>
                <w:color w:val="000000"/>
                <w:kern w:val="0"/>
                <w:sz w:val="24"/>
                <w:szCs w:val="24"/>
              </w:rPr>
            </w:pPr>
            <w:r w:rsidRPr="00DB2C9C">
              <w:rPr>
                <w:rFonts w:ascii="宋体" w:eastAsia="宋体" w:hAnsi="宋体" w:cs="宋体" w:hint="eastAsia"/>
                <w:color w:val="000000"/>
                <w:kern w:val="0"/>
                <w:sz w:val="24"/>
                <w:szCs w:val="24"/>
              </w:rPr>
              <w:lastRenderedPageBreak/>
              <w:t xml:space="preserve">　　（1994年1月28日中华人民共和国国务院令第142号发布　根据2005年12月19日《国务院关于修改〈中华人民共和国个人所得税法实施条例〉的决定》第一次修订　根据2008年2月18日《国务院关于修改〈中华人民共和国个人所得税法实施条例〉的决定》第二次修订　根据2011年7月19日《国务院关于修改〈中华人民共和国个人所得税法实施条例〉的决定》第三次修订）</w:t>
            </w:r>
          </w:p>
          <w:p w:rsidR="00DB2C9C" w:rsidRPr="00DB2C9C" w:rsidRDefault="00DB2C9C" w:rsidP="00DB2C9C">
            <w:pPr>
              <w:widowControl/>
              <w:spacing w:before="100" w:beforeAutospacing="1" w:after="100" w:afterAutospacing="1" w:line="432" w:lineRule="atLeast"/>
              <w:jc w:val="left"/>
              <w:rPr>
                <w:rFonts w:ascii="宋体" w:eastAsia="宋体" w:hAnsi="宋体" w:cs="宋体"/>
                <w:color w:val="000000"/>
                <w:kern w:val="0"/>
                <w:sz w:val="24"/>
                <w:szCs w:val="24"/>
              </w:rPr>
            </w:pPr>
            <w:r w:rsidRPr="00DB2C9C">
              <w:rPr>
                <w:rFonts w:ascii="宋体" w:eastAsia="宋体" w:hAnsi="宋体" w:cs="宋体" w:hint="eastAsia"/>
                <w:color w:val="000000"/>
                <w:kern w:val="0"/>
                <w:sz w:val="24"/>
                <w:szCs w:val="24"/>
              </w:rPr>
              <w:t xml:space="preserve">　　</w:t>
            </w:r>
            <w:r w:rsidRPr="00DB2C9C">
              <w:rPr>
                <w:rFonts w:ascii="宋体" w:eastAsia="宋体" w:hAnsi="宋体" w:cs="宋体" w:hint="eastAsia"/>
                <w:b/>
                <w:bCs/>
                <w:color w:val="000000"/>
                <w:kern w:val="0"/>
                <w:sz w:val="24"/>
                <w:szCs w:val="24"/>
              </w:rPr>
              <w:t>第一条</w:t>
            </w:r>
            <w:r w:rsidRPr="00DB2C9C">
              <w:rPr>
                <w:rFonts w:ascii="宋体" w:eastAsia="宋体" w:hAnsi="宋体" w:cs="宋体" w:hint="eastAsia"/>
                <w:color w:val="000000"/>
                <w:kern w:val="0"/>
                <w:sz w:val="24"/>
                <w:szCs w:val="24"/>
              </w:rPr>
              <w:t xml:space="preserve">　根据《中华人民共和国个人所得税法》（以下简称税法）的规定，制定本条例。</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第二条</w:t>
            </w:r>
            <w:r w:rsidRPr="00DB2C9C">
              <w:rPr>
                <w:rFonts w:ascii="宋体" w:eastAsia="宋体" w:hAnsi="宋体" w:cs="宋体" w:hint="eastAsia"/>
                <w:color w:val="000000"/>
                <w:kern w:val="0"/>
                <w:sz w:val="24"/>
                <w:szCs w:val="24"/>
              </w:rPr>
              <w:t xml:space="preserve">　税法第一条第一款所说的在中国境内有住所的个人，是指因户籍、家庭、经济利益关系而在中国境内习惯性居住的个人。</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第三条</w:t>
            </w:r>
            <w:r w:rsidRPr="00DB2C9C">
              <w:rPr>
                <w:rFonts w:ascii="宋体" w:eastAsia="宋体" w:hAnsi="宋体" w:cs="宋体" w:hint="eastAsia"/>
                <w:color w:val="000000"/>
                <w:kern w:val="0"/>
                <w:sz w:val="24"/>
                <w:szCs w:val="24"/>
              </w:rPr>
              <w:t xml:space="preserve">　税法第一条第一款所说的在境内居住满一年，是指在一个纳税年度中在中国境内居住365日。临时离境的，</w:t>
            </w:r>
            <w:proofErr w:type="gramStart"/>
            <w:r w:rsidRPr="00DB2C9C">
              <w:rPr>
                <w:rFonts w:ascii="宋体" w:eastAsia="宋体" w:hAnsi="宋体" w:cs="宋体" w:hint="eastAsia"/>
                <w:color w:val="000000"/>
                <w:kern w:val="0"/>
                <w:sz w:val="24"/>
                <w:szCs w:val="24"/>
              </w:rPr>
              <w:t>不</w:t>
            </w:r>
            <w:proofErr w:type="gramEnd"/>
            <w:r w:rsidRPr="00DB2C9C">
              <w:rPr>
                <w:rFonts w:ascii="宋体" w:eastAsia="宋体" w:hAnsi="宋体" w:cs="宋体" w:hint="eastAsia"/>
                <w:color w:val="000000"/>
                <w:kern w:val="0"/>
                <w:sz w:val="24"/>
                <w:szCs w:val="24"/>
              </w:rPr>
              <w:t>扣减日数。</w:t>
            </w:r>
            <w:r w:rsidRPr="00DB2C9C">
              <w:rPr>
                <w:rFonts w:ascii="宋体" w:eastAsia="宋体" w:hAnsi="宋体" w:cs="宋体" w:hint="eastAsia"/>
                <w:color w:val="000000"/>
                <w:kern w:val="0"/>
                <w:sz w:val="24"/>
                <w:szCs w:val="24"/>
              </w:rPr>
              <w:br/>
              <w:t xml:space="preserve">　　前款所说的临时离境，是指在一个纳税年度中一次不超过30日或者多次累计不超过90日的离境。</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第四条</w:t>
            </w:r>
            <w:r w:rsidRPr="00DB2C9C">
              <w:rPr>
                <w:rFonts w:ascii="宋体" w:eastAsia="宋体" w:hAnsi="宋体" w:cs="宋体" w:hint="eastAsia"/>
                <w:color w:val="000000"/>
                <w:kern w:val="0"/>
                <w:sz w:val="24"/>
                <w:szCs w:val="24"/>
              </w:rPr>
              <w:t xml:space="preserve">　税法第一条第一款、第二款所说的从中国境内取得的所得，是指来源于中国境内的所得；所说的从中国境外取得的所得，是指来源于中国境外的所得。</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第五条</w:t>
            </w:r>
            <w:r w:rsidRPr="00DB2C9C">
              <w:rPr>
                <w:rFonts w:ascii="宋体" w:eastAsia="宋体" w:hAnsi="宋体" w:cs="宋体" w:hint="eastAsia"/>
                <w:color w:val="000000"/>
                <w:kern w:val="0"/>
                <w:sz w:val="24"/>
                <w:szCs w:val="24"/>
              </w:rPr>
              <w:t xml:space="preserve">　下列所得，不论支付地点是否在中国境内，均为来源于中国境内的所得：</w:t>
            </w:r>
            <w:r w:rsidRPr="00DB2C9C">
              <w:rPr>
                <w:rFonts w:ascii="宋体" w:eastAsia="宋体" w:hAnsi="宋体" w:cs="宋体" w:hint="eastAsia"/>
                <w:color w:val="000000"/>
                <w:kern w:val="0"/>
                <w:sz w:val="24"/>
                <w:szCs w:val="24"/>
              </w:rPr>
              <w:br/>
              <w:t xml:space="preserve">　　（一）因任职、受雇、履约等而在中国境内提供劳务取得的所得；</w:t>
            </w:r>
            <w:r w:rsidRPr="00DB2C9C">
              <w:rPr>
                <w:rFonts w:ascii="宋体" w:eastAsia="宋体" w:hAnsi="宋体" w:cs="宋体" w:hint="eastAsia"/>
                <w:color w:val="000000"/>
                <w:kern w:val="0"/>
                <w:sz w:val="24"/>
                <w:szCs w:val="24"/>
              </w:rPr>
              <w:br/>
              <w:t xml:space="preserve">　　（二）将财产出租给承租人在中国境内使用而取得的所得；</w:t>
            </w:r>
            <w:r w:rsidRPr="00DB2C9C">
              <w:rPr>
                <w:rFonts w:ascii="宋体" w:eastAsia="宋体" w:hAnsi="宋体" w:cs="宋体" w:hint="eastAsia"/>
                <w:color w:val="000000"/>
                <w:kern w:val="0"/>
                <w:sz w:val="24"/>
                <w:szCs w:val="24"/>
              </w:rPr>
              <w:br/>
              <w:t xml:space="preserve">　　（三）转让中国境内的建筑物、土地使用权等财产或者在中国境内转让其他财产取得的所得；</w:t>
            </w:r>
            <w:r w:rsidRPr="00DB2C9C">
              <w:rPr>
                <w:rFonts w:ascii="宋体" w:eastAsia="宋体" w:hAnsi="宋体" w:cs="宋体" w:hint="eastAsia"/>
                <w:color w:val="000000"/>
                <w:kern w:val="0"/>
                <w:sz w:val="24"/>
                <w:szCs w:val="24"/>
              </w:rPr>
              <w:br/>
              <w:t xml:space="preserve">　　（四）许可各种特许权在中国境内使用而取得的所得；</w:t>
            </w:r>
            <w:r w:rsidRPr="00DB2C9C">
              <w:rPr>
                <w:rFonts w:ascii="宋体" w:eastAsia="宋体" w:hAnsi="宋体" w:cs="宋体" w:hint="eastAsia"/>
                <w:color w:val="000000"/>
                <w:kern w:val="0"/>
                <w:sz w:val="24"/>
                <w:szCs w:val="24"/>
              </w:rPr>
              <w:br/>
              <w:t xml:space="preserve">　　（五）从中国境内的公司、企业以及其他经济组织或者个人取得的利息、股息、红利所得。</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第六条</w:t>
            </w:r>
            <w:r w:rsidRPr="00DB2C9C">
              <w:rPr>
                <w:rFonts w:ascii="宋体" w:eastAsia="宋体" w:hAnsi="宋体" w:cs="宋体" w:hint="eastAsia"/>
                <w:color w:val="000000"/>
                <w:kern w:val="0"/>
                <w:sz w:val="24"/>
                <w:szCs w:val="24"/>
              </w:rPr>
              <w:t xml:space="preserve">　在中国境内无住所，但是居住一年以上五年以下的个人，其来源于中国境外的所得，经主管税务机关批准，可以只就由中国境内公司、企业以及其他经济组织或者个人支付的部分缴纳个人所得税；居住超过五年的个人，从第六年起，应当就其来源于中国境外的全部所得缴纳个人所得税。</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第七条</w:t>
            </w:r>
            <w:r w:rsidRPr="00DB2C9C">
              <w:rPr>
                <w:rFonts w:ascii="宋体" w:eastAsia="宋体" w:hAnsi="宋体" w:cs="宋体" w:hint="eastAsia"/>
                <w:color w:val="000000"/>
                <w:kern w:val="0"/>
                <w:sz w:val="24"/>
                <w:szCs w:val="24"/>
              </w:rPr>
              <w:t xml:space="preserve">　在中国境内无住所，但是在一个纳税年度中在中国境内连续或</w:t>
            </w:r>
            <w:r w:rsidRPr="00DB2C9C">
              <w:rPr>
                <w:rFonts w:ascii="宋体" w:eastAsia="宋体" w:hAnsi="宋体" w:cs="宋体" w:hint="eastAsia"/>
                <w:color w:val="000000"/>
                <w:kern w:val="0"/>
                <w:sz w:val="24"/>
                <w:szCs w:val="24"/>
              </w:rPr>
              <w:lastRenderedPageBreak/>
              <w:t>者累计居住不超过90日的个人，其来源于中国境内的所得，由境外雇主支付并且不由该雇主在中国境内的机构、场所负担的部分，免予缴纳个人所得税。</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第八条</w:t>
            </w:r>
            <w:r w:rsidRPr="00DB2C9C">
              <w:rPr>
                <w:rFonts w:ascii="宋体" w:eastAsia="宋体" w:hAnsi="宋体" w:cs="宋体" w:hint="eastAsia"/>
                <w:color w:val="000000"/>
                <w:kern w:val="0"/>
                <w:sz w:val="24"/>
                <w:szCs w:val="24"/>
              </w:rPr>
              <w:t xml:space="preserve">　税法第二条所说的各项个人所得的范围：</w:t>
            </w:r>
            <w:r w:rsidRPr="00DB2C9C">
              <w:rPr>
                <w:rFonts w:ascii="宋体" w:eastAsia="宋体" w:hAnsi="宋体" w:cs="宋体" w:hint="eastAsia"/>
                <w:color w:val="000000"/>
                <w:kern w:val="0"/>
                <w:sz w:val="24"/>
                <w:szCs w:val="24"/>
              </w:rPr>
              <w:br/>
              <w:t xml:space="preserve">　　（一）工资、薪金所得，是指个人因任职或者受雇而取得的工资、薪金、奖金、年终加薪、劳动分红、津贴、补贴以及与任职或者受雇有关的其他所得。</w:t>
            </w:r>
            <w:r w:rsidRPr="00DB2C9C">
              <w:rPr>
                <w:rFonts w:ascii="宋体" w:eastAsia="宋体" w:hAnsi="宋体" w:cs="宋体" w:hint="eastAsia"/>
                <w:color w:val="000000"/>
                <w:kern w:val="0"/>
                <w:sz w:val="24"/>
                <w:szCs w:val="24"/>
              </w:rPr>
              <w:br/>
              <w:t xml:space="preserve">　　（二）个体工商户的生产、经营所得，是指：</w:t>
            </w:r>
            <w:r w:rsidRPr="00DB2C9C">
              <w:rPr>
                <w:rFonts w:ascii="宋体" w:eastAsia="宋体" w:hAnsi="宋体" w:cs="宋体" w:hint="eastAsia"/>
                <w:color w:val="000000"/>
                <w:kern w:val="0"/>
                <w:sz w:val="24"/>
                <w:szCs w:val="24"/>
              </w:rPr>
              <w:br/>
              <w:t xml:space="preserve">　　1．个体工商户从事工业、手工业、建筑业、交通运输业、商业、饮食业、服务业、修理业以及其他行业生产、经营取得的所得；</w:t>
            </w:r>
            <w:r w:rsidRPr="00DB2C9C">
              <w:rPr>
                <w:rFonts w:ascii="宋体" w:eastAsia="宋体" w:hAnsi="宋体" w:cs="宋体" w:hint="eastAsia"/>
                <w:color w:val="000000"/>
                <w:kern w:val="0"/>
                <w:sz w:val="24"/>
                <w:szCs w:val="24"/>
              </w:rPr>
              <w:br/>
              <w:t xml:space="preserve">　　2．个人经政府有关部门批准，取得执照，从事办学、医疗、咨询以及其他有偿服务活动取得的所得；</w:t>
            </w:r>
            <w:r w:rsidRPr="00DB2C9C">
              <w:rPr>
                <w:rFonts w:ascii="宋体" w:eastAsia="宋体" w:hAnsi="宋体" w:cs="宋体" w:hint="eastAsia"/>
                <w:color w:val="000000"/>
                <w:kern w:val="0"/>
                <w:sz w:val="24"/>
                <w:szCs w:val="24"/>
              </w:rPr>
              <w:br/>
              <w:t xml:space="preserve">　　3．其他个人从事个体工商业生产、经营取得的所得；</w:t>
            </w:r>
            <w:r w:rsidRPr="00DB2C9C">
              <w:rPr>
                <w:rFonts w:ascii="宋体" w:eastAsia="宋体" w:hAnsi="宋体" w:cs="宋体" w:hint="eastAsia"/>
                <w:color w:val="000000"/>
                <w:kern w:val="0"/>
                <w:sz w:val="24"/>
                <w:szCs w:val="24"/>
              </w:rPr>
              <w:br/>
              <w:t xml:space="preserve">　　4．上述个体工商户和个人取得的与生产、经营有关的各项应纳税所得。</w:t>
            </w:r>
            <w:r w:rsidRPr="00DB2C9C">
              <w:rPr>
                <w:rFonts w:ascii="宋体" w:eastAsia="宋体" w:hAnsi="宋体" w:cs="宋体" w:hint="eastAsia"/>
                <w:color w:val="000000"/>
                <w:kern w:val="0"/>
                <w:sz w:val="24"/>
                <w:szCs w:val="24"/>
              </w:rPr>
              <w:br/>
              <w:t xml:space="preserve">　　（三）对企事业单位的承包经营、承租经营所得，是指个人承包经营、承租经营以及转包、转租取得的所得，包括个人按月或者按次取得的工资、薪金性质的所得。</w:t>
            </w:r>
            <w:r w:rsidRPr="00DB2C9C">
              <w:rPr>
                <w:rFonts w:ascii="宋体" w:eastAsia="宋体" w:hAnsi="宋体" w:cs="宋体" w:hint="eastAsia"/>
                <w:color w:val="000000"/>
                <w:kern w:val="0"/>
                <w:sz w:val="24"/>
                <w:szCs w:val="24"/>
              </w:rPr>
              <w:br/>
              <w:t xml:space="preserve">　　（四）劳务报酬所得，是指个人从事设计、装潢、安装、制图、化验、测试、医疗、法律、会计、咨询、讲学、新闻、广播、翻译、审稿、书画、雕刻、影视、录音、录像、演出、表演、广告、展览、技术服务、介绍服务、经纪服务、代办服务以及其他劳务取得的所得。</w:t>
            </w:r>
            <w:r w:rsidRPr="00DB2C9C">
              <w:rPr>
                <w:rFonts w:ascii="宋体" w:eastAsia="宋体" w:hAnsi="宋体" w:cs="宋体" w:hint="eastAsia"/>
                <w:color w:val="000000"/>
                <w:kern w:val="0"/>
                <w:sz w:val="24"/>
                <w:szCs w:val="24"/>
              </w:rPr>
              <w:br/>
              <w:t xml:space="preserve">　　（五）稿酬所得，是指个人因其作品以图书、报刊形式出版、发表而取得的所得。</w:t>
            </w:r>
            <w:r w:rsidRPr="00DB2C9C">
              <w:rPr>
                <w:rFonts w:ascii="宋体" w:eastAsia="宋体" w:hAnsi="宋体" w:cs="宋体" w:hint="eastAsia"/>
                <w:color w:val="000000"/>
                <w:kern w:val="0"/>
                <w:sz w:val="24"/>
                <w:szCs w:val="24"/>
              </w:rPr>
              <w:br/>
              <w:t xml:space="preserve">　　（六）特许权使用费所得，是指个人提供专利权、商标权、著作权、非专利技术以及其他特许权的使用权取得的所得；提供著作权的使用权取得的所得，不包括稿酬所得。</w:t>
            </w:r>
            <w:r w:rsidRPr="00DB2C9C">
              <w:rPr>
                <w:rFonts w:ascii="宋体" w:eastAsia="宋体" w:hAnsi="宋体" w:cs="宋体" w:hint="eastAsia"/>
                <w:color w:val="000000"/>
                <w:kern w:val="0"/>
                <w:sz w:val="24"/>
                <w:szCs w:val="24"/>
              </w:rPr>
              <w:br/>
              <w:t xml:space="preserve">　　（七）利息、股息、红利所得，是指个人拥有债权、股权而取得的利息、股息、红利所得。</w:t>
            </w:r>
            <w:r w:rsidRPr="00DB2C9C">
              <w:rPr>
                <w:rFonts w:ascii="宋体" w:eastAsia="宋体" w:hAnsi="宋体" w:cs="宋体" w:hint="eastAsia"/>
                <w:color w:val="000000"/>
                <w:kern w:val="0"/>
                <w:sz w:val="24"/>
                <w:szCs w:val="24"/>
              </w:rPr>
              <w:br/>
              <w:t xml:space="preserve">　　（八）财产租赁所得，是指个人出租建筑物、土地使用权、机器设备、车船以及其他财产取得的所得。</w:t>
            </w:r>
            <w:r w:rsidRPr="00DB2C9C">
              <w:rPr>
                <w:rFonts w:ascii="宋体" w:eastAsia="宋体" w:hAnsi="宋体" w:cs="宋体" w:hint="eastAsia"/>
                <w:color w:val="000000"/>
                <w:kern w:val="0"/>
                <w:sz w:val="24"/>
                <w:szCs w:val="24"/>
              </w:rPr>
              <w:br/>
              <w:t xml:space="preserve">　　（九）财产转让所得，是指个人转让有价证券、股权、建筑物、土地使用权、机器设备、车船以及其他财产取得的所得。</w:t>
            </w:r>
            <w:r w:rsidRPr="00DB2C9C">
              <w:rPr>
                <w:rFonts w:ascii="宋体" w:eastAsia="宋体" w:hAnsi="宋体" w:cs="宋体" w:hint="eastAsia"/>
                <w:color w:val="000000"/>
                <w:kern w:val="0"/>
                <w:sz w:val="24"/>
                <w:szCs w:val="24"/>
              </w:rPr>
              <w:br/>
            </w:r>
            <w:r w:rsidRPr="00DB2C9C">
              <w:rPr>
                <w:rFonts w:ascii="宋体" w:eastAsia="宋体" w:hAnsi="宋体" w:cs="宋体" w:hint="eastAsia"/>
                <w:color w:val="000000"/>
                <w:kern w:val="0"/>
                <w:sz w:val="24"/>
                <w:szCs w:val="24"/>
              </w:rPr>
              <w:lastRenderedPageBreak/>
              <w:t xml:space="preserve">　　（十）偶然所得，是指个人得奖、中奖、中彩以及其他偶然性质的所得。</w:t>
            </w:r>
            <w:r w:rsidRPr="00DB2C9C">
              <w:rPr>
                <w:rFonts w:ascii="宋体" w:eastAsia="宋体" w:hAnsi="宋体" w:cs="宋体" w:hint="eastAsia"/>
                <w:color w:val="000000"/>
                <w:kern w:val="0"/>
                <w:sz w:val="24"/>
                <w:szCs w:val="24"/>
              </w:rPr>
              <w:br/>
              <w:t xml:space="preserve">　　个人取得的所得，难以界定应纳税所得项目的，由主管税务机关确定。</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第九条</w:t>
            </w:r>
            <w:r w:rsidRPr="00DB2C9C">
              <w:rPr>
                <w:rFonts w:ascii="宋体" w:eastAsia="宋体" w:hAnsi="宋体" w:cs="宋体" w:hint="eastAsia"/>
                <w:color w:val="000000"/>
                <w:kern w:val="0"/>
                <w:sz w:val="24"/>
                <w:szCs w:val="24"/>
              </w:rPr>
              <w:t xml:space="preserve">　对股票转让所得征收个人所得税的办法，由国务院财政部门另行制定，报国务院批准施行。</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第十条</w:t>
            </w:r>
            <w:r w:rsidRPr="00DB2C9C">
              <w:rPr>
                <w:rFonts w:ascii="宋体" w:eastAsia="宋体" w:hAnsi="宋体" w:cs="宋体" w:hint="eastAsia"/>
                <w:color w:val="000000"/>
                <w:kern w:val="0"/>
                <w:sz w:val="24"/>
                <w:szCs w:val="24"/>
              </w:rPr>
              <w:t xml:space="preserve">　个人所得的形式，包括现金、实物、有价证券和其他形式的经济利益。所得为实物的，应当按照取得的凭证上所注明的价格计算应纳税所得额；无凭证的实物或者凭证上所注明的价格明显偏低的，参照市场价格核定应纳税所得额。所得为有价证券的，根据票面价格和市场价格核定应纳税所得额。所得为其他形式的经济利益的，参照市场价格核定应纳税所得额。</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第十一条</w:t>
            </w:r>
            <w:r w:rsidRPr="00DB2C9C">
              <w:rPr>
                <w:rFonts w:ascii="宋体" w:eastAsia="宋体" w:hAnsi="宋体" w:cs="宋体" w:hint="eastAsia"/>
                <w:color w:val="000000"/>
                <w:kern w:val="0"/>
                <w:sz w:val="24"/>
                <w:szCs w:val="24"/>
              </w:rPr>
              <w:t xml:space="preserve">　税法第三条第四项所说的劳务报酬所得一次收入畸高，是指个人一次取得劳务报酬，其应纳税所得额超过2万元。</w:t>
            </w:r>
            <w:r w:rsidRPr="00DB2C9C">
              <w:rPr>
                <w:rFonts w:ascii="宋体" w:eastAsia="宋体" w:hAnsi="宋体" w:cs="宋体" w:hint="eastAsia"/>
                <w:color w:val="000000"/>
                <w:kern w:val="0"/>
                <w:sz w:val="24"/>
                <w:szCs w:val="24"/>
              </w:rPr>
              <w:br/>
              <w:t xml:space="preserve">　　对前款应纳税所得额超过2万元至5万元的部分，依照税法规定计算应纳税额后再按照应纳税额加征五成；超过5万元的部分，加征十成。</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第十二条</w:t>
            </w:r>
            <w:r w:rsidRPr="00DB2C9C">
              <w:rPr>
                <w:rFonts w:ascii="宋体" w:eastAsia="宋体" w:hAnsi="宋体" w:cs="宋体" w:hint="eastAsia"/>
                <w:color w:val="000000"/>
                <w:kern w:val="0"/>
                <w:sz w:val="24"/>
                <w:szCs w:val="24"/>
              </w:rPr>
              <w:t xml:space="preserve">　税法第四条第二项所说的国债利息，是指个人持有中华人民共和国财政部发行的债券而取得的利息；所说的国家发行的金融债券利息，是指个人持有经国务院批准发行的金融债券而取得的利息。</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第十三条</w:t>
            </w:r>
            <w:r w:rsidRPr="00DB2C9C">
              <w:rPr>
                <w:rFonts w:ascii="宋体" w:eastAsia="宋体" w:hAnsi="宋体" w:cs="宋体" w:hint="eastAsia"/>
                <w:color w:val="000000"/>
                <w:kern w:val="0"/>
                <w:sz w:val="24"/>
                <w:szCs w:val="24"/>
              </w:rPr>
              <w:t xml:space="preserve">　税法第四条第三项所说的按照国家统一规定发给的补贴、津贴，是指按照国务院规定发给的政府特殊津贴、院士津贴、资深院士津贴，以及国务院规定免纳个人所得税的其他补贴、津贴。</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第十四条</w:t>
            </w:r>
            <w:r w:rsidRPr="00DB2C9C">
              <w:rPr>
                <w:rFonts w:ascii="宋体" w:eastAsia="宋体" w:hAnsi="宋体" w:cs="宋体" w:hint="eastAsia"/>
                <w:color w:val="000000"/>
                <w:kern w:val="0"/>
                <w:sz w:val="24"/>
                <w:szCs w:val="24"/>
              </w:rPr>
              <w:t xml:space="preserve">　税法第四条第四项所说的福利费，是指根据国家有关规定，从企业、事业单位、国家机关、社会团体提留的福利费或者工会经费中支付给个人的生活补助费；所说的救济金，是指各级人民政府民政部门支付给个人的生活困难补助费。</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第十五条</w:t>
            </w:r>
            <w:r w:rsidRPr="00DB2C9C">
              <w:rPr>
                <w:rFonts w:ascii="宋体" w:eastAsia="宋体" w:hAnsi="宋体" w:cs="宋体" w:hint="eastAsia"/>
                <w:color w:val="000000"/>
                <w:kern w:val="0"/>
                <w:sz w:val="24"/>
                <w:szCs w:val="24"/>
              </w:rPr>
              <w:t xml:space="preserve">　税法第四条第八项所说的依照我国法律规定应予免税的各国驻华使馆、领事馆的外交代表、领事官员和其他人员的所得，是指依照《中华人民共和国外交特权与豁免条例》和《中华人民共和国领事特权与豁免条例》规定免税的所得。</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第十六条</w:t>
            </w:r>
            <w:r w:rsidRPr="00DB2C9C">
              <w:rPr>
                <w:rFonts w:ascii="宋体" w:eastAsia="宋体" w:hAnsi="宋体" w:cs="宋体" w:hint="eastAsia"/>
                <w:color w:val="000000"/>
                <w:kern w:val="0"/>
                <w:sz w:val="24"/>
                <w:szCs w:val="24"/>
              </w:rPr>
              <w:t xml:space="preserve">　税法第五条所说的减征个人所得税，其减征的幅度和期限由省、自治区、直辖市人民政府规定。</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第十七条</w:t>
            </w:r>
            <w:r w:rsidRPr="00DB2C9C">
              <w:rPr>
                <w:rFonts w:ascii="宋体" w:eastAsia="宋体" w:hAnsi="宋体" w:cs="宋体" w:hint="eastAsia"/>
                <w:color w:val="000000"/>
                <w:kern w:val="0"/>
                <w:sz w:val="24"/>
                <w:szCs w:val="24"/>
              </w:rPr>
              <w:t xml:space="preserve">　税法第六条第一款第二项所说的成本、费用，是指纳税义务人从事生产、经营所发生的各项直接支出和分配计入成本的间接费用以及销售费用、管理费用、财务费用；所说的损失，是指纳税义务人在生产、经营</w:t>
            </w:r>
            <w:r w:rsidRPr="00DB2C9C">
              <w:rPr>
                <w:rFonts w:ascii="宋体" w:eastAsia="宋体" w:hAnsi="宋体" w:cs="宋体" w:hint="eastAsia"/>
                <w:color w:val="000000"/>
                <w:kern w:val="0"/>
                <w:sz w:val="24"/>
                <w:szCs w:val="24"/>
              </w:rPr>
              <w:lastRenderedPageBreak/>
              <w:t>过程中发生的各项营业外支出。</w:t>
            </w:r>
            <w:r w:rsidRPr="00DB2C9C">
              <w:rPr>
                <w:rFonts w:ascii="宋体" w:eastAsia="宋体" w:hAnsi="宋体" w:cs="宋体" w:hint="eastAsia"/>
                <w:color w:val="000000"/>
                <w:kern w:val="0"/>
                <w:sz w:val="24"/>
                <w:szCs w:val="24"/>
              </w:rPr>
              <w:br/>
              <w:t xml:space="preserve">　　从事生产、经营的纳税义务人未提供完整、准确的纳税资料，不能正确计算应纳税所得额的，由主管税务机关核定其应纳税所得额。</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第十八条</w:t>
            </w:r>
            <w:r w:rsidRPr="00DB2C9C">
              <w:rPr>
                <w:rFonts w:ascii="宋体" w:eastAsia="宋体" w:hAnsi="宋体" w:cs="宋体" w:hint="eastAsia"/>
                <w:color w:val="000000"/>
                <w:kern w:val="0"/>
                <w:sz w:val="24"/>
                <w:szCs w:val="24"/>
              </w:rPr>
              <w:t xml:space="preserve">　税法第六条第一款第三项所说的每一纳税年度的收入总额，是指纳税义务人按照承包经营、承租经营合同规定分得的经营利润和工资、薪金性质的所得；所说的减除必要费用，是指按月减除3500元。</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第十九条</w:t>
            </w:r>
            <w:r w:rsidRPr="00DB2C9C">
              <w:rPr>
                <w:rFonts w:ascii="宋体" w:eastAsia="宋体" w:hAnsi="宋体" w:cs="宋体" w:hint="eastAsia"/>
                <w:color w:val="000000"/>
                <w:kern w:val="0"/>
                <w:sz w:val="24"/>
                <w:szCs w:val="24"/>
              </w:rPr>
              <w:t xml:space="preserve">　税法第六条第一款第五项所说的财产原值，是指：</w:t>
            </w:r>
            <w:r w:rsidRPr="00DB2C9C">
              <w:rPr>
                <w:rFonts w:ascii="宋体" w:eastAsia="宋体" w:hAnsi="宋体" w:cs="宋体" w:hint="eastAsia"/>
                <w:color w:val="000000"/>
                <w:kern w:val="0"/>
                <w:sz w:val="24"/>
                <w:szCs w:val="24"/>
              </w:rPr>
              <w:br/>
              <w:t xml:space="preserve">　　（一）有价证券，为买入价以及买入时按照规定交纳的有关费用；</w:t>
            </w:r>
            <w:r w:rsidRPr="00DB2C9C">
              <w:rPr>
                <w:rFonts w:ascii="宋体" w:eastAsia="宋体" w:hAnsi="宋体" w:cs="宋体" w:hint="eastAsia"/>
                <w:color w:val="000000"/>
                <w:kern w:val="0"/>
                <w:sz w:val="24"/>
                <w:szCs w:val="24"/>
              </w:rPr>
              <w:br/>
              <w:t xml:space="preserve">　　（二）建筑物，为建造费或者购进价格以及其他有关费用；</w:t>
            </w:r>
            <w:r w:rsidRPr="00DB2C9C">
              <w:rPr>
                <w:rFonts w:ascii="宋体" w:eastAsia="宋体" w:hAnsi="宋体" w:cs="宋体" w:hint="eastAsia"/>
                <w:color w:val="000000"/>
                <w:kern w:val="0"/>
                <w:sz w:val="24"/>
                <w:szCs w:val="24"/>
              </w:rPr>
              <w:br/>
              <w:t xml:space="preserve">　　（三）土地使用权，为取得土地使用权所支付的金额、开发土地的费用以及其他有关费用；</w:t>
            </w:r>
            <w:r w:rsidRPr="00DB2C9C">
              <w:rPr>
                <w:rFonts w:ascii="宋体" w:eastAsia="宋体" w:hAnsi="宋体" w:cs="宋体" w:hint="eastAsia"/>
                <w:color w:val="000000"/>
                <w:kern w:val="0"/>
                <w:sz w:val="24"/>
                <w:szCs w:val="24"/>
              </w:rPr>
              <w:br/>
              <w:t xml:space="preserve">　　（四）机器设备、车船，为购进价格、运输费、安装费以及其他有关费用；</w:t>
            </w:r>
            <w:r w:rsidRPr="00DB2C9C">
              <w:rPr>
                <w:rFonts w:ascii="宋体" w:eastAsia="宋体" w:hAnsi="宋体" w:cs="宋体" w:hint="eastAsia"/>
                <w:color w:val="000000"/>
                <w:kern w:val="0"/>
                <w:sz w:val="24"/>
                <w:szCs w:val="24"/>
              </w:rPr>
              <w:br/>
              <w:t xml:space="preserve">　　（五）其他财产，参照以上方法确定。</w:t>
            </w:r>
            <w:r w:rsidRPr="00DB2C9C">
              <w:rPr>
                <w:rFonts w:ascii="宋体" w:eastAsia="宋体" w:hAnsi="宋体" w:cs="宋体" w:hint="eastAsia"/>
                <w:color w:val="000000"/>
                <w:kern w:val="0"/>
                <w:sz w:val="24"/>
                <w:szCs w:val="24"/>
              </w:rPr>
              <w:br/>
              <w:t xml:space="preserve">　　纳税义务人未提供完整、准确的财产原值凭证，不能正确计算财产原值的，由主管税务机关核定其财产原值。</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第二十条</w:t>
            </w:r>
            <w:r w:rsidRPr="00DB2C9C">
              <w:rPr>
                <w:rFonts w:ascii="宋体" w:eastAsia="宋体" w:hAnsi="宋体" w:cs="宋体" w:hint="eastAsia"/>
                <w:color w:val="000000"/>
                <w:kern w:val="0"/>
                <w:sz w:val="24"/>
                <w:szCs w:val="24"/>
              </w:rPr>
              <w:t xml:space="preserve">　税法第六条第一款第五项所说的合理费用，是指卖出财产时按照规定支付的有关费用。</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第二十一条</w:t>
            </w:r>
            <w:r w:rsidRPr="00DB2C9C">
              <w:rPr>
                <w:rFonts w:ascii="宋体" w:eastAsia="宋体" w:hAnsi="宋体" w:cs="宋体" w:hint="eastAsia"/>
                <w:color w:val="000000"/>
                <w:kern w:val="0"/>
                <w:sz w:val="24"/>
                <w:szCs w:val="24"/>
              </w:rPr>
              <w:t xml:space="preserve">　税法第六条第一款第四项、第六项所说的每次，按照以下方法确定：</w:t>
            </w:r>
            <w:r w:rsidRPr="00DB2C9C">
              <w:rPr>
                <w:rFonts w:ascii="宋体" w:eastAsia="宋体" w:hAnsi="宋体" w:cs="宋体" w:hint="eastAsia"/>
                <w:color w:val="000000"/>
                <w:kern w:val="0"/>
                <w:sz w:val="24"/>
                <w:szCs w:val="24"/>
              </w:rPr>
              <w:br/>
              <w:t xml:space="preserve">　　（一）劳务报酬所得，属于一次性收入的，以取得该项收入为一次；属于同一项目连续性收入的，以一个月内取得的收入为一次。</w:t>
            </w:r>
            <w:r w:rsidRPr="00DB2C9C">
              <w:rPr>
                <w:rFonts w:ascii="宋体" w:eastAsia="宋体" w:hAnsi="宋体" w:cs="宋体" w:hint="eastAsia"/>
                <w:color w:val="000000"/>
                <w:kern w:val="0"/>
                <w:sz w:val="24"/>
                <w:szCs w:val="24"/>
              </w:rPr>
              <w:br/>
              <w:t xml:space="preserve">　　（二）稿酬所得，以每次出版、发表取得的收入为一次。</w:t>
            </w:r>
            <w:r w:rsidRPr="00DB2C9C">
              <w:rPr>
                <w:rFonts w:ascii="宋体" w:eastAsia="宋体" w:hAnsi="宋体" w:cs="宋体" w:hint="eastAsia"/>
                <w:color w:val="000000"/>
                <w:kern w:val="0"/>
                <w:sz w:val="24"/>
                <w:szCs w:val="24"/>
              </w:rPr>
              <w:br/>
              <w:t xml:space="preserve">　　（三）特许权使用费所得，以一项特许权的一次许可使用所取得的收入为一次。</w:t>
            </w:r>
            <w:r w:rsidRPr="00DB2C9C">
              <w:rPr>
                <w:rFonts w:ascii="宋体" w:eastAsia="宋体" w:hAnsi="宋体" w:cs="宋体" w:hint="eastAsia"/>
                <w:color w:val="000000"/>
                <w:kern w:val="0"/>
                <w:sz w:val="24"/>
                <w:szCs w:val="24"/>
              </w:rPr>
              <w:br/>
              <w:t xml:space="preserve">　　（四）财产租赁所得，以一个月内取得的收入为一次。</w:t>
            </w:r>
            <w:r w:rsidRPr="00DB2C9C">
              <w:rPr>
                <w:rFonts w:ascii="宋体" w:eastAsia="宋体" w:hAnsi="宋体" w:cs="宋体" w:hint="eastAsia"/>
                <w:color w:val="000000"/>
                <w:kern w:val="0"/>
                <w:sz w:val="24"/>
                <w:szCs w:val="24"/>
              </w:rPr>
              <w:br/>
              <w:t xml:space="preserve">　　（五）利息、股息、红利所得，以支付利息、股息、红利时取得的收入为一次。</w:t>
            </w:r>
            <w:r w:rsidRPr="00DB2C9C">
              <w:rPr>
                <w:rFonts w:ascii="宋体" w:eastAsia="宋体" w:hAnsi="宋体" w:cs="宋体" w:hint="eastAsia"/>
                <w:color w:val="000000"/>
                <w:kern w:val="0"/>
                <w:sz w:val="24"/>
                <w:szCs w:val="24"/>
              </w:rPr>
              <w:br/>
              <w:t xml:space="preserve">　　（六）偶然所得，以每次取得该项收入为一次。</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第二十二条</w:t>
            </w:r>
            <w:r w:rsidRPr="00DB2C9C">
              <w:rPr>
                <w:rFonts w:ascii="宋体" w:eastAsia="宋体" w:hAnsi="宋体" w:cs="宋体" w:hint="eastAsia"/>
                <w:color w:val="000000"/>
                <w:kern w:val="0"/>
                <w:sz w:val="24"/>
                <w:szCs w:val="24"/>
              </w:rPr>
              <w:t xml:space="preserve">　财产转让所得，按照一次转让财产的收入额减除财产原值和合理费用后的余额，计算纳税。</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第二十三条</w:t>
            </w:r>
            <w:r w:rsidRPr="00DB2C9C">
              <w:rPr>
                <w:rFonts w:ascii="宋体" w:eastAsia="宋体" w:hAnsi="宋体" w:cs="宋体" w:hint="eastAsia"/>
                <w:color w:val="000000"/>
                <w:kern w:val="0"/>
                <w:sz w:val="24"/>
                <w:szCs w:val="24"/>
              </w:rPr>
              <w:t xml:space="preserve">　两个或者两个以上的个人共同取得同一项目收入的，应当</w:t>
            </w:r>
            <w:r w:rsidRPr="00DB2C9C">
              <w:rPr>
                <w:rFonts w:ascii="宋体" w:eastAsia="宋体" w:hAnsi="宋体" w:cs="宋体" w:hint="eastAsia"/>
                <w:color w:val="000000"/>
                <w:kern w:val="0"/>
                <w:sz w:val="24"/>
                <w:szCs w:val="24"/>
              </w:rPr>
              <w:lastRenderedPageBreak/>
              <w:t>对每个人取得的收入分别按照税法规定减除费用后计算纳税。</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第二十四条</w:t>
            </w:r>
            <w:r w:rsidRPr="00DB2C9C">
              <w:rPr>
                <w:rFonts w:ascii="宋体" w:eastAsia="宋体" w:hAnsi="宋体" w:cs="宋体" w:hint="eastAsia"/>
                <w:color w:val="000000"/>
                <w:kern w:val="0"/>
                <w:sz w:val="24"/>
                <w:szCs w:val="24"/>
              </w:rPr>
              <w:t xml:space="preserve">　税法第六条第二款所说的个人将其所得对教育事业和其他公益事业的捐赠，是指个人将其所得通过中国境内的社会团体、国家机关向教育和其他社会公益事业以及遭受严重自然灾害地区、贫困地区的捐赠。</w:t>
            </w:r>
            <w:r w:rsidRPr="00DB2C9C">
              <w:rPr>
                <w:rFonts w:ascii="宋体" w:eastAsia="宋体" w:hAnsi="宋体" w:cs="宋体" w:hint="eastAsia"/>
                <w:color w:val="000000"/>
                <w:kern w:val="0"/>
                <w:sz w:val="24"/>
                <w:szCs w:val="24"/>
              </w:rPr>
              <w:br/>
              <w:t xml:space="preserve">　　捐赠额未超过纳税义务人申报的应纳税所得额30%的部分，可以从其应纳税所得额中扣除。</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第二十五条</w:t>
            </w:r>
            <w:r w:rsidRPr="00DB2C9C">
              <w:rPr>
                <w:rFonts w:ascii="宋体" w:eastAsia="宋体" w:hAnsi="宋体" w:cs="宋体" w:hint="eastAsia"/>
                <w:color w:val="000000"/>
                <w:kern w:val="0"/>
                <w:sz w:val="24"/>
                <w:szCs w:val="24"/>
              </w:rPr>
              <w:t xml:space="preserve">　按照国家规定，单位为个人缴付和个人缴付的基本养老保险费、基本医疗保险费、失业保险费、住房公积金，从纳税义务人的应纳税所得额中扣除。</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第二十六条</w:t>
            </w:r>
            <w:r w:rsidRPr="00DB2C9C">
              <w:rPr>
                <w:rFonts w:ascii="宋体" w:eastAsia="宋体" w:hAnsi="宋体" w:cs="宋体" w:hint="eastAsia"/>
                <w:color w:val="000000"/>
                <w:kern w:val="0"/>
                <w:sz w:val="24"/>
                <w:szCs w:val="24"/>
              </w:rPr>
              <w:t xml:space="preserve">　税法第六条第三款所说的在中国境外取得工资、薪金所得，是指在中国境外任职或者受雇而取得的工资、薪金所得。</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第二十七条</w:t>
            </w:r>
            <w:r w:rsidRPr="00DB2C9C">
              <w:rPr>
                <w:rFonts w:ascii="宋体" w:eastAsia="宋体" w:hAnsi="宋体" w:cs="宋体" w:hint="eastAsia"/>
                <w:color w:val="000000"/>
                <w:kern w:val="0"/>
                <w:sz w:val="24"/>
                <w:szCs w:val="24"/>
              </w:rPr>
              <w:t xml:space="preserve">　税法第六条第三款所说的附加减除费用，是指每月在减除3500元费用的基础上，再减除本条例第二十九条规定数额的费用。</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第二十八条</w:t>
            </w:r>
            <w:r w:rsidRPr="00DB2C9C">
              <w:rPr>
                <w:rFonts w:ascii="宋体" w:eastAsia="宋体" w:hAnsi="宋体" w:cs="宋体" w:hint="eastAsia"/>
                <w:color w:val="000000"/>
                <w:kern w:val="0"/>
                <w:sz w:val="24"/>
                <w:szCs w:val="24"/>
              </w:rPr>
              <w:t xml:space="preserve">　税法第六条第三款所说的附加减除费用适用的范围，是指：</w:t>
            </w:r>
            <w:r w:rsidRPr="00DB2C9C">
              <w:rPr>
                <w:rFonts w:ascii="宋体" w:eastAsia="宋体" w:hAnsi="宋体" w:cs="宋体" w:hint="eastAsia"/>
                <w:color w:val="000000"/>
                <w:kern w:val="0"/>
                <w:sz w:val="24"/>
                <w:szCs w:val="24"/>
              </w:rPr>
              <w:br/>
              <w:t xml:space="preserve">　　（一）在中国境内的外商投资企业和外国企业中工作的外籍人员；</w:t>
            </w:r>
            <w:r w:rsidRPr="00DB2C9C">
              <w:rPr>
                <w:rFonts w:ascii="宋体" w:eastAsia="宋体" w:hAnsi="宋体" w:cs="宋体" w:hint="eastAsia"/>
                <w:color w:val="000000"/>
                <w:kern w:val="0"/>
                <w:sz w:val="24"/>
                <w:szCs w:val="24"/>
              </w:rPr>
              <w:br/>
              <w:t xml:space="preserve">　　（二）应聘在中国境内的企业、事业单位、社会团体、国家机关中工作的外籍专家；</w:t>
            </w:r>
            <w:r w:rsidRPr="00DB2C9C">
              <w:rPr>
                <w:rFonts w:ascii="宋体" w:eastAsia="宋体" w:hAnsi="宋体" w:cs="宋体" w:hint="eastAsia"/>
                <w:color w:val="000000"/>
                <w:kern w:val="0"/>
                <w:sz w:val="24"/>
                <w:szCs w:val="24"/>
              </w:rPr>
              <w:br/>
              <w:t xml:space="preserve">　　（三）在中国境内有住所而在中国境外任职或者受雇取得工资、薪金所得的个人；</w:t>
            </w:r>
            <w:r w:rsidRPr="00DB2C9C">
              <w:rPr>
                <w:rFonts w:ascii="宋体" w:eastAsia="宋体" w:hAnsi="宋体" w:cs="宋体" w:hint="eastAsia"/>
                <w:color w:val="000000"/>
                <w:kern w:val="0"/>
                <w:sz w:val="24"/>
                <w:szCs w:val="24"/>
              </w:rPr>
              <w:br/>
              <w:t xml:space="preserve">　　（四）国务院财政、税务主管部门确定的其他人员。</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第二十九条</w:t>
            </w:r>
            <w:r w:rsidRPr="00DB2C9C">
              <w:rPr>
                <w:rFonts w:ascii="宋体" w:eastAsia="宋体" w:hAnsi="宋体" w:cs="宋体" w:hint="eastAsia"/>
                <w:color w:val="000000"/>
                <w:kern w:val="0"/>
                <w:sz w:val="24"/>
                <w:szCs w:val="24"/>
              </w:rPr>
              <w:t xml:space="preserve">　税法第六条第三款所说的附加减除费用标准为1300元。</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第三十条</w:t>
            </w:r>
            <w:r w:rsidRPr="00DB2C9C">
              <w:rPr>
                <w:rFonts w:ascii="宋体" w:eastAsia="宋体" w:hAnsi="宋体" w:cs="宋体" w:hint="eastAsia"/>
                <w:color w:val="000000"/>
                <w:kern w:val="0"/>
                <w:sz w:val="24"/>
                <w:szCs w:val="24"/>
              </w:rPr>
              <w:t xml:space="preserve">　华侨和香港、澳门、台湾同胞，参照本条例第二十七条、第二十八条、第二十九条的规定执行。</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第三十一条</w:t>
            </w:r>
            <w:r w:rsidRPr="00DB2C9C">
              <w:rPr>
                <w:rFonts w:ascii="宋体" w:eastAsia="宋体" w:hAnsi="宋体" w:cs="宋体" w:hint="eastAsia"/>
                <w:color w:val="000000"/>
                <w:kern w:val="0"/>
                <w:sz w:val="24"/>
                <w:szCs w:val="24"/>
              </w:rPr>
              <w:t xml:space="preserve">　在中国境内有住所，或者无住所而在境内居住满一年的个人，从中国境内和境外取得的所得，应当分别计算应纳税额。</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第三十二条</w:t>
            </w:r>
            <w:r w:rsidRPr="00DB2C9C">
              <w:rPr>
                <w:rFonts w:ascii="宋体" w:eastAsia="宋体" w:hAnsi="宋体" w:cs="宋体" w:hint="eastAsia"/>
                <w:color w:val="000000"/>
                <w:kern w:val="0"/>
                <w:sz w:val="24"/>
                <w:szCs w:val="24"/>
              </w:rPr>
              <w:t xml:space="preserve">　税法第七条所说的已在境外缴纳的个人所得税税额，是指纳税义务人从中国境外取得的所得，依照该所得来源国家或者地区的法律应当缴纳并且实际已经缴纳的税额。</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第三十三条</w:t>
            </w:r>
            <w:r w:rsidRPr="00DB2C9C">
              <w:rPr>
                <w:rFonts w:ascii="宋体" w:eastAsia="宋体" w:hAnsi="宋体" w:cs="宋体" w:hint="eastAsia"/>
                <w:color w:val="000000"/>
                <w:kern w:val="0"/>
                <w:sz w:val="24"/>
                <w:szCs w:val="24"/>
              </w:rPr>
              <w:t xml:space="preserve">　税法第七条所说的依照税法规定计算的应纳税额，是指纳税义务人从中国境外取得的所得，区别不同国家或者地区和不同所得项目，依照税法规定的费用减除标准和适用税率计算的应纳税额；同一国家或者地</w:t>
            </w:r>
            <w:r w:rsidRPr="00DB2C9C">
              <w:rPr>
                <w:rFonts w:ascii="宋体" w:eastAsia="宋体" w:hAnsi="宋体" w:cs="宋体" w:hint="eastAsia"/>
                <w:color w:val="000000"/>
                <w:kern w:val="0"/>
                <w:sz w:val="24"/>
                <w:szCs w:val="24"/>
              </w:rPr>
              <w:lastRenderedPageBreak/>
              <w:t>区内不同所得项目的应纳税额之和，为该国家或者地区的扣除限额。</w:t>
            </w:r>
            <w:r w:rsidRPr="00DB2C9C">
              <w:rPr>
                <w:rFonts w:ascii="宋体" w:eastAsia="宋体" w:hAnsi="宋体" w:cs="宋体" w:hint="eastAsia"/>
                <w:color w:val="000000"/>
                <w:kern w:val="0"/>
                <w:sz w:val="24"/>
                <w:szCs w:val="24"/>
              </w:rPr>
              <w:br/>
              <w:t xml:space="preserve">　　纳税义务人在中国境外一个国家或者地区实际已经缴纳的个人所得税税额，低于依照前款规定计算出的该国家或者地区扣除限额的，应当在中国缴纳差额部分的税款；超过该国家或者地区扣除限额的，其超过部分不得在本纳税年度的应纳税额中扣除，但是可以在以后纳税年度的该国家或者地区扣除限额的余额中补扣。补扣期限最长不得超过五年。</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第三十四条</w:t>
            </w:r>
            <w:r w:rsidRPr="00DB2C9C">
              <w:rPr>
                <w:rFonts w:ascii="宋体" w:eastAsia="宋体" w:hAnsi="宋体" w:cs="宋体" w:hint="eastAsia"/>
                <w:color w:val="000000"/>
                <w:kern w:val="0"/>
                <w:sz w:val="24"/>
                <w:szCs w:val="24"/>
              </w:rPr>
              <w:t xml:space="preserve">　纳税义务人依照税法第七条的规定申请扣除已在境外缴纳的个人所得税税额时，应当提供境外税务机关填发的完税凭证原件。</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第三十五条</w:t>
            </w:r>
            <w:r w:rsidRPr="00DB2C9C">
              <w:rPr>
                <w:rFonts w:ascii="宋体" w:eastAsia="宋体" w:hAnsi="宋体" w:cs="宋体" w:hint="eastAsia"/>
                <w:color w:val="000000"/>
                <w:kern w:val="0"/>
                <w:sz w:val="24"/>
                <w:szCs w:val="24"/>
              </w:rPr>
              <w:t xml:space="preserve">　扣缴义务人在向个人支付应税款项时，应当依照税法规定代扣税款，按时缴库，并专项记载备查。</w:t>
            </w:r>
            <w:r w:rsidRPr="00DB2C9C">
              <w:rPr>
                <w:rFonts w:ascii="宋体" w:eastAsia="宋体" w:hAnsi="宋体" w:cs="宋体" w:hint="eastAsia"/>
                <w:color w:val="000000"/>
                <w:kern w:val="0"/>
                <w:sz w:val="24"/>
                <w:szCs w:val="24"/>
              </w:rPr>
              <w:br/>
              <w:t xml:space="preserve">　　前款所说的支付，包括现金支付、汇拨支付、转账支付和以有价证券、实物以及其他形式的支付。</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第三十六条</w:t>
            </w:r>
            <w:r w:rsidRPr="00DB2C9C">
              <w:rPr>
                <w:rFonts w:ascii="宋体" w:eastAsia="宋体" w:hAnsi="宋体" w:cs="宋体" w:hint="eastAsia"/>
                <w:color w:val="000000"/>
                <w:kern w:val="0"/>
                <w:sz w:val="24"/>
                <w:szCs w:val="24"/>
              </w:rPr>
              <w:t xml:space="preserve">　纳税义务人有下列情形之一的，应当按照规定到主管税务机关办理纳税申报：</w:t>
            </w:r>
            <w:r w:rsidRPr="00DB2C9C">
              <w:rPr>
                <w:rFonts w:ascii="宋体" w:eastAsia="宋体" w:hAnsi="宋体" w:cs="宋体" w:hint="eastAsia"/>
                <w:color w:val="000000"/>
                <w:kern w:val="0"/>
                <w:sz w:val="24"/>
                <w:szCs w:val="24"/>
              </w:rPr>
              <w:br/>
              <w:t xml:space="preserve">　　（一）年所得12万元以上的；</w:t>
            </w:r>
            <w:r w:rsidRPr="00DB2C9C">
              <w:rPr>
                <w:rFonts w:ascii="宋体" w:eastAsia="宋体" w:hAnsi="宋体" w:cs="宋体" w:hint="eastAsia"/>
                <w:color w:val="000000"/>
                <w:kern w:val="0"/>
                <w:sz w:val="24"/>
                <w:szCs w:val="24"/>
              </w:rPr>
              <w:br/>
              <w:t xml:space="preserve">　　（二）从中国境内两处或者两处以上取得工资、薪金所得的；</w:t>
            </w:r>
            <w:r w:rsidRPr="00DB2C9C">
              <w:rPr>
                <w:rFonts w:ascii="宋体" w:eastAsia="宋体" w:hAnsi="宋体" w:cs="宋体" w:hint="eastAsia"/>
                <w:color w:val="000000"/>
                <w:kern w:val="0"/>
                <w:sz w:val="24"/>
                <w:szCs w:val="24"/>
              </w:rPr>
              <w:br/>
              <w:t xml:space="preserve">　　（三）从中国境外取得所得的；</w:t>
            </w:r>
            <w:r w:rsidRPr="00DB2C9C">
              <w:rPr>
                <w:rFonts w:ascii="宋体" w:eastAsia="宋体" w:hAnsi="宋体" w:cs="宋体" w:hint="eastAsia"/>
                <w:color w:val="000000"/>
                <w:kern w:val="0"/>
                <w:sz w:val="24"/>
                <w:szCs w:val="24"/>
              </w:rPr>
              <w:br/>
              <w:t xml:space="preserve">　　（四）取得应纳税所得，没有扣缴义务人的；</w:t>
            </w:r>
            <w:r w:rsidRPr="00DB2C9C">
              <w:rPr>
                <w:rFonts w:ascii="宋体" w:eastAsia="宋体" w:hAnsi="宋体" w:cs="宋体" w:hint="eastAsia"/>
                <w:color w:val="000000"/>
                <w:kern w:val="0"/>
                <w:sz w:val="24"/>
                <w:szCs w:val="24"/>
              </w:rPr>
              <w:br/>
              <w:t xml:space="preserve">　　（五）国务院规定的其他情形。</w:t>
            </w:r>
            <w:r w:rsidRPr="00DB2C9C">
              <w:rPr>
                <w:rFonts w:ascii="宋体" w:eastAsia="宋体" w:hAnsi="宋体" w:cs="宋体" w:hint="eastAsia"/>
                <w:color w:val="000000"/>
                <w:kern w:val="0"/>
                <w:sz w:val="24"/>
                <w:szCs w:val="24"/>
              </w:rPr>
              <w:br/>
              <w:t xml:space="preserve">　　年所得12万元以上的纳税义务人，在年度终了后3个月内到主管税务机关办理纳税申报。</w:t>
            </w:r>
            <w:r w:rsidRPr="00DB2C9C">
              <w:rPr>
                <w:rFonts w:ascii="宋体" w:eastAsia="宋体" w:hAnsi="宋体" w:cs="宋体" w:hint="eastAsia"/>
                <w:color w:val="000000"/>
                <w:kern w:val="0"/>
                <w:sz w:val="24"/>
                <w:szCs w:val="24"/>
              </w:rPr>
              <w:br/>
              <w:t xml:space="preserve">　　纳税义务人办理纳税申报的地点以及其他有关事项的管理办法，由国务院税务主管部门制定。</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第三十七条</w:t>
            </w:r>
            <w:r w:rsidRPr="00DB2C9C">
              <w:rPr>
                <w:rFonts w:ascii="宋体" w:eastAsia="宋体" w:hAnsi="宋体" w:cs="宋体" w:hint="eastAsia"/>
                <w:color w:val="000000"/>
                <w:kern w:val="0"/>
                <w:sz w:val="24"/>
                <w:szCs w:val="24"/>
              </w:rPr>
              <w:t xml:space="preserve">　税法第八条所说的全员全额扣缴申报，是指扣缴义务人在代扣税款的次月内，向主管税务机关报送其支付所得个人的基本信息、支付所得数额、扣缴税款的具体数额和总额以及其他相</w:t>
            </w:r>
            <w:proofErr w:type="gramStart"/>
            <w:r w:rsidRPr="00DB2C9C">
              <w:rPr>
                <w:rFonts w:ascii="宋体" w:eastAsia="宋体" w:hAnsi="宋体" w:cs="宋体" w:hint="eastAsia"/>
                <w:color w:val="000000"/>
                <w:kern w:val="0"/>
                <w:sz w:val="24"/>
                <w:szCs w:val="24"/>
              </w:rPr>
              <w:t>关涉税</w:t>
            </w:r>
            <w:proofErr w:type="gramEnd"/>
            <w:r w:rsidRPr="00DB2C9C">
              <w:rPr>
                <w:rFonts w:ascii="宋体" w:eastAsia="宋体" w:hAnsi="宋体" w:cs="宋体" w:hint="eastAsia"/>
                <w:color w:val="000000"/>
                <w:kern w:val="0"/>
                <w:sz w:val="24"/>
                <w:szCs w:val="24"/>
              </w:rPr>
              <w:t>信息。</w:t>
            </w:r>
            <w:r w:rsidRPr="00DB2C9C">
              <w:rPr>
                <w:rFonts w:ascii="宋体" w:eastAsia="宋体" w:hAnsi="宋体" w:cs="宋体" w:hint="eastAsia"/>
                <w:color w:val="000000"/>
                <w:kern w:val="0"/>
                <w:sz w:val="24"/>
                <w:szCs w:val="24"/>
              </w:rPr>
              <w:br/>
              <w:t xml:space="preserve">　　全员全额扣缴申报的管理办法，由国务院税务主管部门制定。</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第三十八条</w:t>
            </w:r>
            <w:r w:rsidRPr="00DB2C9C">
              <w:rPr>
                <w:rFonts w:ascii="宋体" w:eastAsia="宋体" w:hAnsi="宋体" w:cs="宋体" w:hint="eastAsia"/>
                <w:color w:val="000000"/>
                <w:kern w:val="0"/>
                <w:sz w:val="24"/>
                <w:szCs w:val="24"/>
              </w:rPr>
              <w:t xml:space="preserve">　自行申报的纳税义务人，在申报纳税时，其在中国境内已扣缴的税款，准予按照规定从应纳税额中扣除。</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第三十九条</w:t>
            </w:r>
            <w:r w:rsidRPr="00DB2C9C">
              <w:rPr>
                <w:rFonts w:ascii="宋体" w:eastAsia="宋体" w:hAnsi="宋体" w:cs="宋体" w:hint="eastAsia"/>
                <w:color w:val="000000"/>
                <w:kern w:val="0"/>
                <w:sz w:val="24"/>
                <w:szCs w:val="24"/>
              </w:rPr>
              <w:t xml:space="preserve">　纳税义务人兼有税法第二条所列的两项或者两项以上的所得的，按项分别计算纳税。在中国境内两处或者两处以上取得税法第二条第一项、第二项、第三项所得的，同项所得合并计算纳税。</w:t>
            </w:r>
            <w:r w:rsidRPr="00DB2C9C">
              <w:rPr>
                <w:rFonts w:ascii="宋体" w:eastAsia="宋体" w:hAnsi="宋体" w:cs="宋体" w:hint="eastAsia"/>
                <w:color w:val="000000"/>
                <w:kern w:val="0"/>
                <w:sz w:val="24"/>
                <w:szCs w:val="24"/>
              </w:rPr>
              <w:br/>
            </w:r>
            <w:r w:rsidRPr="00DB2C9C">
              <w:rPr>
                <w:rFonts w:ascii="宋体" w:eastAsia="宋体" w:hAnsi="宋体" w:cs="宋体" w:hint="eastAsia"/>
                <w:color w:val="000000"/>
                <w:kern w:val="0"/>
                <w:sz w:val="24"/>
                <w:szCs w:val="24"/>
              </w:rPr>
              <w:lastRenderedPageBreak/>
              <w:t xml:space="preserve">　　</w:t>
            </w:r>
            <w:r w:rsidRPr="00DB2C9C">
              <w:rPr>
                <w:rFonts w:ascii="宋体" w:eastAsia="宋体" w:hAnsi="宋体" w:cs="宋体" w:hint="eastAsia"/>
                <w:b/>
                <w:bCs/>
                <w:color w:val="000000"/>
                <w:kern w:val="0"/>
                <w:sz w:val="24"/>
                <w:szCs w:val="24"/>
              </w:rPr>
              <w:t>第四十条</w:t>
            </w:r>
            <w:r w:rsidRPr="00DB2C9C">
              <w:rPr>
                <w:rFonts w:ascii="宋体" w:eastAsia="宋体" w:hAnsi="宋体" w:cs="宋体" w:hint="eastAsia"/>
                <w:color w:val="000000"/>
                <w:kern w:val="0"/>
                <w:sz w:val="24"/>
                <w:szCs w:val="24"/>
              </w:rPr>
              <w:t xml:space="preserve">　税法第九条第二款所说的特定行业，是指采掘业、远洋运输业、远洋捕捞业以及国务院财政、税务主管部门确定的其他行业。</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第四十一条</w:t>
            </w:r>
            <w:r w:rsidRPr="00DB2C9C">
              <w:rPr>
                <w:rFonts w:ascii="宋体" w:eastAsia="宋体" w:hAnsi="宋体" w:cs="宋体" w:hint="eastAsia"/>
                <w:color w:val="000000"/>
                <w:kern w:val="0"/>
                <w:sz w:val="24"/>
                <w:szCs w:val="24"/>
              </w:rPr>
              <w:t xml:space="preserve">　税法第九条第二款所说的按年计算、分月预缴的计征方式，是指本条例第四十条所列的特定行业职工的工资、薪金所得应纳的税款，按月预缴，自年度终了之日起30日内，合计其全年工资、薪金所得，再按12个月平均并计算实际应纳的税款，多退少补。</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第四十二条</w:t>
            </w:r>
            <w:r w:rsidRPr="00DB2C9C">
              <w:rPr>
                <w:rFonts w:ascii="宋体" w:eastAsia="宋体" w:hAnsi="宋体" w:cs="宋体" w:hint="eastAsia"/>
                <w:color w:val="000000"/>
                <w:kern w:val="0"/>
                <w:sz w:val="24"/>
                <w:szCs w:val="24"/>
              </w:rPr>
              <w:t xml:space="preserve">　税法第九条第四款所说的由纳税义务人在年度终了后30日内将应纳的税款缴入国库，是指在年终一次性取得承包经营、承租经营所得的纳税义务人，自取得收入之日起30日内将应纳的税款缴入国库。</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第四十三条</w:t>
            </w:r>
            <w:r w:rsidRPr="00DB2C9C">
              <w:rPr>
                <w:rFonts w:ascii="宋体" w:eastAsia="宋体" w:hAnsi="宋体" w:cs="宋体" w:hint="eastAsia"/>
                <w:color w:val="000000"/>
                <w:kern w:val="0"/>
                <w:sz w:val="24"/>
                <w:szCs w:val="24"/>
              </w:rPr>
              <w:t xml:space="preserve">　依照税法第十条的规定，所得为外国货币的，应当按照填开完税凭证的上一月最后一日人民币汇率中间价，折合成人民币计算应纳税所得额。依照税法规定，在年度终了后汇算清缴的，对已经按月或者按次预缴税款的外国货币所得，不再重新折算；对应当补缴税款的所得部分，按照上一纳税年度最后一日人民币汇率中间价，折合成人民币计算应纳税所得额。</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第四十四条</w:t>
            </w:r>
            <w:r w:rsidRPr="00DB2C9C">
              <w:rPr>
                <w:rFonts w:ascii="宋体" w:eastAsia="宋体" w:hAnsi="宋体" w:cs="宋体" w:hint="eastAsia"/>
                <w:color w:val="000000"/>
                <w:kern w:val="0"/>
                <w:sz w:val="24"/>
                <w:szCs w:val="24"/>
              </w:rPr>
              <w:t xml:space="preserve">　税务机关按照税法第十一条的规定付给扣缴义务人手续费时，应当按月填开收入退还书发给扣缴义务人。扣缴义务人</w:t>
            </w:r>
            <w:proofErr w:type="gramStart"/>
            <w:r w:rsidRPr="00DB2C9C">
              <w:rPr>
                <w:rFonts w:ascii="宋体" w:eastAsia="宋体" w:hAnsi="宋体" w:cs="宋体" w:hint="eastAsia"/>
                <w:color w:val="000000"/>
                <w:kern w:val="0"/>
                <w:sz w:val="24"/>
                <w:szCs w:val="24"/>
              </w:rPr>
              <w:t>持收入</w:t>
            </w:r>
            <w:proofErr w:type="gramEnd"/>
            <w:r w:rsidRPr="00DB2C9C">
              <w:rPr>
                <w:rFonts w:ascii="宋体" w:eastAsia="宋体" w:hAnsi="宋体" w:cs="宋体" w:hint="eastAsia"/>
                <w:color w:val="000000"/>
                <w:kern w:val="0"/>
                <w:sz w:val="24"/>
                <w:szCs w:val="24"/>
              </w:rPr>
              <w:t>退还书向指定的银行办理退库手续。</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第四十五条</w:t>
            </w:r>
            <w:r w:rsidRPr="00DB2C9C">
              <w:rPr>
                <w:rFonts w:ascii="宋体" w:eastAsia="宋体" w:hAnsi="宋体" w:cs="宋体" w:hint="eastAsia"/>
                <w:color w:val="000000"/>
                <w:kern w:val="0"/>
                <w:sz w:val="24"/>
                <w:szCs w:val="24"/>
              </w:rPr>
              <w:t xml:space="preserve">　个人所得税纳税申报表、扣缴个人所得税报告表和个人所得税完税凭证式样，由国务院税务主管部门统一制定。</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第四十六条</w:t>
            </w:r>
            <w:r w:rsidRPr="00DB2C9C">
              <w:rPr>
                <w:rFonts w:ascii="宋体" w:eastAsia="宋体" w:hAnsi="宋体" w:cs="宋体" w:hint="eastAsia"/>
                <w:color w:val="000000"/>
                <w:kern w:val="0"/>
                <w:sz w:val="24"/>
                <w:szCs w:val="24"/>
              </w:rPr>
              <w:t xml:space="preserve">　税法和本条例所说的纳税年度，自公历1月1日起至12月31日止。</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第四十七条</w:t>
            </w:r>
            <w:r w:rsidRPr="00DB2C9C">
              <w:rPr>
                <w:rFonts w:ascii="宋体" w:eastAsia="宋体" w:hAnsi="宋体" w:cs="宋体" w:hint="eastAsia"/>
                <w:color w:val="000000"/>
                <w:kern w:val="0"/>
                <w:sz w:val="24"/>
                <w:szCs w:val="24"/>
              </w:rPr>
              <w:t xml:space="preserve">　1994纳税年度起，个人所得税依照税法以及本条例的规定计算征收。</w:t>
            </w:r>
            <w:r w:rsidRPr="00DB2C9C">
              <w:rPr>
                <w:rFonts w:ascii="宋体" w:eastAsia="宋体" w:hAnsi="宋体" w:cs="宋体" w:hint="eastAsia"/>
                <w:color w:val="000000"/>
                <w:kern w:val="0"/>
                <w:sz w:val="24"/>
                <w:szCs w:val="24"/>
              </w:rPr>
              <w:br/>
              <w:t xml:space="preserve">　　</w:t>
            </w:r>
            <w:r w:rsidRPr="00DB2C9C">
              <w:rPr>
                <w:rFonts w:ascii="宋体" w:eastAsia="宋体" w:hAnsi="宋体" w:cs="宋体" w:hint="eastAsia"/>
                <w:b/>
                <w:bCs/>
                <w:color w:val="000000"/>
                <w:kern w:val="0"/>
                <w:sz w:val="24"/>
                <w:szCs w:val="24"/>
              </w:rPr>
              <w:t>第四十八条</w:t>
            </w:r>
            <w:r w:rsidRPr="00DB2C9C">
              <w:rPr>
                <w:rFonts w:ascii="宋体" w:eastAsia="宋体" w:hAnsi="宋体" w:cs="宋体" w:hint="eastAsia"/>
                <w:color w:val="000000"/>
                <w:kern w:val="0"/>
                <w:sz w:val="24"/>
                <w:szCs w:val="24"/>
              </w:rPr>
              <w:t xml:space="preserve">　本条例自发布之日起施行。1987年8月8日国务院发布的《中华人民共和国国务院关于对来华工作的外籍人员工资、薪金所得减征个人所得税的暂行规定》同时废止。 </w:t>
            </w:r>
          </w:p>
        </w:tc>
      </w:tr>
    </w:tbl>
    <w:p w:rsidR="00DB2C9C" w:rsidRPr="00DB2C9C" w:rsidRDefault="00DB2C9C" w:rsidP="00DB2C9C">
      <w:pPr>
        <w:widowControl/>
        <w:jc w:val="left"/>
        <w:rPr>
          <w:rFonts w:ascii="宋体" w:eastAsia="宋体" w:hAnsi="宋体" w:cs="宋体"/>
          <w:vanish/>
          <w:kern w:val="0"/>
          <w:sz w:val="24"/>
          <w:szCs w:val="24"/>
        </w:rPr>
      </w:pPr>
    </w:p>
    <w:p w:rsidR="00FE7A56" w:rsidRDefault="00FE7A56">
      <w:bookmarkStart w:id="0" w:name="_GoBack"/>
      <w:bookmarkEnd w:id="0"/>
    </w:p>
    <w:sectPr w:rsidR="00FE7A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79"/>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07A79"/>
    <w:rsid w:val="00D245EA"/>
    <w:rsid w:val="00D2584D"/>
    <w:rsid w:val="00DA6BFE"/>
    <w:rsid w:val="00DB2C9C"/>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955</Words>
  <Characters>5444</Characters>
  <Application>Microsoft Office Word</Application>
  <DocSecurity>0</DocSecurity>
  <Lines>45</Lines>
  <Paragraphs>12</Paragraphs>
  <ScaleCrop>false</ScaleCrop>
  <Company>Microsoft</Company>
  <LinksUpToDate>false</LinksUpToDate>
  <CharactersWithSpaces>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2017-11-29T09:04:00Z</dcterms:created>
  <dcterms:modified xsi:type="dcterms:W3CDTF">2017-11-29T09:04:00Z</dcterms:modified>
</cp:coreProperties>
</file>