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6931D" w14:textId="77777777" w:rsidR="00F16160" w:rsidRDefault="00000000">
      <w:pPr>
        <w:pStyle w:val="3"/>
        <w:widowControl/>
        <w:shd w:val="clear" w:color="auto" w:fill="FFFFFF"/>
        <w:spacing w:beforeAutospacing="0" w:afterAutospacing="0" w:line="396" w:lineRule="atLeast"/>
        <w:rPr>
          <w:rFonts w:ascii="PingFangSC" w:eastAsia="PingFangSC" w:hAnsi="PingFangSC" w:cs="PingFangSC" w:hint="default"/>
          <w:color w:val="222222"/>
          <w:sz w:val="40"/>
          <w:szCs w:val="40"/>
          <w:shd w:val="clear" w:color="auto" w:fill="FFFFFF"/>
        </w:rPr>
      </w:pPr>
      <w:r>
        <w:rPr>
          <w:rFonts w:ascii="PingFangSC" w:eastAsia="PingFangSC" w:hAnsi="PingFangSC" w:cs="PingFangSC" w:hint="default"/>
          <w:color w:val="222222"/>
          <w:sz w:val="40"/>
          <w:szCs w:val="40"/>
          <w:shd w:val="clear" w:color="auto" w:fill="FFFFFF"/>
        </w:rPr>
        <w:t>人员绩效考核末位淘汰管理制度</w:t>
      </w:r>
    </w:p>
    <w:p w14:paraId="51068106" w14:textId="77777777" w:rsidR="00F16160" w:rsidRDefault="00F16160">
      <w:pPr>
        <w:rPr>
          <w:sz w:val="28"/>
          <w:szCs w:val="36"/>
        </w:rPr>
      </w:pPr>
    </w:p>
    <w:p w14:paraId="01909395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1</w:t>
      </w:r>
      <w:r>
        <w:rPr>
          <w:rFonts w:hint="eastAsia"/>
          <w:sz w:val="28"/>
          <w:szCs w:val="36"/>
        </w:rPr>
        <w:t>条：为促进工作提升，帮助员工查找缺点、不足，提高工作水平，形成员工能进能出的良性循环机制，制定本制度。</w:t>
      </w:r>
      <w:r>
        <w:rPr>
          <w:rFonts w:hint="eastAsia"/>
          <w:sz w:val="28"/>
          <w:szCs w:val="36"/>
        </w:rPr>
        <w:t xml:space="preserve">  </w:t>
      </w:r>
    </w:p>
    <w:p w14:paraId="227A6AC9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2</w:t>
      </w:r>
      <w:r>
        <w:rPr>
          <w:rFonts w:hint="eastAsia"/>
          <w:sz w:val="28"/>
          <w:szCs w:val="36"/>
        </w:rPr>
        <w:t>条：本制度适用于各部门各车间的中层以下员工末位淘汰的全过程管理。</w:t>
      </w:r>
      <w:r>
        <w:rPr>
          <w:rFonts w:hint="eastAsia"/>
          <w:sz w:val="28"/>
          <w:szCs w:val="36"/>
        </w:rPr>
        <w:t> </w:t>
      </w:r>
    </w:p>
    <w:p w14:paraId="4D5F6894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3</w:t>
      </w:r>
      <w:r>
        <w:rPr>
          <w:rFonts w:hint="eastAsia"/>
          <w:sz w:val="28"/>
          <w:szCs w:val="36"/>
        </w:rPr>
        <w:t>条：财务部人事科是末位淘汰考核管理的归口部门，负责对各部门各车间提交的末位考核进行复审、确认和执行工作。</w:t>
      </w:r>
      <w:r>
        <w:rPr>
          <w:rFonts w:hint="eastAsia"/>
          <w:sz w:val="28"/>
          <w:szCs w:val="36"/>
        </w:rPr>
        <w:t xml:space="preserve">  </w:t>
      </w:r>
    </w:p>
    <w:p w14:paraId="603BC6A6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4</w:t>
      </w:r>
      <w:r>
        <w:rPr>
          <w:rFonts w:hint="eastAsia"/>
          <w:sz w:val="28"/>
          <w:szCs w:val="36"/>
        </w:rPr>
        <w:t>条：末位淘汰坚持公开、公正、公平的考核原则。</w:t>
      </w:r>
      <w:r>
        <w:rPr>
          <w:rFonts w:hint="eastAsia"/>
          <w:sz w:val="28"/>
          <w:szCs w:val="36"/>
        </w:rPr>
        <w:t xml:space="preserve">  </w:t>
      </w:r>
    </w:p>
    <w:p w14:paraId="7040BE65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5</w:t>
      </w:r>
      <w:r>
        <w:rPr>
          <w:rFonts w:hint="eastAsia"/>
          <w:sz w:val="28"/>
          <w:szCs w:val="36"/>
        </w:rPr>
        <w:t>条：坚持教育与考核相结合，鼓励员工力争上游，完成岗位工作任务。</w:t>
      </w:r>
      <w:r>
        <w:rPr>
          <w:rFonts w:hint="eastAsia"/>
          <w:sz w:val="28"/>
          <w:szCs w:val="36"/>
        </w:rPr>
        <w:t> </w:t>
      </w:r>
    </w:p>
    <w:p w14:paraId="7ED51EB3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6</w:t>
      </w:r>
      <w:r>
        <w:rPr>
          <w:rFonts w:hint="eastAsia"/>
          <w:sz w:val="28"/>
          <w:szCs w:val="36"/>
        </w:rPr>
        <w:t>条：末位淘汰以月度考核为依据，以部门车间为单位对下列情形的严重者进行淘汰：</w:t>
      </w:r>
      <w:r>
        <w:rPr>
          <w:rFonts w:hint="eastAsia"/>
          <w:sz w:val="28"/>
          <w:szCs w:val="36"/>
        </w:rPr>
        <w:t xml:space="preserve">  </w:t>
      </w:r>
    </w:p>
    <w:p w14:paraId="5107BC87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6.1</w:t>
      </w:r>
      <w:r>
        <w:rPr>
          <w:rFonts w:hint="eastAsia"/>
          <w:sz w:val="28"/>
          <w:szCs w:val="36"/>
        </w:rPr>
        <w:t>完不成分工任务，对企业生存构成重大影响的</w:t>
      </w:r>
      <w:r>
        <w:rPr>
          <w:rFonts w:hint="eastAsia"/>
          <w:sz w:val="28"/>
          <w:szCs w:val="36"/>
        </w:rPr>
        <w:t xml:space="preserve">  </w:t>
      </w:r>
    </w:p>
    <w:p w14:paraId="30D8587E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6.2</w:t>
      </w:r>
      <w:r>
        <w:rPr>
          <w:rFonts w:hint="eastAsia"/>
          <w:sz w:val="28"/>
          <w:szCs w:val="36"/>
        </w:rPr>
        <w:t>工作过失，给企业造成经济损失的、声誉产生重大负面影响的</w:t>
      </w:r>
    </w:p>
    <w:p w14:paraId="76C79E41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 6.3</w:t>
      </w:r>
      <w:r>
        <w:rPr>
          <w:rFonts w:hint="eastAsia"/>
          <w:sz w:val="28"/>
          <w:szCs w:val="36"/>
        </w:rPr>
        <w:t>违反企业制度，起到带坏一片，有负面典型的</w:t>
      </w:r>
    </w:p>
    <w:p w14:paraId="630F2490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 6.3.1</w:t>
      </w:r>
      <w:r>
        <w:rPr>
          <w:rFonts w:hint="eastAsia"/>
          <w:sz w:val="28"/>
          <w:szCs w:val="36"/>
        </w:rPr>
        <w:t>代考卡，造成考勤制度失去上班与否的界定依据的</w:t>
      </w:r>
      <w:r>
        <w:rPr>
          <w:rFonts w:hint="eastAsia"/>
          <w:sz w:val="28"/>
          <w:szCs w:val="36"/>
        </w:rPr>
        <w:t xml:space="preserve">  </w:t>
      </w:r>
    </w:p>
    <w:p w14:paraId="56FA9961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6.3.2</w:t>
      </w:r>
      <w:r>
        <w:rPr>
          <w:rFonts w:hint="eastAsia"/>
          <w:sz w:val="28"/>
          <w:szCs w:val="36"/>
        </w:rPr>
        <w:t>科室人员不按规定穿统一发放的工作服引发销售客户认定</w:t>
      </w:r>
      <w:proofErr w:type="gramStart"/>
      <w:r>
        <w:rPr>
          <w:rFonts w:hint="eastAsia"/>
          <w:sz w:val="28"/>
          <w:szCs w:val="36"/>
        </w:rPr>
        <w:t>不规</w:t>
      </w:r>
      <w:proofErr w:type="gramEnd"/>
      <w:r>
        <w:rPr>
          <w:rFonts w:hint="eastAsia"/>
          <w:sz w:val="28"/>
          <w:szCs w:val="36"/>
        </w:rPr>
        <w:t>而</w:t>
      </w:r>
      <w:r>
        <w:rPr>
          <w:rFonts w:hint="eastAsia"/>
          <w:sz w:val="28"/>
          <w:szCs w:val="36"/>
        </w:rPr>
        <w:t xml:space="preserve"> </w:t>
      </w:r>
      <w:r>
        <w:rPr>
          <w:rFonts w:hint="eastAsia"/>
          <w:sz w:val="28"/>
          <w:szCs w:val="36"/>
        </w:rPr>
        <w:t>逃单的</w:t>
      </w:r>
      <w:r>
        <w:rPr>
          <w:rFonts w:hint="eastAsia"/>
          <w:sz w:val="28"/>
          <w:szCs w:val="36"/>
        </w:rPr>
        <w:t xml:space="preserve">  </w:t>
      </w:r>
    </w:p>
    <w:p w14:paraId="66DAFBBF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6.3.3</w:t>
      </w:r>
      <w:r>
        <w:rPr>
          <w:rFonts w:hint="eastAsia"/>
          <w:sz w:val="28"/>
          <w:szCs w:val="36"/>
        </w:rPr>
        <w:t>车间人员不按规定穿统一发放的工作鞋服的</w:t>
      </w:r>
      <w:r>
        <w:rPr>
          <w:rFonts w:hint="eastAsia"/>
          <w:sz w:val="28"/>
          <w:szCs w:val="36"/>
        </w:rPr>
        <w:t> </w:t>
      </w:r>
    </w:p>
    <w:p w14:paraId="79F8C299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6.3.4</w:t>
      </w:r>
      <w:r>
        <w:rPr>
          <w:rFonts w:hint="eastAsia"/>
          <w:sz w:val="28"/>
          <w:szCs w:val="36"/>
        </w:rPr>
        <w:t>严重不注意仪容仪表，损害企业形象的</w:t>
      </w:r>
      <w:r>
        <w:rPr>
          <w:rFonts w:hint="eastAsia"/>
          <w:sz w:val="28"/>
          <w:szCs w:val="36"/>
        </w:rPr>
        <w:t> </w:t>
      </w:r>
    </w:p>
    <w:p w14:paraId="574E5D38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lastRenderedPageBreak/>
        <w:t>6.3.5</w:t>
      </w:r>
      <w:r>
        <w:rPr>
          <w:rFonts w:hint="eastAsia"/>
          <w:sz w:val="28"/>
          <w:szCs w:val="36"/>
        </w:rPr>
        <w:t>消极怠工，不思上进的</w:t>
      </w:r>
      <w:r>
        <w:rPr>
          <w:rFonts w:hint="eastAsia"/>
          <w:sz w:val="28"/>
          <w:szCs w:val="36"/>
        </w:rPr>
        <w:t> </w:t>
      </w:r>
    </w:p>
    <w:p w14:paraId="745B0E13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6.4</w:t>
      </w:r>
      <w:r>
        <w:rPr>
          <w:rFonts w:hint="eastAsia"/>
          <w:sz w:val="28"/>
          <w:szCs w:val="36"/>
        </w:rPr>
        <w:t>不服从部门领导管理的</w:t>
      </w:r>
      <w:r>
        <w:rPr>
          <w:rFonts w:hint="eastAsia"/>
          <w:sz w:val="28"/>
          <w:szCs w:val="36"/>
        </w:rPr>
        <w:t> </w:t>
      </w:r>
    </w:p>
    <w:p w14:paraId="6437DBD9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6.5</w:t>
      </w:r>
      <w:r>
        <w:rPr>
          <w:rFonts w:hint="eastAsia"/>
          <w:sz w:val="28"/>
          <w:szCs w:val="36"/>
        </w:rPr>
        <w:t>犯罪的</w:t>
      </w:r>
    </w:p>
    <w:p w14:paraId="4DF9F1DE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7</w:t>
      </w:r>
      <w:r>
        <w:rPr>
          <w:rFonts w:hint="eastAsia"/>
          <w:sz w:val="28"/>
          <w:szCs w:val="36"/>
        </w:rPr>
        <w:t>条：</w:t>
      </w:r>
      <w:proofErr w:type="gramStart"/>
      <w:r>
        <w:rPr>
          <w:rFonts w:hint="eastAsia"/>
          <w:sz w:val="28"/>
          <w:szCs w:val="36"/>
        </w:rPr>
        <w:t>每月</w:t>
      </w:r>
      <w:r>
        <w:rPr>
          <w:rFonts w:hint="eastAsia"/>
          <w:sz w:val="28"/>
          <w:szCs w:val="36"/>
        </w:rPr>
        <w:t>10</w:t>
      </w:r>
      <w:r>
        <w:rPr>
          <w:rFonts w:hint="eastAsia"/>
          <w:sz w:val="28"/>
          <w:szCs w:val="36"/>
        </w:rPr>
        <w:t>号致</w:t>
      </w:r>
      <w:r>
        <w:rPr>
          <w:rFonts w:hint="eastAsia"/>
          <w:sz w:val="28"/>
          <w:szCs w:val="36"/>
        </w:rPr>
        <w:t>20</w:t>
      </w:r>
      <w:r>
        <w:rPr>
          <w:rFonts w:hint="eastAsia"/>
          <w:sz w:val="28"/>
          <w:szCs w:val="36"/>
        </w:rPr>
        <w:t>号</w:t>
      </w:r>
      <w:proofErr w:type="gramEnd"/>
      <w:r>
        <w:rPr>
          <w:rFonts w:hint="eastAsia"/>
          <w:sz w:val="28"/>
          <w:szCs w:val="36"/>
        </w:rPr>
        <w:t>为末位淘汰汇编期，</w:t>
      </w:r>
      <w:r>
        <w:rPr>
          <w:rFonts w:hint="eastAsia"/>
          <w:sz w:val="28"/>
          <w:szCs w:val="36"/>
        </w:rPr>
        <w:t>21</w:t>
      </w:r>
      <w:r>
        <w:rPr>
          <w:rFonts w:hint="eastAsia"/>
          <w:sz w:val="28"/>
          <w:szCs w:val="36"/>
        </w:rPr>
        <w:t>号致</w:t>
      </w:r>
      <w:r>
        <w:rPr>
          <w:rFonts w:hint="eastAsia"/>
          <w:sz w:val="28"/>
          <w:szCs w:val="36"/>
        </w:rPr>
        <w:t>25</w:t>
      </w:r>
      <w:r>
        <w:rPr>
          <w:rFonts w:hint="eastAsia"/>
          <w:sz w:val="28"/>
          <w:szCs w:val="36"/>
        </w:rPr>
        <w:t>号为淘汰对象确认期，并进行公示。</w:t>
      </w:r>
      <w:r>
        <w:rPr>
          <w:rFonts w:hint="eastAsia"/>
          <w:sz w:val="28"/>
          <w:szCs w:val="36"/>
        </w:rPr>
        <w:t xml:space="preserve">  </w:t>
      </w:r>
    </w:p>
    <w:p w14:paraId="08C0A9EB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8</w:t>
      </w:r>
      <w:r>
        <w:rPr>
          <w:rFonts w:hint="eastAsia"/>
          <w:sz w:val="28"/>
          <w:szCs w:val="36"/>
        </w:rPr>
        <w:t>条：末位淘汰采用二级淘汰管理：</w:t>
      </w:r>
      <w:r>
        <w:rPr>
          <w:rFonts w:hint="eastAsia"/>
          <w:sz w:val="28"/>
          <w:szCs w:val="36"/>
        </w:rPr>
        <w:t>         </w:t>
      </w:r>
    </w:p>
    <w:p w14:paraId="62434ECC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 8.1</w:t>
      </w:r>
      <w:r>
        <w:rPr>
          <w:rFonts w:hint="eastAsia"/>
          <w:sz w:val="28"/>
          <w:szCs w:val="36"/>
        </w:rPr>
        <w:t>换岗位，进入新入</w:t>
      </w:r>
      <w:proofErr w:type="gramStart"/>
      <w:r>
        <w:rPr>
          <w:rFonts w:hint="eastAsia"/>
          <w:sz w:val="28"/>
          <w:szCs w:val="36"/>
        </w:rPr>
        <w:t>职模式</w:t>
      </w:r>
      <w:proofErr w:type="gramEnd"/>
      <w:r>
        <w:rPr>
          <w:rFonts w:hint="eastAsia"/>
          <w:sz w:val="28"/>
          <w:szCs w:val="36"/>
        </w:rPr>
        <w:t>的用工制度。</w:t>
      </w:r>
      <w:r>
        <w:rPr>
          <w:rFonts w:hint="eastAsia"/>
          <w:sz w:val="28"/>
          <w:szCs w:val="36"/>
        </w:rPr>
        <w:t>         </w:t>
      </w:r>
    </w:p>
    <w:p w14:paraId="4B32CB50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 8.2</w:t>
      </w:r>
      <w:r>
        <w:rPr>
          <w:rFonts w:hint="eastAsia"/>
          <w:sz w:val="28"/>
          <w:szCs w:val="36"/>
        </w:rPr>
        <w:t>由财务部人事科同末位淘汰人员进行访谈，并依据《劳动合同法》相关规定报请公司工会或职工代表大会审议后，办理解聘手续。</w:t>
      </w:r>
      <w:r>
        <w:rPr>
          <w:rFonts w:hint="eastAsia"/>
          <w:sz w:val="28"/>
          <w:szCs w:val="36"/>
        </w:rPr>
        <w:t xml:space="preserve">  </w:t>
      </w:r>
    </w:p>
    <w:p w14:paraId="76AEA8C8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9</w:t>
      </w:r>
      <w:r>
        <w:rPr>
          <w:rFonts w:hint="eastAsia"/>
          <w:sz w:val="28"/>
          <w:szCs w:val="36"/>
        </w:rPr>
        <w:t>条：对考核结果有异议的，可以在公示期间提起申诉，其程序如下：</w:t>
      </w:r>
      <w:r>
        <w:rPr>
          <w:rFonts w:hint="eastAsia"/>
          <w:sz w:val="28"/>
          <w:szCs w:val="36"/>
        </w:rPr>
        <w:t>         </w:t>
      </w:r>
    </w:p>
    <w:p w14:paraId="258DF000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9.1</w:t>
      </w:r>
      <w:r>
        <w:rPr>
          <w:rFonts w:hint="eastAsia"/>
          <w:sz w:val="28"/>
          <w:szCs w:val="36"/>
        </w:rPr>
        <w:t>员工填写申诉申请，向公司工会递交《末位淘汰申诉申请表》</w:t>
      </w:r>
      <w:r>
        <w:rPr>
          <w:rFonts w:hint="eastAsia"/>
          <w:sz w:val="28"/>
          <w:szCs w:val="36"/>
        </w:rPr>
        <w:t>         </w:t>
      </w:r>
    </w:p>
    <w:p w14:paraId="513D06D7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9.2</w:t>
      </w:r>
      <w:r>
        <w:rPr>
          <w:rFonts w:hint="eastAsia"/>
          <w:sz w:val="28"/>
          <w:szCs w:val="36"/>
        </w:rPr>
        <w:t>工会必须在一星期做调查并出具调研结果和调研证据，确认是否淘汰。</w:t>
      </w:r>
      <w:r>
        <w:rPr>
          <w:rFonts w:hint="eastAsia"/>
          <w:sz w:val="28"/>
          <w:szCs w:val="36"/>
        </w:rPr>
        <w:t xml:space="preserve">  </w:t>
      </w:r>
    </w:p>
    <w:p w14:paraId="2D3C53F4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10</w:t>
      </w:r>
      <w:r>
        <w:rPr>
          <w:rFonts w:hint="eastAsia"/>
          <w:sz w:val="28"/>
          <w:szCs w:val="36"/>
        </w:rPr>
        <w:t>条：确因考核失衡取消淘汰的员工，</w:t>
      </w:r>
      <w:proofErr w:type="gramStart"/>
      <w:r>
        <w:rPr>
          <w:rFonts w:hint="eastAsia"/>
          <w:sz w:val="28"/>
          <w:szCs w:val="36"/>
        </w:rPr>
        <w:t>撒消</w:t>
      </w:r>
      <w:proofErr w:type="gramEnd"/>
      <w:r>
        <w:rPr>
          <w:rFonts w:hint="eastAsia"/>
          <w:sz w:val="28"/>
          <w:szCs w:val="36"/>
        </w:rPr>
        <w:t>本次淘汰记录。</w:t>
      </w:r>
      <w:r>
        <w:rPr>
          <w:rFonts w:hint="eastAsia"/>
          <w:sz w:val="28"/>
          <w:szCs w:val="36"/>
        </w:rPr>
        <w:t xml:space="preserve">  </w:t>
      </w:r>
    </w:p>
    <w:p w14:paraId="7E6D760D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11</w:t>
      </w:r>
      <w:r>
        <w:rPr>
          <w:rFonts w:hint="eastAsia"/>
          <w:sz w:val="28"/>
          <w:szCs w:val="36"/>
        </w:rPr>
        <w:t>条：公司各部门各车间的中层以上人员，</w:t>
      </w:r>
      <w:proofErr w:type="gramStart"/>
      <w:r>
        <w:rPr>
          <w:rFonts w:hint="eastAsia"/>
          <w:sz w:val="28"/>
          <w:szCs w:val="36"/>
        </w:rPr>
        <w:t>模执行</w:t>
      </w:r>
      <w:proofErr w:type="gramEnd"/>
      <w:r>
        <w:rPr>
          <w:rFonts w:hint="eastAsia"/>
          <w:sz w:val="28"/>
          <w:szCs w:val="36"/>
        </w:rPr>
        <w:t>本制度，与本制度相背的，由公司总部依据董事会意见进行处理。</w:t>
      </w:r>
      <w:r>
        <w:rPr>
          <w:rFonts w:hint="eastAsia"/>
          <w:sz w:val="28"/>
          <w:szCs w:val="36"/>
        </w:rPr>
        <w:t xml:space="preserve">  </w:t>
      </w:r>
    </w:p>
    <w:p w14:paraId="4856DCB0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12</w:t>
      </w:r>
      <w:r>
        <w:rPr>
          <w:rFonts w:hint="eastAsia"/>
          <w:sz w:val="28"/>
          <w:szCs w:val="36"/>
        </w:rPr>
        <w:t>条：公司在册人员均须向公司财务部人事科签订《自愿响应末位淘汰书》，作为《劳动合同》的补充条款。</w:t>
      </w:r>
      <w:r>
        <w:rPr>
          <w:rFonts w:hint="eastAsia"/>
          <w:sz w:val="28"/>
          <w:szCs w:val="36"/>
        </w:rPr>
        <w:t xml:space="preserve">  </w:t>
      </w:r>
    </w:p>
    <w:p w14:paraId="475D3177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13</w:t>
      </w:r>
      <w:r>
        <w:rPr>
          <w:rFonts w:hint="eastAsia"/>
          <w:sz w:val="28"/>
          <w:szCs w:val="36"/>
        </w:rPr>
        <w:t>条：本制度经部长会议通过，报公司工会备案，贴告示一星期起生效。</w:t>
      </w:r>
      <w:r>
        <w:rPr>
          <w:rFonts w:hint="eastAsia"/>
          <w:sz w:val="28"/>
          <w:szCs w:val="36"/>
        </w:rPr>
        <w:t> </w:t>
      </w:r>
    </w:p>
    <w:p w14:paraId="5D3F80CA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lastRenderedPageBreak/>
        <w:t>第</w:t>
      </w:r>
      <w:r>
        <w:rPr>
          <w:rFonts w:hint="eastAsia"/>
          <w:sz w:val="28"/>
          <w:szCs w:val="36"/>
        </w:rPr>
        <w:t>14</w:t>
      </w:r>
      <w:r>
        <w:rPr>
          <w:rFonts w:hint="eastAsia"/>
          <w:sz w:val="28"/>
          <w:szCs w:val="36"/>
        </w:rPr>
        <w:t>条：公司财务部人事科负责对本制度执行情况的跟踪的制度的完善工作。</w:t>
      </w:r>
      <w:r>
        <w:rPr>
          <w:rFonts w:hint="eastAsia"/>
          <w:sz w:val="28"/>
          <w:szCs w:val="36"/>
        </w:rPr>
        <w:t> </w:t>
      </w:r>
    </w:p>
    <w:p w14:paraId="683CA810" w14:textId="77777777" w:rsidR="00F16160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第</w:t>
      </w:r>
      <w:r>
        <w:rPr>
          <w:rFonts w:hint="eastAsia"/>
          <w:sz w:val="28"/>
          <w:szCs w:val="36"/>
        </w:rPr>
        <w:t>15</w:t>
      </w:r>
      <w:r>
        <w:rPr>
          <w:rFonts w:hint="eastAsia"/>
          <w:sz w:val="28"/>
          <w:szCs w:val="36"/>
        </w:rPr>
        <w:t>条：公司工会负有解释权。</w:t>
      </w:r>
    </w:p>
    <w:p w14:paraId="7A08501D" w14:textId="77777777" w:rsidR="00F16160" w:rsidRDefault="00F16160">
      <w:pPr>
        <w:rPr>
          <w:sz w:val="28"/>
          <w:szCs w:val="36"/>
        </w:rPr>
      </w:pPr>
    </w:p>
    <w:p w14:paraId="2BF674BA" w14:textId="50CC8673" w:rsidR="00F16160" w:rsidRDefault="007153B4">
      <w:pPr>
        <w:rPr>
          <w:sz w:val="28"/>
          <w:szCs w:val="36"/>
        </w:rPr>
      </w:pPr>
      <w:r>
        <w:rPr>
          <w:noProof/>
          <w:sz w:val="28"/>
          <w:szCs w:val="36"/>
        </w:rPr>
        <w:drawing>
          <wp:inline distT="0" distB="0" distL="0" distR="0" wp14:anchorId="514ECE55" wp14:editId="78EEE287">
            <wp:extent cx="5274310" cy="443103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3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6160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98900" w14:textId="77777777" w:rsidR="00644486" w:rsidRDefault="00644486" w:rsidP="007153B4">
      <w:r>
        <w:separator/>
      </w:r>
    </w:p>
  </w:endnote>
  <w:endnote w:type="continuationSeparator" w:id="0">
    <w:p w14:paraId="04B5251F" w14:textId="77777777" w:rsidR="00644486" w:rsidRDefault="00644486" w:rsidP="0071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ingFangSC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3A6E9" w14:textId="77777777" w:rsidR="00644486" w:rsidRDefault="00644486" w:rsidP="007153B4">
      <w:r>
        <w:separator/>
      </w:r>
    </w:p>
  </w:footnote>
  <w:footnote w:type="continuationSeparator" w:id="0">
    <w:p w14:paraId="63B52481" w14:textId="77777777" w:rsidR="00644486" w:rsidRDefault="00644486" w:rsidP="0071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FCF7" w14:textId="77777777" w:rsidR="007153B4" w:rsidRPr="00143BE9" w:rsidRDefault="007153B4" w:rsidP="007153B4">
    <w:pPr>
      <w:pStyle w:val="a3"/>
      <w:pBdr>
        <w:bottom w:val="none" w:sz="0" w:space="0" w:color="auto"/>
      </w:pBdr>
      <w:wordWrap w:val="0"/>
      <w:ind w:right="35"/>
      <w:jc w:val="right"/>
      <w:rPr>
        <w:rFonts w:ascii="宋体" w:hAnsi="宋体" w:hint="eastAsia"/>
        <w:b/>
        <w:color w:val="FF0000"/>
        <w:sz w:val="21"/>
        <w:szCs w:val="21"/>
      </w:rPr>
    </w:pPr>
    <w:bookmarkStart w:id="0" w:name="_Hlk28885635"/>
    <w:r w:rsidRPr="006F4561">
      <w:rPr>
        <w:rFonts w:ascii="宋体" w:hAnsi="宋体" w:hint="eastAsia"/>
        <w:b/>
        <w:color w:val="000000"/>
        <w:sz w:val="21"/>
        <w:szCs w:val="21"/>
      </w:rPr>
      <w:t>海量管理书籍 免费下载</w:t>
    </w:r>
    <w:r w:rsidRPr="00143BE9">
      <w:rPr>
        <w:rFonts w:ascii="宋体" w:hAnsi="宋体" w:hint="eastAsia"/>
        <w:b/>
        <w:color w:val="FF0000"/>
        <w:sz w:val="21"/>
        <w:szCs w:val="21"/>
      </w:rPr>
      <w:t xml:space="preserve"> </w:t>
    </w:r>
    <w:hyperlink r:id="rId1" w:history="1">
      <w:r w:rsidRPr="00BC5B00">
        <w:rPr>
          <w:rStyle w:val="a7"/>
          <w:rFonts w:ascii="宋体" w:hAnsi="宋体" w:hint="eastAsia"/>
          <w:b/>
          <w:color w:val="FF0000"/>
          <w:sz w:val="32"/>
          <w:szCs w:val="32"/>
        </w:rPr>
        <w:t>www.mhjy.net</w:t>
      </w:r>
    </w:hyperlink>
  </w:p>
  <w:p w14:paraId="62A781D8" w14:textId="77777777" w:rsidR="007153B4" w:rsidRPr="00143BE9" w:rsidRDefault="007153B4" w:rsidP="007153B4">
    <w:pPr>
      <w:pStyle w:val="a3"/>
      <w:pBdr>
        <w:bottom w:val="none" w:sz="0" w:space="0" w:color="auto"/>
      </w:pBdr>
      <w:ind w:right="35"/>
      <w:jc w:val="right"/>
      <w:rPr>
        <w:rFonts w:ascii="宋体" w:hAnsi="宋体" w:hint="eastAsia"/>
        <w:b/>
        <w:color w:val="FF0000"/>
        <w:sz w:val="21"/>
        <w:szCs w:val="21"/>
      </w:rPr>
    </w:pPr>
    <w:r w:rsidRPr="00143BE9">
      <w:rPr>
        <w:rFonts w:ascii="宋体" w:hAnsi="宋体" w:hint="eastAsia"/>
        <w:b/>
        <w:color w:val="FF0000"/>
        <w:sz w:val="21"/>
        <w:szCs w:val="21"/>
      </w:rPr>
      <w:t>全国迷你MBA《职业经理》双证班（2</w:t>
    </w:r>
    <w:r w:rsidRPr="00143BE9">
      <w:rPr>
        <w:rFonts w:ascii="宋体" w:hAnsi="宋体"/>
        <w:b/>
        <w:color w:val="FF0000"/>
        <w:sz w:val="21"/>
        <w:szCs w:val="21"/>
      </w:rPr>
      <w:t>7</w:t>
    </w:r>
    <w:r w:rsidRPr="00143BE9">
      <w:rPr>
        <w:rFonts w:ascii="宋体" w:hAnsi="宋体" w:hint="eastAsia"/>
        <w:b/>
        <w:color w:val="FF0000"/>
        <w:sz w:val="21"/>
        <w:szCs w:val="21"/>
      </w:rPr>
      <w:t>年</w:t>
    </w:r>
    <w:proofErr w:type="gramStart"/>
    <w:r w:rsidRPr="00143BE9">
      <w:rPr>
        <w:rFonts w:ascii="宋体" w:hAnsi="宋体" w:hint="eastAsia"/>
        <w:b/>
        <w:color w:val="FF0000"/>
        <w:sz w:val="21"/>
        <w:szCs w:val="21"/>
      </w:rPr>
      <w:t>热招管理</w:t>
    </w:r>
    <w:proofErr w:type="gramEnd"/>
    <w:r w:rsidRPr="00143BE9">
      <w:rPr>
        <w:rFonts w:ascii="宋体" w:hAnsi="宋体" w:hint="eastAsia"/>
        <w:b/>
        <w:color w:val="FF0000"/>
        <w:sz w:val="21"/>
        <w:szCs w:val="21"/>
      </w:rPr>
      <w:t xml:space="preserve">课） </w:t>
    </w:r>
  </w:p>
  <w:p w14:paraId="4F2D2DCF" w14:textId="77777777" w:rsidR="007153B4" w:rsidRPr="00143BE9" w:rsidRDefault="007153B4" w:rsidP="007153B4">
    <w:pPr>
      <w:pStyle w:val="a3"/>
      <w:pBdr>
        <w:bottom w:val="none" w:sz="0" w:space="0" w:color="auto"/>
      </w:pBdr>
      <w:wordWrap w:val="0"/>
      <w:ind w:right="35"/>
      <w:jc w:val="right"/>
      <w:rPr>
        <w:rFonts w:ascii="宋体" w:hAnsi="宋体"/>
        <w:b/>
        <w:color w:val="FF0000"/>
        <w:sz w:val="21"/>
        <w:szCs w:val="21"/>
      </w:rPr>
    </w:pPr>
    <w:r w:rsidRPr="00143BE9">
      <w:rPr>
        <w:rFonts w:ascii="宋体" w:hAnsi="宋体" w:hint="eastAsia"/>
        <w:b/>
        <w:color w:val="FF0000"/>
        <w:sz w:val="21"/>
        <w:szCs w:val="21"/>
      </w:rPr>
      <w:t xml:space="preserve"> </w:t>
    </w:r>
    <w:r w:rsidRPr="00143BE9">
      <w:rPr>
        <w:rFonts w:ascii="宋体" w:hAnsi="宋体"/>
        <w:b/>
        <w:color w:val="FF0000"/>
        <w:sz w:val="21"/>
        <w:szCs w:val="21"/>
      </w:rPr>
      <w:t xml:space="preserve">     </w:t>
    </w:r>
    <w:r w:rsidRPr="00143BE9">
      <w:rPr>
        <w:rFonts w:ascii="宋体" w:hAnsi="宋体" w:hint="eastAsia"/>
        <w:b/>
        <w:color w:val="FF0000"/>
        <w:sz w:val="21"/>
        <w:szCs w:val="21"/>
      </w:rPr>
      <w:t xml:space="preserve">电话13684609885  </w:t>
    </w:r>
    <w:proofErr w:type="gramStart"/>
    <w:r w:rsidRPr="00143BE9">
      <w:rPr>
        <w:rFonts w:ascii="宋体" w:hAnsi="宋体" w:hint="eastAsia"/>
        <w:b/>
        <w:color w:val="FF0000"/>
        <w:sz w:val="21"/>
        <w:szCs w:val="21"/>
      </w:rPr>
      <w:t>客服微信号</w:t>
    </w:r>
    <w:proofErr w:type="gramEnd"/>
    <w:r w:rsidRPr="00143BE9">
      <w:rPr>
        <w:rFonts w:ascii="宋体" w:hAnsi="宋体" w:hint="eastAsia"/>
        <w:b/>
        <w:color w:val="FF0000"/>
        <w:sz w:val="21"/>
        <w:szCs w:val="21"/>
      </w:rPr>
      <w:t>：122285053</w:t>
    </w:r>
  </w:p>
  <w:p w14:paraId="13433F16" w14:textId="77777777" w:rsidR="007153B4" w:rsidRPr="00143BE9" w:rsidRDefault="007153B4" w:rsidP="007153B4">
    <w:pPr>
      <w:pStyle w:val="a3"/>
      <w:pBdr>
        <w:bottom w:val="none" w:sz="0" w:space="0" w:color="auto"/>
      </w:pBdr>
      <w:ind w:right="35"/>
      <w:jc w:val="right"/>
      <w:rPr>
        <w:rFonts w:ascii="宋体" w:hAnsi="宋体" w:hint="eastAsia"/>
        <w:b/>
        <w:color w:val="FF0000"/>
        <w:sz w:val="21"/>
        <w:szCs w:val="21"/>
      </w:rPr>
    </w:pPr>
    <w:proofErr w:type="gramStart"/>
    <w:r w:rsidRPr="00143BE9">
      <w:rPr>
        <w:rFonts w:ascii="宋体" w:hAnsi="宋体" w:hint="eastAsia"/>
        <w:b/>
        <w:color w:val="FF0000"/>
        <w:sz w:val="21"/>
        <w:szCs w:val="21"/>
      </w:rPr>
      <w:t>微信公众号</w:t>
    </w:r>
    <w:proofErr w:type="gramEnd"/>
    <w:r w:rsidRPr="00143BE9">
      <w:rPr>
        <w:rFonts w:ascii="宋体" w:hAnsi="宋体" w:hint="eastAsia"/>
        <w:b/>
        <w:color w:val="FF0000"/>
        <w:sz w:val="21"/>
        <w:szCs w:val="21"/>
      </w:rPr>
      <w:t>：</w:t>
    </w:r>
    <w:bookmarkEnd w:id="0"/>
    <w:r w:rsidRPr="00143BE9">
      <w:rPr>
        <w:rFonts w:ascii="宋体" w:hAnsi="宋体" w:hint="eastAsia"/>
        <w:b/>
        <w:color w:val="FF0000"/>
        <w:sz w:val="21"/>
        <w:szCs w:val="21"/>
      </w:rPr>
      <w:t>M</w:t>
    </w:r>
    <w:r w:rsidRPr="00143BE9">
      <w:rPr>
        <w:rFonts w:ascii="宋体" w:hAnsi="宋体"/>
        <w:b/>
        <w:color w:val="FF0000"/>
        <w:sz w:val="21"/>
        <w:szCs w:val="21"/>
      </w:rPr>
      <w:t>HJY199</w:t>
    </w:r>
    <w:r>
      <w:rPr>
        <w:rFonts w:ascii="宋体" w:hAnsi="宋体"/>
        <w:b/>
        <w:color w:val="FF0000"/>
        <w:sz w:val="21"/>
        <w:szCs w:val="21"/>
      </w:rPr>
      <w:t>9</w:t>
    </w:r>
    <w:r w:rsidRPr="00143BE9">
      <w:rPr>
        <w:rFonts w:ascii="宋体" w:hAnsi="宋体" w:hint="eastAsia"/>
        <w:b/>
        <w:color w:val="FF0000"/>
        <w:sz w:val="21"/>
        <w:szCs w:val="21"/>
      </w:rPr>
      <w:t>（</w:t>
    </w:r>
    <w:r>
      <w:rPr>
        <w:rFonts w:ascii="宋体" w:hAnsi="宋体" w:hint="eastAsia"/>
        <w:b/>
        <w:color w:val="FF0000"/>
        <w:sz w:val="21"/>
        <w:szCs w:val="21"/>
      </w:rPr>
      <w:t>美华管理传播网</w:t>
    </w:r>
    <w:r w:rsidRPr="00143BE9">
      <w:rPr>
        <w:rFonts w:ascii="宋体" w:hAnsi="宋体" w:hint="eastAsia"/>
        <w:b/>
        <w:color w:val="FF0000"/>
        <w:sz w:val="21"/>
        <w:szCs w:val="21"/>
      </w:rPr>
      <w:t>）</w:t>
    </w:r>
  </w:p>
  <w:p w14:paraId="19AF6807" w14:textId="77777777" w:rsidR="007153B4" w:rsidRPr="007153B4" w:rsidRDefault="007153B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6160"/>
    <w:rsid w:val="00644486"/>
    <w:rsid w:val="007153B4"/>
    <w:rsid w:val="00F16160"/>
    <w:rsid w:val="09223E72"/>
    <w:rsid w:val="182C6C24"/>
    <w:rsid w:val="6145705F"/>
    <w:rsid w:val="68A0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7173B6"/>
  <w15:docId w15:val="{18204422-A065-41B7-9D10-13E5E6D86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153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7153B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7153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7153B4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7">
    <w:name w:val="Hyperlink"/>
    <w:rsid w:val="007153B4"/>
    <w:rPr>
      <w:color w:val="0000FF"/>
      <w:u w:val="single"/>
    </w:rPr>
  </w:style>
  <w:style w:type="character" w:customStyle="1" w:styleId="Char">
    <w:name w:val="页眉 Char"/>
    <w:rsid w:val="007153B4"/>
    <w:rPr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hjy.ne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jikr04</dc:creator>
  <cp:lastModifiedBy>传有 徐</cp:lastModifiedBy>
  <cp:revision>2</cp:revision>
  <dcterms:created xsi:type="dcterms:W3CDTF">2014-10-29T12:08:00Z</dcterms:created>
  <dcterms:modified xsi:type="dcterms:W3CDTF">2022-11-13T06:31:00Z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92B914F440D244CCAFBE59E37BE1F64B</vt:lpwstr>
  </property>
</Properties>
</file>