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720" w:lineRule="auto"/>
        <w:rPr>
          <w:rFonts w:hint="eastAsia" w:ascii="黑体" w:eastAsia="黑体"/>
          <w:b w:val="0"/>
          <w:sz w:val="24"/>
          <w:szCs w:val="24"/>
          <w:lang w:eastAsia="zh-CN"/>
        </w:rPr>
      </w:pPr>
      <w:bookmarkStart w:id="0" w:name="_Toc349206284"/>
      <w:r>
        <w:rPr>
          <w:rFonts w:hint="eastAsia" w:ascii="黑体" w:eastAsia="黑体"/>
          <w:b w:val="0"/>
          <w:sz w:val="24"/>
          <w:szCs w:val="24"/>
        </w:rPr>
        <w:t>学习情境</w:t>
      </w:r>
      <w:r>
        <w:rPr>
          <w:rFonts w:hint="eastAsia" w:ascii="黑体" w:eastAsia="黑体"/>
          <w:b w:val="0"/>
          <w:sz w:val="24"/>
          <w:szCs w:val="24"/>
          <w:lang w:val="en-US" w:eastAsia="zh-CN"/>
        </w:rPr>
        <w:t>三</w:t>
      </w:r>
      <w:r>
        <w:rPr>
          <w:rFonts w:hint="eastAsia" w:ascii="黑体" w:eastAsia="黑体"/>
          <w:b w:val="0"/>
          <w:sz w:val="24"/>
          <w:szCs w:val="24"/>
        </w:rPr>
        <w:t xml:space="preserve"> ：管理</w:t>
      </w:r>
      <w:bookmarkEnd w:id="0"/>
      <w:r>
        <w:rPr>
          <w:rFonts w:hint="eastAsia" w:ascii="黑体" w:eastAsia="黑体"/>
          <w:b w:val="0"/>
          <w:sz w:val="24"/>
          <w:szCs w:val="24"/>
          <w:lang w:val="en-US" w:eastAsia="zh-CN"/>
        </w:rPr>
        <w:t>技巧</w:t>
      </w:r>
    </w:p>
    <w:p>
      <w:pPr>
        <w:pStyle w:val="2"/>
        <w:spacing w:before="0" w:after="0" w:line="360" w:lineRule="exact"/>
        <w:rPr>
          <w:rFonts w:hint="eastAsia" w:eastAsia="宋体"/>
          <w:sz w:val="21"/>
          <w:szCs w:val="21"/>
          <w:lang w:val="en-US" w:eastAsia="zh-CN"/>
        </w:rPr>
      </w:pPr>
      <w:bookmarkStart w:id="1" w:name="_Toc349206285"/>
      <w:r>
        <w:rPr>
          <w:rFonts w:hint="eastAsia"/>
          <w:sz w:val="21"/>
          <w:szCs w:val="21"/>
        </w:rPr>
        <w:t>任务</w:t>
      </w:r>
      <w:r>
        <w:rPr>
          <w:rFonts w:hint="eastAsia"/>
          <w:sz w:val="21"/>
          <w:szCs w:val="21"/>
          <w:lang w:val="en-US" w:eastAsia="zh-CN"/>
        </w:rPr>
        <w:t>九</w:t>
      </w:r>
      <w:r>
        <w:rPr>
          <w:rFonts w:hint="eastAsia"/>
          <w:sz w:val="21"/>
          <w:szCs w:val="21"/>
        </w:rPr>
        <w:t>：</w:t>
      </w:r>
      <w:bookmarkEnd w:id="1"/>
      <w:r>
        <w:rPr>
          <w:rFonts w:hint="eastAsia"/>
          <w:sz w:val="21"/>
          <w:szCs w:val="21"/>
          <w:lang w:val="en-US" w:eastAsia="zh-CN"/>
        </w:rPr>
        <w:t>设计激励方案</w:t>
      </w:r>
    </w:p>
    <w:p>
      <w:pPr>
        <w:spacing w:line="360" w:lineRule="exact"/>
        <w:rPr>
          <w:rFonts w:hint="eastAsia"/>
          <w:szCs w:val="21"/>
        </w:rPr>
      </w:pPr>
    </w:p>
    <w:p>
      <w:pPr>
        <w:widowControl/>
        <w:rPr>
          <w:rFonts w:hint="eastAsia" w:ascii="楷体_GB2312" w:eastAsia="楷体_GB2312"/>
          <w:b/>
          <w:szCs w:val="21"/>
        </w:rPr>
      </w:pPr>
      <w:r>
        <w:rPr>
          <w:szCs w:val="21"/>
        </w:rPr>
        <w:drawing>
          <wp:inline distT="0" distB="0" distL="114300" distR="114300">
            <wp:extent cx="580390" cy="580390"/>
            <wp:effectExtent l="0" t="0" r="10160" b="10160"/>
            <wp:docPr id="7" name="图片 1"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20998"/>
                    <pic:cNvPicPr>
                      <a:picLocks noChangeAspect="1"/>
                    </pic:cNvPicPr>
                  </pic:nvPicPr>
                  <pic:blipFill>
                    <a:blip r:embed="rId5"/>
                    <a:stretch>
                      <a:fillRect/>
                    </a:stretch>
                  </pic:blipFill>
                  <pic:spPr>
                    <a:xfrm>
                      <a:off x="0" y="0"/>
                      <a:ext cx="580390" cy="580390"/>
                    </a:xfrm>
                    <a:prstGeom prst="rect">
                      <a:avLst/>
                    </a:prstGeom>
                    <a:noFill/>
                    <a:ln w="9525">
                      <a:noFill/>
                    </a:ln>
                  </pic:spPr>
                </pic:pic>
              </a:graphicData>
            </a:graphic>
          </wp:inline>
        </w:drawing>
      </w:r>
      <w:r>
        <w:rPr>
          <w:rFonts w:hint="eastAsia" w:ascii="楷体_GB2312" w:eastAsia="楷体_GB2312"/>
          <w:b/>
          <w:szCs w:val="21"/>
        </w:rPr>
        <w:t>【导入案例3-3-4-1】</w:t>
      </w:r>
    </w:p>
    <w:p>
      <w:pPr>
        <w:spacing w:line="360" w:lineRule="exact"/>
        <w:ind w:firstLine="422" w:firstLineChars="200"/>
        <w:jc w:val="center"/>
        <w:rPr>
          <w:rFonts w:hint="eastAsia" w:ascii="仿宋_GB2312" w:eastAsia="仿宋_GB2312"/>
          <w:b/>
          <w:szCs w:val="21"/>
        </w:rPr>
      </w:pPr>
      <w:r>
        <w:rPr>
          <w:rFonts w:hint="eastAsia" w:ascii="仿宋_GB2312" w:eastAsia="仿宋_GB2312"/>
          <w:b/>
          <w:szCs w:val="21"/>
        </w:rPr>
        <w:t>欧阳健的领导风格</w:t>
      </w:r>
    </w:p>
    <w:p>
      <w:pPr>
        <w:spacing w:line="360" w:lineRule="exact"/>
        <w:ind w:firstLine="420" w:firstLineChars="200"/>
        <w:rPr>
          <w:rFonts w:hint="eastAsia" w:ascii="仿宋_GB2312" w:eastAsia="仿宋_GB2312"/>
          <w:szCs w:val="21"/>
        </w:rPr>
      </w:pPr>
      <w:r>
        <w:rPr>
          <w:rFonts w:hint="eastAsia" w:ascii="仿宋_GB2312" w:eastAsia="仿宋_GB2312"/>
          <w:szCs w:val="21"/>
        </w:rPr>
        <w:t>蓝天技术开发公司由于在一开始就瞄准成长的国际市场，在国内率先开发出某高技术含量的产品，其销售额得到了超常规的增长，公司的发展速度十分惊人。然而，在竞争对手如林的今天，该公司和许多高科技公司一样，也面临着来自国内外大公司的激烈竞争。当公司经济上出现了困境时，公司董事会聘请了一位新的常务经理欧阳健负责公司的全面工作。而原先的那个自由派风格的董事长仍然留任。欧阳健来自一家办事古板的老牌企业，他照章办事，十分古板，与蓝天技术开发公司的风格相去甚远。公司管理人员对他的态度是：看看这家伙能呆多久！看来，一场潜在的“危机”迟早会爆发。</w:t>
      </w:r>
    </w:p>
    <w:p>
      <w:pPr>
        <w:spacing w:line="360" w:lineRule="exact"/>
        <w:ind w:firstLine="420" w:firstLineChars="200"/>
        <w:rPr>
          <w:rFonts w:hint="eastAsia" w:ascii="仿宋_GB2312" w:eastAsia="仿宋_GB2312"/>
          <w:szCs w:val="21"/>
        </w:rPr>
      </w:pPr>
      <w:r>
        <w:rPr>
          <w:rFonts w:hint="eastAsia" w:ascii="仿宋_GB2312" w:eastAsia="仿宋_GB2312"/>
          <w:szCs w:val="21"/>
        </w:rPr>
        <w:t>第一次“危机”发生在常务经理欧阳健首次召开的高层管理会议上。会议定于上午9点开始，可有一个人姗姗来迟，直到9点半才进来。欧阳健厉声道：“我再重申一次，本公司所有的日常例会要准时开始，谁做不到，我就请他走人。从现在开始一切事情由我负责。你们应该忘掉老一套，从今以后，就是我和你们一起干了。”到下午4点，竟然有两名高层主管提出辞职。</w:t>
      </w:r>
    </w:p>
    <w:p>
      <w:pPr>
        <w:spacing w:line="360" w:lineRule="exact"/>
        <w:ind w:firstLine="420" w:firstLineChars="200"/>
        <w:rPr>
          <w:rFonts w:hint="eastAsia" w:ascii="仿宋_GB2312" w:eastAsia="仿宋_GB2312"/>
          <w:szCs w:val="21"/>
        </w:rPr>
      </w:pPr>
      <w:r>
        <w:rPr>
          <w:rFonts w:hint="eastAsia" w:ascii="仿宋_GB2312" w:eastAsia="仿宋_GB2312"/>
          <w:szCs w:val="21"/>
        </w:rPr>
        <w:t xml:space="preserve">然而，此后蓝天公司发生了一系列重大变化。由于公司各部门没有明确的工作职责、目标和工作程序，欧阳健首先颁布了几项指令性规定，使已有的工作有章可循。他还三番五次地告诫公司副经理徐钢，公司一切重大事务向下传达之前必须先由他审批，他抱怨下面的研究、设计、生产和销售等部门之间互相扯皮，踢皮球，结果使蓝天公司一直没能形成统一的战略。 </w:t>
      </w:r>
    </w:p>
    <w:p>
      <w:pPr>
        <w:spacing w:line="360" w:lineRule="exact"/>
        <w:ind w:firstLine="420" w:firstLineChars="200"/>
        <w:rPr>
          <w:rFonts w:hint="eastAsia" w:ascii="仿宋_GB2312" w:eastAsia="仿宋_GB2312"/>
          <w:szCs w:val="21"/>
        </w:rPr>
      </w:pPr>
      <w:r>
        <w:rPr>
          <w:rFonts w:hint="eastAsia" w:ascii="仿宋_GB2312" w:eastAsia="仿宋_GB2312"/>
          <w:szCs w:val="21"/>
        </w:rPr>
        <w:t>欧阳健在详细审查了公司人员工资制度后，决定将全体高层主管的工资削减10%，这引起公司一些高层主管向他辞职。</w:t>
      </w:r>
    </w:p>
    <w:p>
      <w:pPr>
        <w:spacing w:line="360" w:lineRule="exact"/>
        <w:ind w:firstLine="420" w:firstLineChars="200"/>
        <w:rPr>
          <w:rFonts w:hint="eastAsia" w:ascii="仿宋_GB2312" w:eastAsia="仿宋_GB2312"/>
          <w:szCs w:val="21"/>
        </w:rPr>
      </w:pPr>
      <w:r>
        <w:rPr>
          <w:rFonts w:hint="eastAsia" w:ascii="仿宋_GB2312" w:eastAsia="仿宋_GB2312"/>
          <w:szCs w:val="21"/>
        </w:rPr>
        <w:t>研究部主任这样认为：“我不喜欢这里的一切，但我不想马上走，因为这里的工作对我来说太有挑战性了。”</w:t>
      </w:r>
    </w:p>
    <w:p>
      <w:pPr>
        <w:spacing w:line="360" w:lineRule="exact"/>
        <w:ind w:firstLine="420" w:firstLineChars="200"/>
        <w:rPr>
          <w:rFonts w:hint="eastAsia" w:ascii="仿宋_GB2312" w:eastAsia="仿宋_GB2312"/>
          <w:szCs w:val="21"/>
        </w:rPr>
      </w:pPr>
      <w:r>
        <w:rPr>
          <w:rFonts w:hint="eastAsia" w:ascii="仿宋_GB2312" w:eastAsia="仿宋_GB2312"/>
          <w:szCs w:val="21"/>
        </w:rPr>
        <w:t>生产部经理也是个不满欧阳健做法的人，可他的一番话颇令人惊讶：“我不能说我很喜欢欧阳健，不过至少他给我那个部门设立的目标我能够达到。当我们圆满完成任务时，欧阳健是第一个感谢我们干得棒的人。”</w:t>
      </w:r>
    </w:p>
    <w:p>
      <w:pPr>
        <w:spacing w:line="360" w:lineRule="exact"/>
        <w:ind w:firstLine="420" w:firstLineChars="200"/>
        <w:rPr>
          <w:rFonts w:hint="eastAsia" w:ascii="仿宋_GB2312" w:eastAsia="仿宋_GB2312"/>
          <w:szCs w:val="21"/>
        </w:rPr>
      </w:pPr>
      <w:r>
        <w:rPr>
          <w:rFonts w:hint="eastAsia" w:ascii="仿宋_GB2312" w:eastAsia="仿宋_GB2312"/>
          <w:szCs w:val="21"/>
        </w:rPr>
        <w:t>采购部经理牢骚满腹。他说：“欧阳健要我把原料成本削减20%，他一方面拿着一根胡萝卜来引诱我，说假如我能做到的话就给我油水丰厚的奖励。另一方面则威胁说如果我做不到，他将另请高就。但干这个活简直就不可能，欧阳健这种‘大棒加胡萝卜’的做法是没有市场的。从现在起，我另谋出路。”</w:t>
      </w:r>
    </w:p>
    <w:p>
      <w:pPr>
        <w:spacing w:line="360" w:lineRule="exact"/>
        <w:ind w:firstLine="420" w:firstLineChars="200"/>
        <w:rPr>
          <w:rFonts w:hint="eastAsia" w:ascii="仿宋_GB2312" w:eastAsia="仿宋_GB2312"/>
          <w:szCs w:val="21"/>
        </w:rPr>
      </w:pPr>
      <w:r>
        <w:rPr>
          <w:rFonts w:hint="eastAsia" w:ascii="仿宋_GB2312" w:eastAsia="仿宋_GB2312"/>
          <w:szCs w:val="21"/>
        </w:rPr>
        <w:t>但欧阳健对被人称为“爱哭的孩子”销售部胡经理的态度则让人刮目相看。以前，销售部胡经理每天都到欧阳健的办公室去抱怨和指责其他部门。欧阳健对付他很有一套，让他在门外静等半小时，见了他对其抱怨也充耳不闻，而是一针见血地谈公司在销售上存在的问题。过不了多久，大家惊奇地发现胡经理开始更多地跑基层而不是欧阳健的办公室了。</w:t>
      </w:r>
    </w:p>
    <w:p>
      <w:pPr>
        <w:spacing w:line="360" w:lineRule="exact"/>
        <w:ind w:firstLine="420" w:firstLineChars="200"/>
        <w:rPr>
          <w:rFonts w:hint="eastAsia" w:ascii="仿宋_GB2312" w:eastAsia="仿宋_GB2312"/>
          <w:szCs w:val="21"/>
        </w:rPr>
      </w:pPr>
      <w:r>
        <w:rPr>
          <w:rFonts w:hint="eastAsia" w:ascii="仿宋_GB2312" w:eastAsia="仿宋_GB2312"/>
          <w:szCs w:val="21"/>
        </w:rPr>
        <w:t>随着时间的流逝，蓝天公司在欧阳健的领导下恢复了元气。欧阳健也渐渐地放松控制，开始让设计和研究部门更放手地去干事。然而，对生产和采购部门，他仍然勒紧缰绳。蓝天公司内再也听不到关于欧阳健去留的流言蜚语了。大家这样评价他：欧阳健不是那种对这里情况很了解的人，但他对各项业务的决策无懈可击，而且确实使我们走出了低谷，公司也开始走向辉煌。</w:t>
      </w:r>
    </w:p>
    <w:p>
      <w:pPr>
        <w:spacing w:line="360" w:lineRule="exact"/>
        <w:ind w:firstLine="422" w:firstLineChars="200"/>
        <w:rPr>
          <w:rFonts w:hint="eastAsia" w:ascii="仿宋_GB2312" w:eastAsia="仿宋_GB2312"/>
          <w:b/>
          <w:szCs w:val="21"/>
        </w:rPr>
      </w:pPr>
      <w:r>
        <w:rPr>
          <w:rFonts w:hint="eastAsia" w:ascii="仿宋_GB2312" w:eastAsia="仿宋_GB2312"/>
          <w:b/>
          <w:szCs w:val="21"/>
        </w:rPr>
        <w:t>思考题：</w:t>
      </w:r>
    </w:p>
    <w:p>
      <w:pPr>
        <w:spacing w:line="360" w:lineRule="exact"/>
        <w:ind w:firstLine="420" w:firstLineChars="200"/>
        <w:rPr>
          <w:rFonts w:hint="eastAsia" w:ascii="仿宋_GB2312" w:eastAsia="仿宋_GB2312"/>
          <w:szCs w:val="21"/>
        </w:rPr>
      </w:pPr>
      <w:r>
        <w:rPr>
          <w:rFonts w:hint="eastAsia" w:ascii="仿宋_GB2312" w:eastAsia="仿宋_GB2312"/>
          <w:szCs w:val="21"/>
        </w:rPr>
        <w:t>1、 欧阳健进入蓝天公司时采取了何种领导方式？这种领导方式与留任的董事长的领导方式有何不同？他对研究部门和生产部门各自采取了何种领导方式？当蓝天公司各方面的工作走向正轨后，为适应新的形势，欧阳健的领导方式将作何改变？为什么？</w:t>
      </w:r>
    </w:p>
    <w:p>
      <w:pPr>
        <w:spacing w:line="360" w:lineRule="exact"/>
        <w:ind w:firstLine="420" w:firstLineChars="200"/>
        <w:rPr>
          <w:rFonts w:hint="eastAsia" w:ascii="仿宋_GB2312" w:eastAsia="仿宋_GB2312"/>
          <w:szCs w:val="21"/>
        </w:rPr>
      </w:pPr>
      <w:r>
        <w:rPr>
          <w:rFonts w:hint="eastAsia" w:ascii="仿宋_GB2312" w:eastAsia="仿宋_GB2312"/>
          <w:szCs w:val="21"/>
        </w:rPr>
        <w:t>2、 蓝天公司一些高层管理人员因为工资被削减而提出辞职。按照双因素理论，工资属于保健因素还是激励因素？研究部主任的话反映他当前的需要属于哪一种？</w:t>
      </w:r>
    </w:p>
    <w:p>
      <w:pPr>
        <w:spacing w:line="360" w:lineRule="exact"/>
        <w:ind w:firstLine="420" w:firstLineChars="200"/>
        <w:rPr>
          <w:rFonts w:hint="eastAsia" w:ascii="仿宋_GB2312" w:eastAsia="仿宋_GB2312"/>
          <w:szCs w:val="21"/>
        </w:rPr>
      </w:pPr>
      <w:r>
        <w:rPr>
          <w:rFonts w:hint="eastAsia" w:ascii="仿宋_GB2312" w:eastAsia="仿宋_GB2312"/>
          <w:szCs w:val="21"/>
        </w:rPr>
        <w:t>3、 生产部经理愿意留下跟着欧阳健干，而采购部经理却想离职，对其原因请用期望理论进行分析。</w:t>
      </w:r>
    </w:p>
    <w:p>
      <w:pPr>
        <w:spacing w:line="360" w:lineRule="exact"/>
        <w:ind w:firstLine="420" w:firstLineChars="200"/>
        <w:rPr>
          <w:rFonts w:hint="eastAsia" w:ascii="仿宋_GB2312" w:eastAsia="仿宋_GB2312"/>
          <w:szCs w:val="21"/>
        </w:rPr>
      </w:pPr>
      <w:r>
        <w:rPr>
          <w:rFonts w:hint="eastAsia" w:ascii="仿宋_GB2312" w:eastAsia="仿宋_GB2312"/>
          <w:szCs w:val="21"/>
        </w:rPr>
        <w:t>4、 有人认为，对下属人员采取敬而远之的态度对一个经理来说是最好的行为方式，所谓“亲密无间”会松懈纪律。你如何看待这种观点？你认为欧阳健属于这种领导吗？</w:t>
      </w:r>
    </w:p>
    <w:p>
      <w:pPr>
        <w:spacing w:line="360" w:lineRule="exact"/>
        <w:ind w:firstLine="420" w:firstLineChars="200"/>
        <w:rPr>
          <w:rFonts w:hint="eastAsia" w:ascii="仿宋_GB2312" w:eastAsia="仿宋_GB2312"/>
          <w:szCs w:val="21"/>
        </w:rPr>
      </w:pPr>
      <w:r>
        <w:rPr>
          <w:rFonts w:hint="eastAsia" w:ascii="仿宋_GB2312" w:eastAsia="仿宋_GB2312"/>
          <w:szCs w:val="21"/>
        </w:rPr>
        <w:t>5、 试用强化理论说明欧阳健对销售部经理采取了何种激励方式？为什么？</w:t>
      </w:r>
    </w:p>
    <w:p>
      <w:pPr>
        <w:snapToGrid w:val="0"/>
        <w:rPr>
          <w:rFonts w:hint="eastAsia" w:ascii="楷体_GB2312" w:eastAsia="楷体_GB2312"/>
          <w:b/>
          <w:color w:val="008000"/>
          <w:szCs w:val="21"/>
        </w:rPr>
      </w:pPr>
      <w:r>
        <w:rPr>
          <w:szCs w:val="21"/>
        </w:rPr>
        <w:drawing>
          <wp:inline distT="0" distB="0" distL="114300" distR="114300">
            <wp:extent cx="580390" cy="580390"/>
            <wp:effectExtent l="0" t="0" r="10160" b="10160"/>
            <wp:docPr id="8" name="图片 2"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20998"/>
                    <pic:cNvPicPr>
                      <a:picLocks noChangeAspect="1"/>
                    </pic:cNvPicPr>
                  </pic:nvPicPr>
                  <pic:blipFill>
                    <a:blip r:embed="rId5"/>
                    <a:stretch>
                      <a:fillRect/>
                    </a:stretch>
                  </pic:blipFill>
                  <pic:spPr>
                    <a:xfrm>
                      <a:off x="0" y="0"/>
                      <a:ext cx="580390" cy="580390"/>
                    </a:xfrm>
                    <a:prstGeom prst="rect">
                      <a:avLst/>
                    </a:prstGeom>
                    <a:noFill/>
                    <a:ln w="9525">
                      <a:noFill/>
                    </a:ln>
                  </pic:spPr>
                </pic:pic>
              </a:graphicData>
            </a:graphic>
          </wp:inline>
        </w:drawing>
      </w:r>
      <w:r>
        <w:rPr>
          <w:rFonts w:hint="eastAsia" w:ascii="楷体_GB2312" w:eastAsia="楷体_GB2312"/>
          <w:b/>
          <w:szCs w:val="21"/>
        </w:rPr>
        <w:t>【导入案例3-3-4-2】</w:t>
      </w:r>
    </w:p>
    <w:p>
      <w:pPr>
        <w:spacing w:line="360" w:lineRule="exact"/>
        <w:ind w:firstLine="422" w:firstLineChars="200"/>
        <w:jc w:val="center"/>
        <w:rPr>
          <w:rFonts w:ascii="仿宋_GB2312" w:eastAsia="仿宋_GB2312"/>
          <w:b/>
          <w:bCs/>
          <w:szCs w:val="21"/>
        </w:rPr>
      </w:pPr>
      <w:r>
        <w:rPr>
          <w:rFonts w:hint="eastAsia" w:ascii="仿宋_GB2312" w:eastAsia="仿宋_GB2312"/>
          <w:b/>
          <w:bCs/>
          <w:szCs w:val="21"/>
        </w:rPr>
        <w:t>工资全额浮动为何失灵？</w:t>
      </w:r>
    </w:p>
    <w:p>
      <w:pPr>
        <w:spacing w:line="360" w:lineRule="exact"/>
        <w:ind w:firstLine="420" w:firstLineChars="200"/>
        <w:rPr>
          <w:rFonts w:ascii="仿宋_GB2312" w:eastAsia="仿宋_GB2312"/>
          <w:szCs w:val="21"/>
        </w:rPr>
      </w:pPr>
      <w:r>
        <w:rPr>
          <w:rFonts w:ascii="仿宋_GB2312" w:eastAsia="仿宋_GB2312"/>
          <w:szCs w:val="21"/>
        </w:rPr>
        <w:t> </w:t>
      </w:r>
    </w:p>
    <w:p>
      <w:pPr>
        <w:spacing w:line="360" w:lineRule="exact"/>
        <w:ind w:firstLine="420" w:firstLineChars="200"/>
        <w:rPr>
          <w:rFonts w:ascii="仿宋_GB2312" w:eastAsia="仿宋_GB2312"/>
          <w:szCs w:val="21"/>
        </w:rPr>
      </w:pPr>
      <w:r>
        <w:rPr>
          <w:rFonts w:ascii="仿宋_GB2312" w:eastAsia="仿宋_GB2312"/>
          <w:szCs w:val="21"/>
        </w:rPr>
        <w:t>WH</w:t>
      </w:r>
      <w:r>
        <w:rPr>
          <w:rFonts w:hint="eastAsia" w:ascii="仿宋_GB2312" w:eastAsia="仿宋_GB2312"/>
          <w:szCs w:val="21"/>
        </w:rPr>
        <w:t>建筑装饰工程总公司是国家建设部批准的建筑装饰施工一级企业，实力雄厚，经济效益可观。</w:t>
      </w:r>
    </w:p>
    <w:p>
      <w:pPr>
        <w:spacing w:line="360" w:lineRule="exact"/>
        <w:ind w:firstLine="420" w:firstLineChars="200"/>
        <w:rPr>
          <w:rFonts w:ascii="仿宋_GB2312" w:eastAsia="仿宋_GB2312"/>
          <w:szCs w:val="21"/>
        </w:rPr>
      </w:pPr>
      <w:r>
        <w:rPr>
          <w:rFonts w:hint="eastAsia" w:ascii="仿宋_GB2312" w:eastAsia="仿宋_GB2312"/>
          <w:szCs w:val="21"/>
        </w:rPr>
        <w:t>铝门窗及幕墙分厂是总公司下属最大的分厂，曾经在一线工人和经营人员中率先实行工资全额浮动，收到了不错的效果。为了进一步激发二线工人、技术人员及分厂管理干部的积极性，该分厂宣布全面实行工资全额浮动。决定宣布后，连续两天，技术组几乎无人画图，大家议论纷纷，抵触情绪很强。经过分厂领导多次做思想工作，技术组最终被迫接受了现实。</w:t>
      </w:r>
    </w:p>
    <w:p>
      <w:pPr>
        <w:spacing w:line="360" w:lineRule="exact"/>
        <w:ind w:firstLine="420" w:firstLineChars="200"/>
        <w:rPr>
          <w:rFonts w:ascii="仿宋_GB2312" w:eastAsia="仿宋_GB2312"/>
          <w:szCs w:val="21"/>
        </w:rPr>
      </w:pPr>
      <w:r>
        <w:rPr>
          <w:rFonts w:hint="eastAsia" w:ascii="仿宋_GB2312" w:eastAsia="仿宋_GB2312"/>
          <w:szCs w:val="21"/>
        </w:rPr>
        <w:t>实行工资全额浮动后，技术人员的月收入，是在基本生活补贴的基础上，按当月完成设计任务的工程产值提取设计费。如玻璃幕墙设计费，基本上按工程产值的</w:t>
      </w:r>
      <w:r>
        <w:rPr>
          <w:rFonts w:ascii="仿宋_GB2312" w:eastAsia="仿宋_GB2312"/>
          <w:szCs w:val="21"/>
        </w:rPr>
        <w:t>0.27%</w:t>
      </w:r>
      <w:r>
        <w:rPr>
          <w:rFonts w:hint="eastAsia" w:ascii="仿宋_GB2312" w:eastAsia="仿宋_GB2312"/>
          <w:szCs w:val="21"/>
        </w:rPr>
        <w:t>提成，即设计的工程产值达</w:t>
      </w:r>
      <w:r>
        <w:rPr>
          <w:rFonts w:ascii="仿宋_GB2312" w:eastAsia="仿宋_GB2312"/>
          <w:szCs w:val="21"/>
        </w:rPr>
        <w:t>100</w:t>
      </w:r>
      <w:r>
        <w:rPr>
          <w:rFonts w:hint="eastAsia" w:ascii="仿宋_GB2312" w:eastAsia="仿宋_GB2312"/>
          <w:szCs w:val="21"/>
        </w:rPr>
        <w:t>万元，可提成设计费</w:t>
      </w:r>
      <w:r>
        <w:rPr>
          <w:rFonts w:ascii="仿宋_GB2312" w:eastAsia="仿宋_GB2312"/>
          <w:szCs w:val="21"/>
        </w:rPr>
        <w:t>2700</w:t>
      </w:r>
      <w:r>
        <w:rPr>
          <w:rFonts w:hint="eastAsia" w:ascii="仿宋_GB2312" w:eastAsia="仿宋_GB2312"/>
          <w:szCs w:val="21"/>
        </w:rPr>
        <w:t>元。当然，技术人员除了画工程设计方案图和施工图，还必须作为技术代表参加投标，负责计算材料用量以及加工、安装现场的技术指导和协调工作。分配政策的改变使小组每日完成的工作量有较大幅度提高。组员主动加班加点，过去个别人“磨洋工”的现象不见了。然而，随之而来的是，小组里出现了争抢任务的现象，大家都想搞产值高、难度小的工程项目设计，而难度大或短期内难见效益的技术开发项目倍受冷落。</w:t>
      </w:r>
    </w:p>
    <w:p>
      <w:pPr>
        <w:spacing w:line="360" w:lineRule="exact"/>
        <w:ind w:firstLine="420" w:firstLineChars="200"/>
        <w:rPr>
          <w:rFonts w:ascii="仿宋_GB2312" w:eastAsia="仿宋_GB2312"/>
          <w:szCs w:val="21"/>
        </w:rPr>
      </w:pPr>
      <w:r>
        <w:rPr>
          <w:rFonts w:hint="eastAsia" w:ascii="仿宋_GB2312" w:eastAsia="仿宋_GB2312"/>
          <w:szCs w:val="21"/>
        </w:rPr>
        <w:t>彭工原来主动要求开发与自动消防系统配套的排烟窗项目，有心填补国内空白，但实行工资全额浮动三个月后，他向组长表示，自己能力有限，希望放弃这个项目，要求组长重新给他布置设计任务。</w:t>
      </w:r>
    </w:p>
    <w:p>
      <w:pPr>
        <w:spacing w:line="360" w:lineRule="exact"/>
        <w:ind w:firstLine="420" w:firstLineChars="200"/>
        <w:rPr>
          <w:rFonts w:ascii="仿宋_GB2312" w:eastAsia="仿宋_GB2312"/>
          <w:szCs w:val="21"/>
        </w:rPr>
      </w:pPr>
      <w:r>
        <w:rPr>
          <w:rFonts w:hint="eastAsia" w:ascii="仿宋_GB2312" w:eastAsia="仿宋_GB2312"/>
          <w:szCs w:val="21"/>
        </w:rPr>
        <w:t>李工年满</w:t>
      </w:r>
      <w:r>
        <w:rPr>
          <w:rFonts w:ascii="仿宋_GB2312" w:eastAsia="仿宋_GB2312"/>
          <w:szCs w:val="21"/>
        </w:rPr>
        <w:t>58</w:t>
      </w:r>
      <w:r>
        <w:rPr>
          <w:rFonts w:hint="eastAsia" w:ascii="仿宋_GB2312" w:eastAsia="仿宋_GB2312"/>
          <w:szCs w:val="21"/>
        </w:rPr>
        <w:t>岁，是多年从事技术工作的高级工程师。实行工资全额浮动后，他感到了沉重的工作压力。</w:t>
      </w:r>
      <w:r>
        <w:rPr>
          <w:rFonts w:ascii="仿宋_GB2312" w:eastAsia="仿宋_GB2312"/>
          <w:szCs w:val="21"/>
        </w:rPr>
        <w:t>9</w:t>
      </w:r>
      <w:r>
        <w:rPr>
          <w:rFonts w:hint="eastAsia" w:ascii="仿宋_GB2312" w:eastAsia="仿宋_GB2312"/>
          <w:szCs w:val="21"/>
        </w:rPr>
        <w:t>月，他作为呼和浩特某装饰工程的技术代表赴呼市投标，因种种复杂的原因，该工程未能中标。他出差了</w:t>
      </w:r>
      <w:r>
        <w:rPr>
          <w:rFonts w:ascii="仿宋_GB2312" w:eastAsia="仿宋_GB2312"/>
          <w:szCs w:val="21"/>
        </w:rPr>
        <w:t>20</w:t>
      </w:r>
      <w:r>
        <w:rPr>
          <w:rFonts w:hint="eastAsia" w:ascii="仿宋_GB2312" w:eastAsia="仿宋_GB2312"/>
          <w:szCs w:val="21"/>
        </w:rPr>
        <w:t>多天，刚接手的另一项工程设计尚处于准备阶段，故当月无设计产值，仅得到基本生活补贴</w:t>
      </w:r>
      <w:r>
        <w:rPr>
          <w:rFonts w:ascii="仿宋_GB2312" w:eastAsia="仿宋_GB2312"/>
          <w:szCs w:val="21"/>
        </w:rPr>
        <w:t> 78</w:t>
      </w:r>
      <w:r>
        <w:rPr>
          <w:rFonts w:hint="eastAsia" w:ascii="仿宋_GB2312" w:eastAsia="仿宋_GB2312"/>
          <w:szCs w:val="21"/>
        </w:rPr>
        <w:t>元。虽然在随后的</w:t>
      </w:r>
      <w:r>
        <w:rPr>
          <w:rFonts w:ascii="仿宋_GB2312" w:eastAsia="仿宋_GB2312"/>
          <w:szCs w:val="21"/>
        </w:rPr>
        <w:t>10</w:t>
      </w:r>
      <w:r>
        <w:rPr>
          <w:rFonts w:hint="eastAsia" w:ascii="仿宋_GB2312" w:eastAsia="仿宋_GB2312"/>
          <w:szCs w:val="21"/>
        </w:rPr>
        <w:t>月份，他因较高的设计产值而得到</w:t>
      </w:r>
      <w:r>
        <w:rPr>
          <w:rFonts w:ascii="仿宋_GB2312" w:eastAsia="仿宋_GB2312"/>
          <w:szCs w:val="21"/>
        </w:rPr>
        <w:t>1580</w:t>
      </w:r>
      <w:r>
        <w:rPr>
          <w:rFonts w:hint="eastAsia" w:ascii="仿宋_GB2312" w:eastAsia="仿宋_GB2312"/>
          <w:szCs w:val="21"/>
        </w:rPr>
        <w:t>元的工资，但他依然难以摆脱强烈的失落感，他向同事们表示他打算提前申请退休。</w:t>
      </w:r>
    </w:p>
    <w:p>
      <w:pPr>
        <w:spacing w:line="360" w:lineRule="exact"/>
        <w:ind w:firstLine="420" w:firstLineChars="200"/>
        <w:rPr>
          <w:rFonts w:ascii="仿宋_GB2312" w:eastAsia="仿宋_GB2312"/>
          <w:szCs w:val="21"/>
        </w:rPr>
      </w:pPr>
      <w:r>
        <w:rPr>
          <w:rFonts w:hint="eastAsia" w:ascii="仿宋_GB2312" w:eastAsia="仿宋_GB2312"/>
          <w:szCs w:val="21"/>
        </w:rPr>
        <w:t>尽管技术组组长总是尽可能公平地安排设计任务，平衡大家的利益，但是意见还是一大堆。小组内人心浮动，好几个人有跳槽的意向，新分配来的大学生小王干脆不辞而别。组长感到自己越来越难做人了。</w:t>
      </w:r>
    </w:p>
    <w:p>
      <w:pPr>
        <w:spacing w:line="360" w:lineRule="exact"/>
        <w:ind w:firstLine="420" w:firstLineChars="200"/>
        <w:rPr>
          <w:rFonts w:ascii="仿宋_GB2312" w:eastAsia="仿宋_GB2312"/>
          <w:szCs w:val="21"/>
        </w:rPr>
      </w:pPr>
      <w:r>
        <w:rPr>
          <w:rFonts w:ascii="仿宋_GB2312" w:eastAsia="仿宋_GB2312"/>
          <w:szCs w:val="21"/>
        </w:rPr>
        <w:t> </w:t>
      </w:r>
    </w:p>
    <w:p>
      <w:pPr>
        <w:spacing w:line="360" w:lineRule="exact"/>
        <w:ind w:firstLine="422" w:firstLineChars="200"/>
        <w:rPr>
          <w:rFonts w:ascii="仿宋_GB2312" w:eastAsia="仿宋_GB2312"/>
          <w:b/>
          <w:szCs w:val="21"/>
        </w:rPr>
      </w:pPr>
      <w:r>
        <w:rPr>
          <w:rFonts w:hint="eastAsia" w:ascii="仿宋_GB2312" w:eastAsia="仿宋_GB2312"/>
          <w:b/>
          <w:szCs w:val="21"/>
        </w:rPr>
        <w:t>思考题：</w:t>
      </w:r>
    </w:p>
    <w:p>
      <w:pPr>
        <w:spacing w:line="360" w:lineRule="exact"/>
        <w:ind w:firstLine="420" w:firstLineChars="200"/>
        <w:rPr>
          <w:rFonts w:ascii="仿宋_GB2312" w:eastAsia="仿宋_GB2312"/>
          <w:szCs w:val="21"/>
        </w:rPr>
      </w:pPr>
      <w:r>
        <w:rPr>
          <w:rFonts w:ascii="仿宋_GB2312" w:eastAsia="仿宋_GB2312"/>
          <w:szCs w:val="21"/>
        </w:rPr>
        <w:t>1</w:t>
      </w:r>
      <w:r>
        <w:rPr>
          <w:rFonts w:hint="eastAsia" w:ascii="仿宋_GB2312" w:eastAsia="仿宋_GB2312"/>
          <w:szCs w:val="21"/>
        </w:rPr>
        <w:t>．该企业中技术人员的需要层次有何特点？实施工资全额浮动后由什么变化？</w:t>
      </w:r>
    </w:p>
    <w:p>
      <w:pPr>
        <w:spacing w:line="360" w:lineRule="exact"/>
        <w:ind w:firstLine="420" w:firstLineChars="200"/>
        <w:rPr>
          <w:rFonts w:ascii="仿宋_GB2312" w:eastAsia="仿宋_GB2312"/>
          <w:szCs w:val="21"/>
        </w:rPr>
      </w:pPr>
      <w:r>
        <w:rPr>
          <w:rFonts w:ascii="仿宋_GB2312" w:eastAsia="仿宋_GB2312"/>
          <w:szCs w:val="21"/>
        </w:rPr>
        <w:t>2</w:t>
      </w:r>
      <w:r>
        <w:rPr>
          <w:rFonts w:hint="eastAsia" w:ascii="仿宋_GB2312" w:eastAsia="仿宋_GB2312"/>
          <w:szCs w:val="21"/>
        </w:rPr>
        <w:t>．试用赫兹伯格的双因素理论解释工资全额浮动失灵的原因。</w:t>
      </w:r>
    </w:p>
    <w:p>
      <w:pPr>
        <w:spacing w:line="360" w:lineRule="exact"/>
        <w:ind w:firstLine="420" w:firstLineChars="200"/>
        <w:rPr>
          <w:rFonts w:hint="eastAsia" w:ascii="仿宋_GB2312" w:eastAsia="仿宋_GB2312"/>
          <w:szCs w:val="21"/>
        </w:rPr>
      </w:pPr>
    </w:p>
    <w:p>
      <w:pPr>
        <w:spacing w:line="360" w:lineRule="exact"/>
        <w:ind w:firstLine="420" w:firstLineChars="200"/>
        <w:rPr>
          <w:rFonts w:hint="eastAsia" w:ascii="仿宋_GB2312" w:eastAsia="仿宋_GB2312"/>
          <w:szCs w:val="21"/>
        </w:rPr>
      </w:pPr>
    </w:p>
    <w:p>
      <w:pPr>
        <w:widowControl/>
        <w:rPr>
          <w:rFonts w:hint="eastAsia" w:ascii="楷体_GB2312" w:eastAsia="楷体_GB2312"/>
          <w:b/>
          <w:color w:val="008000"/>
          <w:szCs w:val="21"/>
        </w:rPr>
      </w:pPr>
      <w:r>
        <w:rPr>
          <w:szCs w:val="21"/>
        </w:rPr>
        <w:drawing>
          <wp:inline distT="0" distB="0" distL="114300" distR="114300">
            <wp:extent cx="580390" cy="580390"/>
            <wp:effectExtent l="0" t="0" r="10160" b="10160"/>
            <wp:docPr id="9" name="图片 3"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descr="20998"/>
                    <pic:cNvPicPr>
                      <a:picLocks noChangeAspect="1"/>
                    </pic:cNvPicPr>
                  </pic:nvPicPr>
                  <pic:blipFill>
                    <a:blip r:embed="rId5"/>
                    <a:stretch>
                      <a:fillRect/>
                    </a:stretch>
                  </pic:blipFill>
                  <pic:spPr>
                    <a:xfrm>
                      <a:off x="0" y="0"/>
                      <a:ext cx="580390" cy="580390"/>
                    </a:xfrm>
                    <a:prstGeom prst="rect">
                      <a:avLst/>
                    </a:prstGeom>
                    <a:noFill/>
                    <a:ln w="9525">
                      <a:noFill/>
                    </a:ln>
                  </pic:spPr>
                </pic:pic>
              </a:graphicData>
            </a:graphic>
          </wp:inline>
        </w:drawing>
      </w:r>
      <w:r>
        <w:rPr>
          <w:rFonts w:hint="eastAsia" w:ascii="楷体_GB2312" w:eastAsia="楷体_GB2312"/>
          <w:b/>
          <w:szCs w:val="21"/>
        </w:rPr>
        <w:t>【导入案例3-3-4-2】</w:t>
      </w:r>
    </w:p>
    <w:p>
      <w:pPr>
        <w:spacing w:line="360" w:lineRule="exact"/>
        <w:ind w:firstLine="420" w:firstLineChars="200"/>
        <w:jc w:val="center"/>
        <w:rPr>
          <w:rFonts w:hint="eastAsia" w:ascii="仿宋_GB2312" w:eastAsia="仿宋_GB2312"/>
          <w:szCs w:val="21"/>
        </w:rPr>
      </w:pPr>
      <w:r>
        <w:rPr>
          <w:rFonts w:hint="eastAsia" w:ascii="仿宋_GB2312" w:eastAsia="仿宋_GB2312"/>
          <w:szCs w:val="21"/>
        </w:rPr>
        <w:t>黄大佑的遭遇</w:t>
      </w:r>
    </w:p>
    <w:p>
      <w:pPr>
        <w:spacing w:line="360" w:lineRule="exact"/>
        <w:ind w:firstLine="420" w:firstLineChars="200"/>
        <w:rPr>
          <w:rFonts w:hint="eastAsia" w:ascii="仿宋_GB2312" w:eastAsia="仿宋_GB2312"/>
          <w:szCs w:val="21"/>
        </w:rPr>
      </w:pPr>
      <w:r>
        <w:rPr>
          <w:rFonts w:hint="eastAsia" w:ascii="仿宋_GB2312" w:eastAsia="仿宋_GB2312"/>
          <w:szCs w:val="21"/>
        </w:rPr>
        <w:t>助理工程师黄大佑，一个名牌大学高材生，毕业后工作已8年，于4年前应聘调到一家大厂工程部负责技术工作，工作勤恳负责，技术力强，很快就成为厂里有口皆碑的“四大金刚”之一，名字仅排在一号种子厂技术部主管陈工之后。然而，工资却同仓管人员不相上下，夫妻小孩三口尚住在来时住的那间平房。对此，他心中时常有些不平。</w:t>
      </w:r>
    </w:p>
    <w:p>
      <w:pPr>
        <w:spacing w:line="360" w:lineRule="exact"/>
        <w:ind w:firstLine="420" w:firstLineChars="200"/>
        <w:rPr>
          <w:rFonts w:hint="eastAsia" w:ascii="仿宋_GB2312" w:eastAsia="仿宋_GB2312"/>
          <w:szCs w:val="21"/>
        </w:rPr>
      </w:pPr>
      <w:r>
        <w:rPr>
          <w:rFonts w:hint="eastAsia" w:ascii="仿宋_GB2312" w:eastAsia="仿宋_GB2312"/>
          <w:szCs w:val="21"/>
        </w:rPr>
        <w:t>黄厂长，一个有名的识才老厂长，“人能尽其才，物能尽其用，货能畅其流”的孙中山先生名言，在各种公开场合不知被他引述了多少遍，实际上他也是这样做了。4年前，黄大佑调来报到时，门口用红纸写的“热烈欢迎黄大佑工程师到我厂工作”几个不凡的颜体大字，是黄厂长亲自吩咐人秘部主任落实的，并且交代要把“助理工程师”的“助理”两字去掉。这确实使黄大佑当时春风不少，工作更卖劲。</w:t>
      </w:r>
    </w:p>
    <w:p>
      <w:pPr>
        <w:spacing w:line="360" w:lineRule="exact"/>
        <w:ind w:firstLine="420" w:firstLineChars="200"/>
        <w:rPr>
          <w:rFonts w:hint="eastAsia" w:ascii="仿宋_GB2312" w:eastAsia="仿宋_GB2312"/>
          <w:szCs w:val="21"/>
        </w:rPr>
      </w:pPr>
      <w:r>
        <w:rPr>
          <w:rFonts w:hint="eastAsia" w:ascii="仿宋_GB2312" w:eastAsia="仿宋_GB2312"/>
          <w:szCs w:val="21"/>
        </w:rPr>
        <w:t>两年前，厂里有指标申报工程师，黄大佑属有条件申报之列，但名额却让给一个没有文凭、工作平平的老同志。他想问一下厂长，谁知，他未去找厂长，厂长却先来找他了：“黄工，你年轻，机会有的是”。去年，他想反映一下工资问题，这问题确实重要，来这里其中—个目的不就是想得高一点工资，提高一下生活待遇吗，但是几次想开口，都没有勇气讲出来。因为厂长不仅在生产会上大夸他的成绩，而且，曾记得，有几次外地人来取经，黄厂长当着客人的面赞扬他：“黄工是我们厂的技术骨干，是一个有创新的……”哪怕厂长再忙，路上相见时，总会拍拍黄工的肩膀说两句，诸如“黄工，干得不错”，“黄工，你很有前途”。这的确让黄大佑兴奋，“黄厂长确实是一个伯乐”。此言不假，前段时间，他还把一项开发新产品的重任交给他呢，大胆起用年轻人，然而……</w:t>
      </w:r>
    </w:p>
    <w:p>
      <w:pPr>
        <w:spacing w:line="360" w:lineRule="exact"/>
        <w:ind w:firstLine="420" w:firstLineChars="200"/>
        <w:rPr>
          <w:rFonts w:hint="eastAsia" w:ascii="仿宋_GB2312" w:eastAsia="仿宋_GB2312"/>
          <w:szCs w:val="21"/>
        </w:rPr>
      </w:pPr>
      <w:r>
        <w:rPr>
          <w:rFonts w:hint="eastAsia" w:ascii="仿宋_GB2312" w:eastAsia="仿宋_GB2312"/>
          <w:szCs w:val="21"/>
        </w:rPr>
        <w:t>最近，厂里新建好了一批职工宿舍，听说数量比较多，黄大估决心要反映一下住房问题，谁知这次黄厂长又先找他，还是像以前一样，笑着拍拍他的肩膀：“黄工，厂里有意培养你入党，我当你的介绍人。”他又不好开口了，结果家没有搬成。</w:t>
      </w:r>
    </w:p>
    <w:p>
      <w:pPr>
        <w:spacing w:line="360" w:lineRule="exact"/>
        <w:ind w:firstLine="420" w:firstLineChars="200"/>
        <w:rPr>
          <w:rFonts w:hint="eastAsia" w:ascii="仿宋_GB2312" w:eastAsia="仿宋_GB2312"/>
          <w:szCs w:val="21"/>
        </w:rPr>
      </w:pPr>
      <w:r>
        <w:rPr>
          <w:rFonts w:hint="eastAsia" w:ascii="仿宋_GB2312" w:eastAsia="仿宋_GB2312"/>
          <w:szCs w:val="21"/>
        </w:rPr>
        <w:t>深夜，黄大佑对着一张报纸招聘栏出神。第二天一早，黄厂长办公台面上压着一张小纸条：</w:t>
      </w:r>
    </w:p>
    <w:p>
      <w:pPr>
        <w:widowControl/>
        <w:spacing w:line="360" w:lineRule="exact"/>
        <w:jc w:val="left"/>
        <w:rPr>
          <w:rFonts w:hint="eastAsia" w:ascii="宋体" w:hAnsi="宋体" w:cs="宋体"/>
          <w:b/>
          <w:bCs/>
          <w:kern w:val="0"/>
          <w:szCs w:val="21"/>
        </w:rPr>
      </w:pPr>
      <w:r>
        <w:rPr>
          <w:rFonts w:hint="eastAsia" w:ascii="宋体" w:hAnsi="宋体" w:cs="宋体"/>
          <w:kern w:val="0"/>
          <w:szCs w:val="21"/>
        </w:rPr>
        <w:t xml:space="preserve">    </w:t>
      </w:r>
      <w:r>
        <w:rPr>
          <w:rFonts w:hint="eastAsia" w:ascii="宋体" w:hAnsi="宋体" w:cs="宋体"/>
          <w:b/>
          <w:bCs/>
          <w:kern w:val="0"/>
          <w:szCs w:val="21"/>
        </w:rPr>
        <w:t xml:space="preserve">黄厂长： </w:t>
      </w:r>
    </w:p>
    <w:p>
      <w:pPr>
        <w:widowControl/>
        <w:spacing w:line="360" w:lineRule="exact"/>
        <w:jc w:val="left"/>
        <w:rPr>
          <w:rFonts w:hint="eastAsia" w:ascii="宋体" w:hAnsi="宋体" w:cs="宋体"/>
          <w:b/>
          <w:bCs/>
          <w:kern w:val="0"/>
          <w:szCs w:val="21"/>
        </w:rPr>
      </w:pPr>
      <w:r>
        <w:rPr>
          <w:rFonts w:hint="eastAsia" w:ascii="宋体" w:hAnsi="宋体" w:cs="宋体"/>
          <w:b/>
          <w:bCs/>
          <w:kern w:val="0"/>
          <w:szCs w:val="21"/>
        </w:rPr>
        <w:t xml:space="preserve">    您是一个懂得使用人才的好领导，我十分敬佩您，但我决定走了。 </w:t>
      </w:r>
    </w:p>
    <w:p>
      <w:pPr>
        <w:widowControl/>
        <w:spacing w:line="360" w:lineRule="exact"/>
        <w:ind w:firstLine="6008" w:firstLineChars="2850"/>
        <w:jc w:val="left"/>
        <w:rPr>
          <w:rFonts w:hint="eastAsia" w:ascii="宋体" w:hAnsi="宋体" w:cs="宋体"/>
          <w:b/>
          <w:bCs/>
          <w:kern w:val="0"/>
          <w:szCs w:val="21"/>
        </w:rPr>
      </w:pPr>
      <w:r>
        <w:rPr>
          <w:rFonts w:hint="eastAsia" w:ascii="宋体" w:hAnsi="宋体" w:cs="宋体"/>
          <w:b/>
          <w:bCs/>
          <w:kern w:val="0"/>
          <w:szCs w:val="21"/>
        </w:rPr>
        <w:t xml:space="preserve">黄大佑于深夜  </w:t>
      </w:r>
    </w:p>
    <w:p>
      <w:pPr>
        <w:spacing w:line="360" w:lineRule="exact"/>
        <w:ind w:firstLine="422" w:firstLineChars="200"/>
        <w:rPr>
          <w:rFonts w:hint="eastAsia" w:ascii="仿宋_GB2312" w:eastAsia="仿宋_GB2312"/>
          <w:b/>
          <w:szCs w:val="21"/>
        </w:rPr>
      </w:pPr>
      <w:r>
        <w:rPr>
          <w:rFonts w:hint="eastAsia" w:ascii="仿宋_GB2312" w:eastAsia="仿宋_GB2312"/>
          <w:b/>
          <w:szCs w:val="21"/>
        </w:rPr>
        <w:t>思考题：</w:t>
      </w:r>
    </w:p>
    <w:p>
      <w:pPr>
        <w:spacing w:line="360" w:lineRule="exact"/>
        <w:ind w:firstLine="420" w:firstLineChars="200"/>
        <w:rPr>
          <w:rFonts w:hint="eastAsia" w:ascii="仿宋_GB2312" w:eastAsia="仿宋_GB2312"/>
          <w:szCs w:val="21"/>
        </w:rPr>
      </w:pPr>
      <w:r>
        <w:rPr>
          <w:rFonts w:hint="eastAsia" w:ascii="仿宋_GB2312" w:eastAsia="仿宋_GB2312"/>
          <w:szCs w:val="21"/>
        </w:rPr>
        <w:t>1、根据马斯洛的理论，住房、评职称、提高工资和入党对于黄工来说分别属于什么需要?</w:t>
      </w:r>
    </w:p>
    <w:p>
      <w:pPr>
        <w:spacing w:line="360" w:lineRule="exact"/>
        <w:ind w:firstLine="420" w:firstLineChars="200"/>
        <w:rPr>
          <w:rFonts w:hint="eastAsia" w:ascii="仿宋_GB2312" w:eastAsia="仿宋_GB2312"/>
          <w:szCs w:val="21"/>
        </w:rPr>
      </w:pPr>
      <w:r>
        <w:rPr>
          <w:rFonts w:hint="eastAsia" w:ascii="仿宋_GB2312" w:eastAsia="仿宋_GB2312"/>
          <w:szCs w:val="21"/>
        </w:rPr>
        <w:t>2、根据公平理论，黄工的工资和仓管员的不相上下，是否合理?</w:t>
      </w:r>
    </w:p>
    <w:p>
      <w:pPr>
        <w:spacing w:line="360" w:lineRule="exact"/>
        <w:ind w:firstLine="420" w:firstLineChars="200"/>
        <w:rPr>
          <w:rFonts w:hint="eastAsia" w:ascii="仿宋_GB2312" w:eastAsia="仿宋_GB2312"/>
          <w:szCs w:val="21"/>
        </w:rPr>
      </w:pPr>
      <w:r>
        <w:rPr>
          <w:rFonts w:hint="eastAsia" w:ascii="仿宋_GB2312" w:eastAsia="仿宋_GB2312"/>
          <w:szCs w:val="21"/>
        </w:rPr>
        <w:t>3、根据有关激励理论分析，为什么黄厂长最终没有留住黄工?</w:t>
      </w:r>
    </w:p>
    <w:p>
      <w:pPr>
        <w:widowControl/>
        <w:spacing w:line="360" w:lineRule="exact"/>
        <w:rPr>
          <w:rFonts w:hint="eastAsia" w:ascii="楷体_GB2312" w:eastAsia="楷体_GB2312"/>
          <w:b/>
          <w:szCs w:val="21"/>
        </w:rPr>
      </w:pPr>
    </w:p>
    <w:p>
      <w:pPr>
        <w:widowControl/>
        <w:rPr>
          <w:rFonts w:hint="eastAsia" w:ascii="楷体_GB2312" w:eastAsia="楷体_GB2312"/>
          <w:szCs w:val="21"/>
        </w:rPr>
      </w:pPr>
      <w:r>
        <w:rPr>
          <w:szCs w:val="21"/>
        </w:rPr>
        <w:drawing>
          <wp:inline distT="0" distB="0" distL="114300" distR="114300">
            <wp:extent cx="582930" cy="582930"/>
            <wp:effectExtent l="0" t="0" r="7620" b="7620"/>
            <wp:docPr id="10" name="图片 4" descr="2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descr="21525"/>
                    <pic:cNvPicPr>
                      <a:picLocks noChangeAspect="1"/>
                    </pic:cNvPicPr>
                  </pic:nvPicPr>
                  <pic:blipFill>
                    <a:blip r:embed="rId6"/>
                    <a:stretch>
                      <a:fillRect/>
                    </a:stretch>
                  </pic:blipFill>
                  <pic:spPr>
                    <a:xfrm>
                      <a:off x="0" y="0"/>
                      <a:ext cx="582930" cy="582930"/>
                    </a:xfrm>
                    <a:prstGeom prst="rect">
                      <a:avLst/>
                    </a:prstGeom>
                    <a:noFill/>
                    <a:ln w="9525">
                      <a:noFill/>
                    </a:ln>
                  </pic:spPr>
                </pic:pic>
              </a:graphicData>
            </a:graphic>
          </wp:inline>
        </w:drawing>
      </w:r>
      <w:r>
        <w:rPr>
          <w:rFonts w:hint="eastAsia" w:ascii="楷体_GB2312" w:eastAsia="楷体_GB2312"/>
          <w:szCs w:val="21"/>
        </w:rPr>
        <w:t>【</w:t>
      </w:r>
      <w:r>
        <w:rPr>
          <w:rFonts w:hint="eastAsia" w:ascii="楷体_GB2312" w:eastAsia="楷体_GB2312"/>
          <w:b/>
          <w:szCs w:val="21"/>
        </w:rPr>
        <w:t>知识链接</w:t>
      </w:r>
      <w:r>
        <w:rPr>
          <w:rFonts w:hint="eastAsia" w:ascii="楷体_GB2312" w:eastAsia="楷体_GB2312"/>
          <w:szCs w:val="21"/>
        </w:rPr>
        <w:t>】</w:t>
      </w:r>
    </w:p>
    <w:p>
      <w:pPr>
        <w:pStyle w:val="3"/>
        <w:spacing w:line="360" w:lineRule="exact"/>
        <w:ind w:firstLine="422"/>
        <w:rPr>
          <w:b/>
          <w:kern w:val="0"/>
          <w:szCs w:val="21"/>
          <w:bdr w:val="single" w:color="auto" w:sz="4" w:space="0"/>
          <w:shd w:val="pct10" w:color="auto" w:fill="FFFFFF"/>
          <w:lang w:val="zh-CN"/>
        </w:rPr>
      </w:pPr>
      <w:r>
        <w:rPr>
          <w:rFonts w:hint="eastAsia"/>
          <w:b/>
          <w:kern w:val="0"/>
          <w:szCs w:val="21"/>
          <w:bdr w:val="single" w:color="auto" w:sz="4" w:space="0"/>
          <w:shd w:val="pct10" w:color="auto" w:fill="FFFFFF"/>
          <w:lang w:val="zh-CN"/>
        </w:rPr>
        <w:t>一、激励的内涵和作用</w:t>
      </w:r>
    </w:p>
    <w:p>
      <w:pPr>
        <w:pStyle w:val="3"/>
        <w:spacing w:line="360" w:lineRule="exact"/>
        <w:rPr>
          <w:kern w:val="0"/>
          <w:szCs w:val="21"/>
          <w:lang w:val="zh-CN"/>
        </w:rPr>
      </w:pPr>
      <w:r>
        <w:rPr>
          <w:rFonts w:hint="eastAsia"/>
          <w:kern w:val="0"/>
          <w:szCs w:val="21"/>
          <w:lang w:val="zh-CN"/>
        </w:rPr>
        <w:t>管理活动的首要任务就是促使人们发挥最大的潜能，完成组织的任务和目标。激励贯穿于管理过程的各个环节。在管理工作中，领导者必须能够掌握和运用正确的激励手段，充分发挥激励的作用。</w:t>
      </w:r>
    </w:p>
    <w:p>
      <w:pPr>
        <w:pStyle w:val="3"/>
        <w:spacing w:line="360" w:lineRule="exact"/>
        <w:rPr>
          <w:szCs w:val="21"/>
        </w:rPr>
      </w:pPr>
      <w:r>
        <w:rPr>
          <w:rFonts w:hint="eastAsia"/>
          <w:kern w:val="0"/>
          <w:szCs w:val="21"/>
          <w:lang w:val="zh-CN"/>
        </w:rPr>
        <w:t>激励是指激发人的动机，使人产生内在的动力，鼓励人朝着所期望的目标采取行动的心理作用过程。激励的本质就是激发、鼓励，努力调动人的积极性、主动性</w:t>
      </w:r>
      <w:r>
        <w:rPr>
          <w:rFonts w:hint="eastAsia"/>
          <w:szCs w:val="21"/>
        </w:rPr>
        <w:t>和创造性的过程。</w:t>
      </w:r>
    </w:p>
    <w:p>
      <w:pPr>
        <w:pStyle w:val="3"/>
        <w:spacing w:line="360" w:lineRule="exact"/>
        <w:rPr>
          <w:szCs w:val="21"/>
        </w:rPr>
      </w:pPr>
      <w:r>
        <w:rPr>
          <w:rFonts w:hint="eastAsia"/>
          <w:szCs w:val="21"/>
        </w:rPr>
        <w:t>源于一定的动机的行为具有目的性，而动机是由人的内在需要决定的。所以需要、动机这些来自个性心理特征上的诱导是人类行为的一般动力，也是激励得以发挥作用的构成因素。人的内在愿望和内在需要所引起的动机的强弱决定了其积极性的高低。不同的人其内在的愿望、需要、追求不同，不仅表现为动机的强弱和积极性的高低，更表现在思想内容和积极性上的不同。</w:t>
      </w:r>
    </w:p>
    <w:p>
      <w:pPr>
        <w:pStyle w:val="3"/>
        <w:spacing w:line="360" w:lineRule="exact"/>
        <w:rPr>
          <w:szCs w:val="21"/>
        </w:rPr>
      </w:pPr>
      <w:r>
        <w:rPr>
          <w:rFonts w:hint="eastAsia"/>
          <w:szCs w:val="21"/>
        </w:rPr>
        <w:t>人的动机是由人的需要引起的，而这种需要又来自两方面，即人自身内在产生的需要和外在环境刺激形成的需要。</w:t>
      </w:r>
    </w:p>
    <w:p>
      <w:pPr>
        <w:pStyle w:val="3"/>
        <w:spacing w:line="360" w:lineRule="exact"/>
        <w:rPr>
          <w:szCs w:val="21"/>
        </w:rPr>
      </w:pPr>
      <w:r>
        <w:rPr>
          <w:rFonts w:hint="eastAsia"/>
          <w:szCs w:val="21"/>
        </w:rPr>
        <w:t>人自身内在的需要，既包括物质方面</w:t>
      </w:r>
      <w:r>
        <w:rPr>
          <w:szCs w:val="21"/>
        </w:rPr>
        <w:t>(</w:t>
      </w:r>
      <w:r>
        <w:rPr>
          <w:rFonts w:hint="eastAsia"/>
          <w:szCs w:val="21"/>
        </w:rPr>
        <w:t>如衣、食、住、行</w:t>
      </w:r>
      <w:r>
        <w:rPr>
          <w:szCs w:val="21"/>
        </w:rPr>
        <w:t>)</w:t>
      </w:r>
      <w:r>
        <w:rPr>
          <w:rFonts w:hint="eastAsia"/>
          <w:szCs w:val="21"/>
        </w:rPr>
        <w:t>的要求，也包括精神方面</w:t>
      </w:r>
      <w:r>
        <w:rPr>
          <w:szCs w:val="21"/>
        </w:rPr>
        <w:t>(</w:t>
      </w:r>
      <w:r>
        <w:rPr>
          <w:rFonts w:hint="eastAsia"/>
          <w:szCs w:val="21"/>
        </w:rPr>
        <w:t>如社会承认、友谊、思想交流</w:t>
      </w:r>
      <w:r>
        <w:rPr>
          <w:szCs w:val="21"/>
        </w:rPr>
        <w:t>)</w:t>
      </w:r>
      <w:r>
        <w:rPr>
          <w:rFonts w:hint="eastAsia"/>
          <w:szCs w:val="21"/>
        </w:rPr>
        <w:t>的要求。这种需要正是整个激励过程的起点。人在非常想得到某种满足而又没有得到相应的满足时，就会在生理上和心理上失去平衡。为了达到平衡，人就要去努力追求他所需要得到的东西。这种愿望越是强烈、迫切，其积极性就越高。</w:t>
      </w:r>
    </w:p>
    <w:p>
      <w:pPr>
        <w:pStyle w:val="3"/>
        <w:spacing w:line="360" w:lineRule="exact"/>
        <w:rPr>
          <w:szCs w:val="21"/>
        </w:rPr>
      </w:pPr>
      <w:r>
        <w:rPr>
          <w:rFonts w:hint="eastAsia"/>
          <w:szCs w:val="21"/>
        </w:rPr>
        <w:t>外在环境刺激而形成的需要，来自于外在环境对人的外在刺激。这些外在刺激既包括物质方面</w:t>
      </w:r>
      <w:r>
        <w:rPr>
          <w:szCs w:val="21"/>
        </w:rPr>
        <w:t>(</w:t>
      </w:r>
      <w:r>
        <w:rPr>
          <w:rFonts w:hint="eastAsia"/>
          <w:szCs w:val="21"/>
        </w:rPr>
        <w:t>如食物的香味、服装的款式、广告的宣传</w:t>
      </w:r>
      <w:r>
        <w:rPr>
          <w:szCs w:val="21"/>
        </w:rPr>
        <w:t>)</w:t>
      </w:r>
      <w:r>
        <w:rPr>
          <w:rFonts w:hint="eastAsia"/>
          <w:szCs w:val="21"/>
        </w:rPr>
        <w:t>的刺激，也包括精神方面</w:t>
      </w:r>
      <w:r>
        <w:rPr>
          <w:szCs w:val="21"/>
        </w:rPr>
        <w:t>(</w:t>
      </w:r>
      <w:r>
        <w:rPr>
          <w:rFonts w:hint="eastAsia"/>
          <w:szCs w:val="21"/>
        </w:rPr>
        <w:t>如群体规范、朋友的劝告、政策的制约</w:t>
      </w:r>
      <w:r>
        <w:rPr>
          <w:szCs w:val="21"/>
        </w:rPr>
        <w:t>)</w:t>
      </w:r>
      <w:r>
        <w:rPr>
          <w:rFonts w:hint="eastAsia"/>
          <w:szCs w:val="21"/>
        </w:rPr>
        <w:t>的刺激。</w:t>
      </w:r>
    </w:p>
    <w:p>
      <w:pPr>
        <w:pStyle w:val="3"/>
        <w:spacing w:line="360" w:lineRule="exact"/>
        <w:rPr>
          <w:szCs w:val="21"/>
        </w:rPr>
      </w:pPr>
      <w:r>
        <w:rPr>
          <w:rFonts w:hint="eastAsia"/>
          <w:szCs w:val="21"/>
        </w:rPr>
        <w:t>外在环境对人的外在刺激是一种客现存在，但能否真正对人形成刺激，激发人的动机，还要看它能否引起人的内在的需要。如果这些外在的刺激不能和人的内在需要产生共鸣，就无法激发人的动机并形成人的行为。强烈的外在刺激可以迫使人们产生内在的需要，甚至会作出违心的行为，但特别坚定的内在需要，也能够抵制外在刺激的诱惑，不为其所动。如果人的内在需要和环境的外在刺激是一致的，那么外在的刺激就能激发起人的动机和行为，这时如果外在刺激越强，动机越强烈，行为的积极性就越高。因而，引起动机的需要最根本的是来自于人的自身需要。</w:t>
      </w:r>
    </w:p>
    <w:p>
      <w:pPr>
        <w:pStyle w:val="3"/>
        <w:spacing w:line="360" w:lineRule="exact"/>
        <w:rPr>
          <w:rFonts w:hint="eastAsia"/>
          <w:szCs w:val="21"/>
        </w:rPr>
      </w:pPr>
      <w:r>
        <w:rPr>
          <w:rFonts w:hint="eastAsia"/>
          <w:szCs w:val="21"/>
        </w:rPr>
        <w:t>激励的核心作用是通过动机的激发，调动起员工工作的积极性和创造性，自觉自愿地为实现组织目标而努力。</w:t>
      </w:r>
    </w:p>
    <w:p>
      <w:pPr>
        <w:pStyle w:val="3"/>
        <w:spacing w:line="360" w:lineRule="exact"/>
        <w:rPr>
          <w:rFonts w:hint="eastAsia"/>
          <w:szCs w:val="21"/>
        </w:rPr>
      </w:pPr>
      <w:r>
        <w:rPr>
          <w:rFonts w:hint="eastAsia"/>
          <w:szCs w:val="21"/>
        </w:rPr>
        <w:t>谈谈你对领导激励的内涵的理解：</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szCs w:val="21"/>
          <w:u w:val="single"/>
        </w:rPr>
      </w:pPr>
      <w:r>
        <w:rPr>
          <w:rFonts w:hint="eastAsia"/>
          <w:szCs w:val="21"/>
          <w:u w:val="single"/>
        </w:rPr>
        <w:t xml:space="preserve">                                                                        </w:t>
      </w:r>
    </w:p>
    <w:p>
      <w:pPr>
        <w:pStyle w:val="3"/>
        <w:spacing w:line="360" w:lineRule="exact"/>
        <w:rPr>
          <w:szCs w:val="21"/>
          <w:bdr w:val="single" w:color="auto" w:sz="4" w:space="0"/>
          <w:shd w:val="pct10" w:color="auto" w:fill="FFFFFF"/>
        </w:rPr>
      </w:pPr>
      <w:r>
        <w:rPr>
          <w:rFonts w:hint="eastAsia"/>
          <w:szCs w:val="21"/>
          <w:bdr w:val="single" w:color="auto" w:sz="4" w:space="0"/>
          <w:shd w:val="pct10" w:color="auto" w:fill="FFFFFF"/>
        </w:rPr>
        <w:t>二、关于人性假设的理论</w:t>
      </w:r>
      <w:r>
        <w:rPr>
          <w:szCs w:val="21"/>
          <w:bdr w:val="single" w:color="auto" w:sz="4" w:space="0"/>
          <w:shd w:val="pct10" w:color="auto" w:fill="FFFFFF"/>
        </w:rPr>
        <w:t>——X</w:t>
      </w:r>
      <w:r>
        <w:rPr>
          <w:rFonts w:hint="eastAsia"/>
          <w:szCs w:val="21"/>
          <w:bdr w:val="single" w:color="auto" w:sz="4" w:space="0"/>
          <w:shd w:val="pct10" w:color="auto" w:fill="FFFFFF"/>
        </w:rPr>
        <w:t>理论与</w:t>
      </w:r>
      <w:r>
        <w:rPr>
          <w:szCs w:val="21"/>
          <w:bdr w:val="single" w:color="auto" w:sz="4" w:space="0"/>
          <w:shd w:val="pct10" w:color="auto" w:fill="FFFFFF"/>
        </w:rPr>
        <w:t>Y</w:t>
      </w:r>
      <w:r>
        <w:rPr>
          <w:rFonts w:hint="eastAsia"/>
          <w:szCs w:val="21"/>
          <w:bdr w:val="single" w:color="auto" w:sz="4" w:space="0"/>
          <w:shd w:val="pct10" w:color="auto" w:fill="FFFFFF"/>
        </w:rPr>
        <w:t>理论</w:t>
      </w:r>
    </w:p>
    <w:p>
      <w:pPr>
        <w:pStyle w:val="3"/>
        <w:spacing w:line="360" w:lineRule="exact"/>
        <w:rPr>
          <w:szCs w:val="21"/>
        </w:rPr>
      </w:pPr>
      <w:r>
        <w:rPr>
          <w:rFonts w:hint="eastAsia"/>
          <w:szCs w:val="21"/>
        </w:rPr>
        <w:t>道格拉斯·麦格雷戈认为管理者关于人性的观点是建立在一些假设基础之上的，而管理就是根据这些假设，并通过一定的方式来组织、领导和控制组织中的人及其行动，接受某一假设的管理者趋向于以与该假设相应的方式来管理下属。他通过观察管理者处理与员工关系的方式总结出两种截然不同的假设：一种是</w:t>
      </w:r>
      <w:r>
        <w:rPr>
          <w:szCs w:val="21"/>
        </w:rPr>
        <w:t>X</w:t>
      </w:r>
      <w:r>
        <w:rPr>
          <w:rFonts w:hint="eastAsia"/>
          <w:szCs w:val="21"/>
        </w:rPr>
        <w:t>理论，另</w:t>
      </w:r>
      <w:r>
        <w:rPr>
          <w:szCs w:val="21"/>
        </w:rPr>
        <w:t>—</w:t>
      </w:r>
      <w:r>
        <w:rPr>
          <w:rFonts w:hint="eastAsia"/>
          <w:szCs w:val="21"/>
        </w:rPr>
        <w:t>种是</w:t>
      </w:r>
      <w:r>
        <w:rPr>
          <w:szCs w:val="21"/>
        </w:rPr>
        <w:t>Y</w:t>
      </w:r>
      <w:r>
        <w:rPr>
          <w:rFonts w:hint="eastAsia"/>
          <w:szCs w:val="21"/>
        </w:rPr>
        <w:t>理论。</w:t>
      </w:r>
    </w:p>
    <w:p>
      <w:pPr>
        <w:pStyle w:val="3"/>
        <w:spacing w:line="360" w:lineRule="exact"/>
        <w:rPr>
          <w:szCs w:val="21"/>
        </w:rPr>
      </w:pPr>
      <w:r>
        <w:rPr>
          <w:rFonts w:hint="eastAsia"/>
          <w:szCs w:val="21"/>
        </w:rPr>
        <w:t>（一）</w:t>
      </w:r>
      <w:r>
        <w:rPr>
          <w:szCs w:val="21"/>
        </w:rPr>
        <w:t>X</w:t>
      </w:r>
      <w:r>
        <w:rPr>
          <w:rFonts w:hint="eastAsia"/>
          <w:szCs w:val="21"/>
        </w:rPr>
        <w:t>理论</w:t>
      </w:r>
    </w:p>
    <w:p>
      <w:pPr>
        <w:pStyle w:val="3"/>
        <w:spacing w:line="360" w:lineRule="exact"/>
        <w:rPr>
          <w:szCs w:val="21"/>
        </w:rPr>
      </w:pPr>
      <w:r>
        <w:rPr>
          <w:szCs w:val="21"/>
        </w:rPr>
        <w:t>X</w:t>
      </w:r>
      <w:r>
        <w:rPr>
          <w:rFonts w:hint="eastAsia"/>
          <w:szCs w:val="21"/>
        </w:rPr>
        <w:t>理论代表传统的指挥和控制观点，持</w:t>
      </w:r>
      <w:r>
        <w:rPr>
          <w:szCs w:val="21"/>
        </w:rPr>
        <w:t>X</w:t>
      </w:r>
      <w:r>
        <w:rPr>
          <w:rFonts w:hint="eastAsia"/>
          <w:szCs w:val="21"/>
        </w:rPr>
        <w:t>理论观点的管理者对人的基本判断有以下主要观点。</w:t>
      </w:r>
    </w:p>
    <w:p>
      <w:pPr>
        <w:pStyle w:val="3"/>
        <w:spacing w:line="360" w:lineRule="exact"/>
        <w:rPr>
          <w:szCs w:val="21"/>
        </w:rPr>
      </w:pPr>
      <w:r>
        <w:rPr>
          <w:szCs w:val="21"/>
        </w:rPr>
        <w:t>(1)</w:t>
      </w:r>
      <w:r>
        <w:rPr>
          <w:rFonts w:hint="eastAsia"/>
          <w:szCs w:val="21"/>
        </w:rPr>
        <w:t>一般人具有天生不喜欢工作的本性，只要有可能，就会设法逃避工作。</w:t>
      </w:r>
    </w:p>
    <w:p>
      <w:pPr>
        <w:pStyle w:val="3"/>
        <w:spacing w:line="360" w:lineRule="exact"/>
        <w:rPr>
          <w:szCs w:val="21"/>
        </w:rPr>
      </w:pPr>
      <w:r>
        <w:rPr>
          <w:szCs w:val="21"/>
        </w:rPr>
        <w:t>(2)</w:t>
      </w:r>
      <w:r>
        <w:rPr>
          <w:rFonts w:hint="eastAsia"/>
          <w:szCs w:val="21"/>
        </w:rPr>
        <w:t>鉴于人的这种不喜欢工作及以自我为中心，把个人的安全看得高于一切，漠视组织的要求等习性，对于绝大多数的人必须采取指挥、控制的措施或惩罚的办法，促使他们为实现组织目标付出努力。</w:t>
      </w:r>
    </w:p>
    <w:p>
      <w:pPr>
        <w:pStyle w:val="3"/>
        <w:spacing w:line="360" w:lineRule="exact"/>
        <w:rPr>
          <w:szCs w:val="21"/>
        </w:rPr>
      </w:pPr>
      <w:r>
        <w:rPr>
          <w:szCs w:val="21"/>
        </w:rPr>
        <w:t>(3)</w:t>
      </w:r>
      <w:r>
        <w:rPr>
          <w:rFonts w:hint="eastAsia"/>
          <w:szCs w:val="21"/>
        </w:rPr>
        <w:t>一般人宁愿受指挥，也不愿承担责任，安于现状，不愿变革，没有创造性，缺乏进取心。</w:t>
      </w:r>
    </w:p>
    <w:p>
      <w:pPr>
        <w:pStyle w:val="3"/>
        <w:spacing w:line="360" w:lineRule="exact"/>
        <w:rPr>
          <w:szCs w:val="21"/>
        </w:rPr>
      </w:pPr>
      <w:r>
        <w:rPr>
          <w:szCs w:val="21"/>
        </w:rPr>
        <w:t>(4)</w:t>
      </w:r>
      <w:r>
        <w:rPr>
          <w:rFonts w:hint="eastAsia"/>
          <w:szCs w:val="21"/>
        </w:rPr>
        <w:t>大多数人缺乏理智，难以克制自己，在个人利益的驱动下，通常很容易上当受骗，容易被别人煽动，受别人的影响。</w:t>
      </w:r>
    </w:p>
    <w:p>
      <w:pPr>
        <w:pStyle w:val="3"/>
        <w:spacing w:line="360" w:lineRule="exact"/>
        <w:rPr>
          <w:szCs w:val="21"/>
        </w:rPr>
      </w:pPr>
      <w:r>
        <w:rPr>
          <w:rFonts w:hint="eastAsia"/>
          <w:szCs w:val="21"/>
        </w:rPr>
        <w:t>（二）</w:t>
      </w:r>
      <w:r>
        <w:rPr>
          <w:szCs w:val="21"/>
        </w:rPr>
        <w:t>Y</w:t>
      </w:r>
      <w:r>
        <w:rPr>
          <w:rFonts w:hint="eastAsia"/>
          <w:szCs w:val="21"/>
        </w:rPr>
        <w:t>理论</w:t>
      </w:r>
    </w:p>
    <w:p>
      <w:pPr>
        <w:pStyle w:val="3"/>
        <w:spacing w:line="360" w:lineRule="exact"/>
        <w:rPr>
          <w:szCs w:val="21"/>
        </w:rPr>
      </w:pPr>
      <w:r>
        <w:rPr>
          <w:rFonts w:hint="eastAsia"/>
          <w:szCs w:val="21"/>
        </w:rPr>
        <w:t>与这些消极的人性观点相对，麦格雷戈提出了</w:t>
      </w:r>
      <w:r>
        <w:rPr>
          <w:szCs w:val="21"/>
        </w:rPr>
        <w:t>Y</w:t>
      </w:r>
      <w:r>
        <w:rPr>
          <w:rFonts w:hint="eastAsia"/>
          <w:szCs w:val="21"/>
        </w:rPr>
        <w:t>理论，其主要观点是：</w:t>
      </w:r>
    </w:p>
    <w:p>
      <w:pPr>
        <w:pStyle w:val="3"/>
        <w:spacing w:line="360" w:lineRule="exact"/>
        <w:rPr>
          <w:szCs w:val="21"/>
        </w:rPr>
      </w:pPr>
      <w:r>
        <w:rPr>
          <w:szCs w:val="21"/>
        </w:rPr>
        <w:t>(1)</w:t>
      </w:r>
      <w:r>
        <w:rPr>
          <w:rFonts w:hint="eastAsia"/>
          <w:szCs w:val="21"/>
        </w:rPr>
        <w:t>好逸恶劳、厌恶工作并非是人的天性，人们运用脑力和体力进行工作，轻松自然，如同休息和娱乐一样，人们对于工作的喜好厌恶，完全取决于其对工作是否感到满足和对于惩罚的理解。</w:t>
      </w:r>
    </w:p>
    <w:p>
      <w:pPr>
        <w:pStyle w:val="3"/>
        <w:spacing w:line="360" w:lineRule="exact"/>
        <w:rPr>
          <w:szCs w:val="21"/>
        </w:rPr>
      </w:pPr>
      <w:r>
        <w:rPr>
          <w:szCs w:val="21"/>
        </w:rPr>
        <w:t>(2)</w:t>
      </w:r>
      <w:r>
        <w:rPr>
          <w:rFonts w:hint="eastAsia"/>
          <w:szCs w:val="21"/>
        </w:rPr>
        <w:t>外在施加的控制与惩罚的威胁并不是促使人们努力工作的唯一方法，更谈不上是最好的方法。如果让人们参与制定自己的工作目标，可能更有利于实现自我指挥和控制，因为人只要作出承诺去完成一项工作，他就能够自我指挥和自我控制。对目标的参与同获得成就的回报相关，这些回报中最重要的是自我意愿以及自我实现需要的满足度。</w:t>
      </w:r>
    </w:p>
    <w:p>
      <w:pPr>
        <w:pStyle w:val="3"/>
        <w:spacing w:line="360" w:lineRule="exact"/>
        <w:rPr>
          <w:szCs w:val="21"/>
        </w:rPr>
      </w:pPr>
      <w:r>
        <w:rPr>
          <w:szCs w:val="21"/>
        </w:rPr>
        <w:t>(3)</w:t>
      </w:r>
      <w:r>
        <w:rPr>
          <w:rFonts w:hint="eastAsia"/>
          <w:szCs w:val="21"/>
        </w:rPr>
        <w:t>不愿负责、缺乏责任感也不是人的本性，在适当的条件下，人们不但能接受责任，而且能主动承担责任。</w:t>
      </w:r>
    </w:p>
    <w:p>
      <w:pPr>
        <w:pStyle w:val="3"/>
        <w:spacing w:line="360" w:lineRule="exact"/>
        <w:rPr>
          <w:szCs w:val="21"/>
        </w:rPr>
      </w:pPr>
      <w:r>
        <w:rPr>
          <w:szCs w:val="21"/>
        </w:rPr>
        <w:t>(4)</w:t>
      </w:r>
      <w:r>
        <w:rPr>
          <w:rFonts w:hint="eastAsia"/>
          <w:szCs w:val="21"/>
        </w:rPr>
        <w:t>大多数人都具有进取心，不安于现状，在解决组织的困难和问题时，都能发挥较强的想象力和创造力，愿意进行变革和更新。</w:t>
      </w:r>
    </w:p>
    <w:p>
      <w:pPr>
        <w:pStyle w:val="3"/>
        <w:spacing w:line="360" w:lineRule="exact"/>
        <w:rPr>
          <w:szCs w:val="21"/>
        </w:rPr>
      </w:pPr>
      <w:r>
        <w:rPr>
          <w:szCs w:val="21"/>
        </w:rPr>
        <w:t>(5)</w:t>
      </w:r>
      <w:r>
        <w:rPr>
          <w:rFonts w:hint="eastAsia"/>
          <w:szCs w:val="21"/>
        </w:rPr>
        <w:t>在现代社会中，人的智慧和潜能并未得到全部发挥。管理的基本任务是安排好组织工作的条件和作业方法，通过创造机会、挖掘潜力、排除障碍、鼓励发展和帮助引导等方法，使人们的潜能充分发挥出来，为实现组织目标和个人目标而努力。</w:t>
      </w:r>
    </w:p>
    <w:p>
      <w:pPr>
        <w:pStyle w:val="3"/>
        <w:spacing w:line="360" w:lineRule="exact"/>
        <w:rPr>
          <w:szCs w:val="21"/>
        </w:rPr>
      </w:pPr>
      <w:r>
        <w:rPr>
          <w:rFonts w:hint="eastAsia"/>
          <w:szCs w:val="21"/>
        </w:rPr>
        <w:t>（三）</w:t>
      </w:r>
      <w:r>
        <w:rPr>
          <w:szCs w:val="21"/>
        </w:rPr>
        <w:t>X</w:t>
      </w:r>
      <w:r>
        <w:rPr>
          <w:rFonts w:hint="eastAsia"/>
          <w:szCs w:val="21"/>
        </w:rPr>
        <w:t>理论假设与</w:t>
      </w:r>
      <w:r>
        <w:rPr>
          <w:szCs w:val="21"/>
        </w:rPr>
        <w:t>Y</w:t>
      </w:r>
      <w:r>
        <w:rPr>
          <w:rFonts w:hint="eastAsia"/>
          <w:szCs w:val="21"/>
        </w:rPr>
        <w:t>理论假设的根本区别</w:t>
      </w:r>
    </w:p>
    <w:p>
      <w:pPr>
        <w:pStyle w:val="3"/>
        <w:spacing w:line="360" w:lineRule="exact"/>
        <w:rPr>
          <w:szCs w:val="21"/>
        </w:rPr>
      </w:pPr>
      <w:r>
        <w:rPr>
          <w:rFonts w:hint="eastAsia"/>
          <w:szCs w:val="21"/>
        </w:rPr>
        <w:t>管理者是持</w:t>
      </w:r>
      <w:r>
        <w:rPr>
          <w:szCs w:val="21"/>
        </w:rPr>
        <w:t>X</w:t>
      </w:r>
      <w:r>
        <w:rPr>
          <w:rFonts w:hint="eastAsia"/>
          <w:szCs w:val="21"/>
        </w:rPr>
        <w:t>理论，还是持</w:t>
      </w:r>
      <w:r>
        <w:rPr>
          <w:szCs w:val="21"/>
        </w:rPr>
        <w:t>Y</w:t>
      </w:r>
      <w:r>
        <w:rPr>
          <w:rFonts w:hint="eastAsia"/>
          <w:szCs w:val="21"/>
        </w:rPr>
        <w:t>理论，对他们履行管理职能和开展管理活动的做法有着直接的影响，产生明显不同的效果。</w:t>
      </w:r>
      <w:r>
        <w:rPr>
          <w:szCs w:val="21"/>
        </w:rPr>
        <w:t>X</w:t>
      </w:r>
      <w:r>
        <w:rPr>
          <w:rFonts w:hint="eastAsia"/>
          <w:szCs w:val="21"/>
        </w:rPr>
        <w:t>理论完全依赖于对人行为的外部控制，</w:t>
      </w:r>
      <w:r>
        <w:rPr>
          <w:szCs w:val="21"/>
        </w:rPr>
        <w:t>Y</w:t>
      </w:r>
      <w:r>
        <w:rPr>
          <w:rFonts w:hint="eastAsia"/>
          <w:szCs w:val="21"/>
        </w:rPr>
        <w:t>理论则重视依靠人的自我控制和自我指挥。</w:t>
      </w:r>
      <w:r>
        <w:rPr>
          <w:szCs w:val="21"/>
        </w:rPr>
        <w:t>Y</w:t>
      </w:r>
      <w:r>
        <w:rPr>
          <w:rFonts w:hint="eastAsia"/>
          <w:szCs w:val="21"/>
        </w:rPr>
        <w:t>理论下管理的重要任务是对组织条件和作业方法进行安排，使得人们能够在努力实现组织目标的同时，最好地实现自己个人的目标。</w:t>
      </w:r>
    </w:p>
    <w:p>
      <w:pPr>
        <w:pStyle w:val="3"/>
        <w:spacing w:line="360" w:lineRule="exact"/>
        <w:rPr>
          <w:rFonts w:hint="eastAsia"/>
          <w:szCs w:val="21"/>
        </w:rPr>
      </w:pPr>
      <w:r>
        <w:rPr>
          <w:rFonts w:hint="eastAsia"/>
          <w:szCs w:val="21"/>
        </w:rPr>
        <w:t>麦格雷戈认为，管理者要实现管理工作的真正效果，关键不是在</w:t>
      </w:r>
      <w:r>
        <w:rPr>
          <w:szCs w:val="21"/>
        </w:rPr>
        <w:t>“</w:t>
      </w:r>
      <w:r>
        <w:rPr>
          <w:rFonts w:hint="eastAsia"/>
          <w:szCs w:val="21"/>
        </w:rPr>
        <w:t>强硬</w:t>
      </w:r>
      <w:r>
        <w:rPr>
          <w:szCs w:val="21"/>
        </w:rPr>
        <w:t>”</w:t>
      </w:r>
      <w:r>
        <w:rPr>
          <w:rFonts w:hint="eastAsia"/>
          <w:szCs w:val="21"/>
        </w:rPr>
        <w:t>的管理方式和</w:t>
      </w:r>
      <w:r>
        <w:rPr>
          <w:szCs w:val="21"/>
        </w:rPr>
        <w:t>“</w:t>
      </w:r>
      <w:r>
        <w:rPr>
          <w:rFonts w:hint="eastAsia"/>
          <w:szCs w:val="21"/>
        </w:rPr>
        <w:t>温和</w:t>
      </w:r>
      <w:r>
        <w:rPr>
          <w:szCs w:val="21"/>
        </w:rPr>
        <w:t>”</w:t>
      </w:r>
      <w:r>
        <w:rPr>
          <w:rFonts w:hint="eastAsia"/>
          <w:szCs w:val="21"/>
        </w:rPr>
        <w:t>的管理方式上作出选择，而是在于管理的指导思想要从</w:t>
      </w:r>
      <w:r>
        <w:rPr>
          <w:szCs w:val="21"/>
        </w:rPr>
        <w:t>X</w:t>
      </w:r>
      <w:r>
        <w:rPr>
          <w:rFonts w:hint="eastAsia"/>
          <w:szCs w:val="21"/>
        </w:rPr>
        <w:t>理论转变为</w:t>
      </w:r>
      <w:r>
        <w:rPr>
          <w:szCs w:val="21"/>
        </w:rPr>
        <w:t>Y</w:t>
      </w:r>
      <w:r>
        <w:rPr>
          <w:rFonts w:hint="eastAsia"/>
          <w:szCs w:val="21"/>
        </w:rPr>
        <w:t>理论。</w:t>
      </w:r>
      <w:r>
        <w:rPr>
          <w:szCs w:val="21"/>
        </w:rPr>
        <w:t>X</w:t>
      </w:r>
      <w:r>
        <w:rPr>
          <w:rFonts w:hint="eastAsia"/>
          <w:szCs w:val="21"/>
        </w:rPr>
        <w:t>理论假设下的强硬的管理办法，如强迫和威胁</w:t>
      </w:r>
      <w:r>
        <w:rPr>
          <w:szCs w:val="21"/>
        </w:rPr>
        <w:t>(</w:t>
      </w:r>
      <w:r>
        <w:rPr>
          <w:rFonts w:hint="eastAsia"/>
          <w:szCs w:val="21"/>
        </w:rPr>
        <w:t>通常采取隐蔽的形式</w:t>
      </w:r>
      <w:r>
        <w:rPr>
          <w:szCs w:val="21"/>
        </w:rPr>
        <w:t>)</w:t>
      </w:r>
      <w:r>
        <w:rPr>
          <w:rFonts w:hint="eastAsia"/>
          <w:szCs w:val="21"/>
        </w:rPr>
        <w:t>、严密的监督以及对行为的严格控制等是一种缺点较多、效果较差的管理行为。但这并不是说</w:t>
      </w:r>
      <w:r>
        <w:rPr>
          <w:szCs w:val="21"/>
        </w:rPr>
        <w:t>Y</w:t>
      </w:r>
      <w:r>
        <w:rPr>
          <w:rFonts w:hint="eastAsia"/>
          <w:szCs w:val="21"/>
        </w:rPr>
        <w:t>理论假设下的管理行为就是管理者采取随和态度，一团和气，完全顺应职工要求的管理方法。对于这种</w:t>
      </w:r>
      <w:r>
        <w:rPr>
          <w:szCs w:val="21"/>
        </w:rPr>
        <w:t>“</w:t>
      </w:r>
      <w:r>
        <w:rPr>
          <w:rFonts w:hint="eastAsia"/>
          <w:szCs w:val="21"/>
        </w:rPr>
        <w:t>宽松</w:t>
      </w:r>
      <w:r>
        <w:rPr>
          <w:szCs w:val="21"/>
        </w:rPr>
        <w:t>”</w:t>
      </w:r>
      <w:r>
        <w:rPr>
          <w:rFonts w:hint="eastAsia"/>
          <w:szCs w:val="21"/>
        </w:rPr>
        <w:t>的管理办法，麦格雷戈的认识是，它与严厉的管理方式一样，被实践证明了效果都不理想。采用强硬的管理方式会激化矛盾，引起员工的各种反抗行为以及对管理者的目标进行巧妙而有效的破坏；而采用</w:t>
      </w:r>
      <w:r>
        <w:rPr>
          <w:szCs w:val="21"/>
        </w:rPr>
        <w:t>“</w:t>
      </w:r>
      <w:r>
        <w:rPr>
          <w:rFonts w:hint="eastAsia"/>
          <w:szCs w:val="21"/>
        </w:rPr>
        <w:t>宽松</w:t>
      </w:r>
      <w:r>
        <w:rPr>
          <w:szCs w:val="21"/>
        </w:rPr>
        <w:t>”</w:t>
      </w:r>
      <w:r>
        <w:rPr>
          <w:rFonts w:hint="eastAsia"/>
          <w:szCs w:val="21"/>
        </w:rPr>
        <w:t>的办法，可能导致管理的松弛，甚至放弃管理，相互之间虽一团和气，但工作上马虎应付，下级提出的个人要求越来越多，但产出的绩效却越来越少。应该汲取软硬两种管理方式的长处，推行一种所谓的</w:t>
      </w:r>
      <w:r>
        <w:rPr>
          <w:szCs w:val="21"/>
        </w:rPr>
        <w:t>“</w:t>
      </w:r>
      <w:r>
        <w:rPr>
          <w:rFonts w:hint="eastAsia"/>
          <w:szCs w:val="21"/>
        </w:rPr>
        <w:t>胡萝卜加大棒</w:t>
      </w:r>
      <w:r>
        <w:rPr>
          <w:szCs w:val="21"/>
        </w:rPr>
        <w:t>”</w:t>
      </w:r>
      <w:r>
        <w:rPr>
          <w:rFonts w:hint="eastAsia"/>
          <w:szCs w:val="21"/>
        </w:rPr>
        <w:t>式的管理方式。对于这种管理作为，麦格雷戈认为，它的指导思想还是</w:t>
      </w:r>
      <w:r>
        <w:rPr>
          <w:szCs w:val="21"/>
        </w:rPr>
        <w:t>X</w:t>
      </w:r>
      <w:r>
        <w:rPr>
          <w:rFonts w:hint="eastAsia"/>
          <w:szCs w:val="21"/>
        </w:rPr>
        <w:t>理论。在人们生活还不够富有的情况下，胡萝卜加大棒的管理方式是有效的，但当社会进入比较丰裕的发展阶段，人们的行为动机主要转向追求尊重、追求自我实现等更高层次的需要，而不单纯或主要是生理和安全方面的需要，这种管理方式就难以取得效果，因此需要从</w:t>
      </w:r>
      <w:r>
        <w:rPr>
          <w:szCs w:val="21"/>
        </w:rPr>
        <w:t>Y</w:t>
      </w:r>
      <w:r>
        <w:rPr>
          <w:rFonts w:hint="eastAsia"/>
          <w:szCs w:val="21"/>
        </w:rPr>
        <w:t>理论及满足人们更高层次的需要方面入手，开展管理活动。</w:t>
      </w:r>
    </w:p>
    <w:p>
      <w:pPr>
        <w:pStyle w:val="3"/>
        <w:spacing w:line="360" w:lineRule="exact"/>
        <w:rPr>
          <w:rFonts w:hint="eastAsia"/>
          <w:szCs w:val="21"/>
        </w:rPr>
      </w:pPr>
      <w:r>
        <w:rPr>
          <w:szCs w:val="21"/>
        </w:rPr>
        <mc:AlternateContent>
          <mc:Choice Requires="wps">
            <w:drawing>
              <wp:anchor distT="0" distB="0" distL="114300" distR="114300" simplePos="0" relativeHeight="251684864" behindDoc="0" locked="0" layoutInCell="1" allowOverlap="1">
                <wp:simplePos x="0" y="0"/>
                <wp:positionH relativeFrom="column">
                  <wp:posOffset>228600</wp:posOffset>
                </wp:positionH>
                <wp:positionV relativeFrom="paragraph">
                  <wp:posOffset>60960</wp:posOffset>
                </wp:positionV>
                <wp:extent cx="2438400" cy="3318510"/>
                <wp:effectExtent l="19050" t="19050" r="19050" b="34290"/>
                <wp:wrapNone/>
                <wp:docPr id="11" name="矩形 11"/>
                <wp:cNvGraphicFramePr/>
                <a:graphic xmlns:a="http://schemas.openxmlformats.org/drawingml/2006/main">
                  <a:graphicData uri="http://schemas.microsoft.com/office/word/2010/wordprocessingShape">
                    <wps:wsp>
                      <wps:cNvSpPr/>
                      <wps:spPr>
                        <a:xfrm>
                          <a:off x="0" y="0"/>
                          <a:ext cx="2438400" cy="3318510"/>
                        </a:xfrm>
                        <a:prstGeom prst="rect">
                          <a:avLst/>
                        </a:prstGeom>
                        <a:solidFill>
                          <a:srgbClr val="FFFFFF"/>
                        </a:solidFill>
                        <a:ln w="38100" cap="flat" cmpd="sng">
                          <a:solidFill>
                            <a:srgbClr val="000000"/>
                          </a:solidFill>
                          <a:prstDash val="sysDot"/>
                          <a:miter/>
                          <a:headEnd type="none" w="med" len="med"/>
                          <a:tailEnd type="none" w="med" len="med"/>
                        </a:ln>
                      </wps:spPr>
                      <wps:txbx>
                        <w:txbxContent>
                          <w:p>
                            <w:pPr>
                              <w:jc w:val="center"/>
                              <w:rPr>
                                <w:rFonts w:hint="eastAsia"/>
                                <w:b/>
                                <w:szCs w:val="21"/>
                              </w:rPr>
                            </w:pPr>
                            <w:r>
                              <w:rPr>
                                <w:rFonts w:hint="eastAsia"/>
                                <w:b/>
                                <w:szCs w:val="21"/>
                              </w:rPr>
                              <w:t>X理论</w:t>
                            </w:r>
                          </w:p>
                        </w:txbxContent>
                      </wps:txbx>
                      <wps:bodyPr upright="1"/>
                    </wps:wsp>
                  </a:graphicData>
                </a:graphic>
              </wp:anchor>
            </w:drawing>
          </mc:Choice>
          <mc:Fallback>
            <w:pict>
              <v:rect id="_x0000_s1026" o:spid="_x0000_s1026" o:spt="1" style="position:absolute;left:0pt;margin-left:18pt;margin-top:4.8pt;height:261.3pt;width:192pt;z-index:251684864;mso-width-relative:page;mso-height-relative:page;" fillcolor="#FFFFFF" filled="t" stroked="t" coordsize="21600,21600" o:gfxdata="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1c4t&#10;HtUAAAAIAQAADwAAAAAAAAABACAAAAAiAAAAZHJzL2Rvd25yZXYueG1sUEsBAhQAFAAAAAgAh07i&#10;QCw9KSDsAQAA4AMAAA4AAAAAAAAAAQAgAAAAJAEAAGRycy9lMm9Eb2MueG1sUEsFBgAAAAAGAAYA&#10;WQEAAIIFAAAAAA==&#10;">
                <v:fill on="t" focussize="0,0"/>
                <v:stroke weight="3pt" color="#000000" joinstyle="miter" dashstyle="1 1"/>
                <v:imagedata o:title=""/>
                <o:lock v:ext="edit" aspectratio="f"/>
                <v:textbox>
                  <w:txbxContent>
                    <w:p>
                      <w:pPr>
                        <w:jc w:val="center"/>
                        <w:rPr>
                          <w:rFonts w:hint="eastAsia"/>
                          <w:b/>
                          <w:szCs w:val="21"/>
                        </w:rPr>
                      </w:pPr>
                      <w:r>
                        <w:rPr>
                          <w:rFonts w:hint="eastAsia"/>
                          <w:b/>
                          <w:szCs w:val="21"/>
                        </w:rPr>
                        <w:t>X理论</w:t>
                      </w:r>
                    </w:p>
                  </w:txbxContent>
                </v:textbox>
              </v:rect>
            </w:pict>
          </mc:Fallback>
        </mc:AlternateContent>
      </w:r>
      <w:r>
        <w:rPr>
          <w:rFonts w:hint="eastAsia"/>
          <w:szCs w:val="21"/>
        </w:rPr>
        <mc:AlternateContent>
          <mc:Choice Requires="wps">
            <w:drawing>
              <wp:anchor distT="0" distB="0" distL="114300" distR="114300" simplePos="0" relativeHeight="251685888" behindDoc="0" locked="0" layoutInCell="1" allowOverlap="1">
                <wp:simplePos x="0" y="0"/>
                <wp:positionH relativeFrom="column">
                  <wp:posOffset>2971800</wp:posOffset>
                </wp:positionH>
                <wp:positionV relativeFrom="paragraph">
                  <wp:posOffset>60960</wp:posOffset>
                </wp:positionV>
                <wp:extent cx="2438400" cy="3318510"/>
                <wp:effectExtent l="19050" t="19050" r="19050" b="34290"/>
                <wp:wrapNone/>
                <wp:docPr id="1" name="矩形 1"/>
                <wp:cNvGraphicFramePr/>
                <a:graphic xmlns:a="http://schemas.openxmlformats.org/drawingml/2006/main">
                  <a:graphicData uri="http://schemas.microsoft.com/office/word/2010/wordprocessingShape">
                    <wps:wsp>
                      <wps:cNvSpPr/>
                      <wps:spPr>
                        <a:xfrm>
                          <a:off x="0" y="0"/>
                          <a:ext cx="2438400" cy="3318510"/>
                        </a:xfrm>
                        <a:prstGeom prst="rect">
                          <a:avLst/>
                        </a:prstGeom>
                        <a:solidFill>
                          <a:srgbClr val="FFFFFF"/>
                        </a:solidFill>
                        <a:ln w="38100" cap="flat" cmpd="sng">
                          <a:solidFill>
                            <a:srgbClr val="000000"/>
                          </a:solidFill>
                          <a:prstDash val="sysDot"/>
                          <a:miter/>
                          <a:headEnd type="none" w="med" len="med"/>
                          <a:tailEnd type="none" w="med" len="med"/>
                        </a:ln>
                      </wps:spPr>
                      <wps:txbx>
                        <w:txbxContent>
                          <w:p>
                            <w:pPr>
                              <w:jc w:val="center"/>
                              <w:rPr>
                                <w:rFonts w:hint="eastAsia"/>
                                <w:b/>
                                <w:szCs w:val="21"/>
                              </w:rPr>
                            </w:pPr>
                            <w:r>
                              <w:rPr>
                                <w:rFonts w:hint="eastAsia"/>
                                <w:b/>
                                <w:szCs w:val="21"/>
                              </w:rPr>
                              <w:t>Y理论</w:t>
                            </w:r>
                          </w:p>
                        </w:txbxContent>
                      </wps:txbx>
                      <wps:bodyPr upright="1"/>
                    </wps:wsp>
                  </a:graphicData>
                </a:graphic>
              </wp:anchor>
            </w:drawing>
          </mc:Choice>
          <mc:Fallback>
            <w:pict>
              <v:rect id="_x0000_s1026" o:spid="_x0000_s1026" o:spt="1" style="position:absolute;left:0pt;margin-left:234pt;margin-top:4.8pt;height:261.3pt;width:192pt;z-index:251685888;mso-width-relative:page;mso-height-relative:page;" fillcolor="#FFFFFF" filled="t" stroked="t" coordsize="21600,21600" o:gfxdata="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qt6su&#10;1gAAAAkBAAAPAAAAAAAAAAEAIAAAACIAAABkcnMvZG93bnJldi54bWxQSwECFAAUAAAACACHTuJA&#10;P18TO+oBAADeAwAADgAAAAAAAAABACAAAAAlAQAAZHJzL2Uyb0RvYy54bWxQSwUGAAAAAAYABgBZ&#10;AQAAgQUAAAAA&#10;">
                <v:fill on="t" focussize="0,0"/>
                <v:stroke weight="3pt" color="#000000" joinstyle="miter" dashstyle="1 1"/>
                <v:imagedata o:title=""/>
                <o:lock v:ext="edit" aspectratio="f"/>
                <v:textbox>
                  <w:txbxContent>
                    <w:p>
                      <w:pPr>
                        <w:jc w:val="center"/>
                        <w:rPr>
                          <w:rFonts w:hint="eastAsia"/>
                          <w:b/>
                          <w:szCs w:val="21"/>
                        </w:rPr>
                      </w:pPr>
                      <w:r>
                        <w:rPr>
                          <w:rFonts w:hint="eastAsia"/>
                          <w:b/>
                          <w:szCs w:val="21"/>
                        </w:rPr>
                        <w:t>Y理论</w:t>
                      </w:r>
                    </w:p>
                  </w:txbxContent>
                </v:textbox>
              </v:rect>
            </w:pict>
          </mc:Fallback>
        </mc:AlternateContent>
      </w: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ind w:left="0" w:leftChars="0" w:firstLine="0" w:firstLineChars="0"/>
        <w:rPr>
          <w:rFonts w:hint="eastAsia"/>
          <w:szCs w:val="21"/>
        </w:rPr>
      </w:pPr>
    </w:p>
    <w:p>
      <w:pPr>
        <w:pStyle w:val="3"/>
        <w:spacing w:line="360" w:lineRule="exact"/>
        <w:rPr>
          <w:rFonts w:hint="eastAsia"/>
          <w:szCs w:val="21"/>
        </w:rPr>
      </w:pPr>
    </w:p>
    <w:p>
      <w:pPr>
        <w:pStyle w:val="3"/>
        <w:spacing w:line="360" w:lineRule="exact"/>
        <w:ind w:firstLine="422"/>
        <w:rPr>
          <w:rFonts w:hint="eastAsia"/>
          <w:b/>
          <w:szCs w:val="21"/>
          <w:bdr w:val="single" w:color="auto" w:sz="4" w:space="0"/>
          <w:shd w:val="pct10" w:color="auto" w:fill="FFFFFF"/>
        </w:rPr>
      </w:pPr>
      <w:r>
        <w:rPr>
          <w:rFonts w:hint="eastAsia"/>
          <w:b/>
          <w:szCs w:val="21"/>
          <w:bdr w:val="single" w:color="auto" w:sz="4" w:space="0"/>
          <w:shd w:val="pct10" w:color="auto" w:fill="FFFFFF"/>
        </w:rPr>
        <w:t>三、几种主要的激励理论</w:t>
      </w:r>
    </w:p>
    <w:p>
      <w:pPr>
        <w:pStyle w:val="3"/>
        <w:spacing w:line="360" w:lineRule="exact"/>
        <w:rPr>
          <w:szCs w:val="21"/>
        </w:rPr>
      </w:pPr>
      <w:r>
        <w:rPr>
          <w:rFonts w:hint="eastAsia"/>
          <w:szCs w:val="21"/>
        </w:rPr>
        <w:t>管理学家、心理学家及行为学家们从不同角度提出了各种激励理论，下面主要介绍马斯洛的需要层次理论和赫茨伯格的双因素理论。这两种激励理论，一种是从社会文化的系统出发，对人的需要进行分类，通过提供一种未满足的需要的框架，寻求管理对象的激励效率，称之为需要层次论；另一种是从组织范围角度出发，把人的需要具体化为员工切实关心的问题，称之为双因素理论。</w:t>
      </w:r>
    </w:p>
    <w:p>
      <w:pPr>
        <w:pStyle w:val="3"/>
        <w:spacing w:line="360" w:lineRule="exact"/>
        <w:rPr>
          <w:szCs w:val="21"/>
        </w:rPr>
      </w:pPr>
      <w:r>
        <w:rPr>
          <w:rFonts w:hint="eastAsia"/>
          <w:szCs w:val="21"/>
        </w:rPr>
        <w:t>（一）需要层次理论</w:t>
      </w:r>
    </w:p>
    <w:p>
      <w:pPr>
        <w:pStyle w:val="3"/>
        <w:spacing w:line="360" w:lineRule="exact"/>
        <w:rPr>
          <w:szCs w:val="21"/>
        </w:rPr>
      </w:pPr>
      <w:r>
        <w:rPr>
          <w:rFonts w:hint="eastAsia"/>
          <w:szCs w:val="21"/>
        </w:rPr>
        <w:t>需要层次理论是由美国社会心理学家亚伯拉罕</w:t>
      </w:r>
      <w:r>
        <w:rPr>
          <w:szCs w:val="21"/>
        </w:rPr>
        <w:t>?</w:t>
      </w:r>
      <w:r>
        <w:rPr>
          <w:rFonts w:hint="eastAsia"/>
          <w:szCs w:val="21"/>
        </w:rPr>
        <w:t>马斯洛提出的，因而也称为马斯洛需要层次论。</w:t>
      </w:r>
    </w:p>
    <w:p>
      <w:pPr>
        <w:pStyle w:val="3"/>
        <w:spacing w:line="360" w:lineRule="exact"/>
        <w:rPr>
          <w:szCs w:val="21"/>
        </w:rPr>
      </w:pPr>
      <w:r>
        <w:rPr>
          <w:rFonts w:hint="eastAsia"/>
          <w:szCs w:val="21"/>
        </w:rPr>
        <w:t>马斯洛的需要层次论有两个基本论点。一个基本论点是：人是有需要的动物，其需要取决于它已经得到了什么，还缺少什么，只有尚未满足的需要才能影响人的行为，已经得到满足的需要不再起激励作用。换言之，需要是一个人行为的原动力，当人的某一需要满足后，该需要的激励作用就会消失，这时他会产生新的需要，产生新的激励因素。人的需要是一个不断</w:t>
      </w:r>
      <w:r>
        <w:rPr>
          <w:szCs w:val="21"/>
        </w:rPr>
        <w:t>“</w:t>
      </w:r>
      <w:r>
        <w:rPr>
          <w:rFonts w:hint="eastAsia"/>
          <w:szCs w:val="21"/>
        </w:rPr>
        <w:t>产生</w:t>
      </w:r>
      <w:r>
        <w:rPr>
          <w:szCs w:val="21"/>
        </w:rPr>
        <w:t>—</w:t>
      </w:r>
      <w:r>
        <w:rPr>
          <w:rFonts w:hint="eastAsia"/>
          <w:szCs w:val="21"/>
        </w:rPr>
        <w:t>满足</w:t>
      </w:r>
      <w:r>
        <w:rPr>
          <w:szCs w:val="21"/>
        </w:rPr>
        <w:t>—</w:t>
      </w:r>
      <w:r>
        <w:rPr>
          <w:rFonts w:hint="eastAsia"/>
          <w:szCs w:val="21"/>
        </w:rPr>
        <w:t>再产生</w:t>
      </w:r>
      <w:r>
        <w:rPr>
          <w:szCs w:val="21"/>
        </w:rPr>
        <w:t>—</w:t>
      </w:r>
      <w:r>
        <w:rPr>
          <w:rFonts w:hint="eastAsia"/>
          <w:szCs w:val="21"/>
        </w:rPr>
        <w:t>再满足</w:t>
      </w:r>
      <w:r>
        <w:rPr>
          <w:szCs w:val="21"/>
        </w:rPr>
        <w:t>”</w:t>
      </w:r>
      <w:r>
        <w:rPr>
          <w:rFonts w:hint="eastAsia"/>
          <w:szCs w:val="21"/>
        </w:rPr>
        <w:t>的连续过程。另一个基本论点是：人的需要都是有层次的，当较低层次的需要得到满足后，就会产生另一较高层次的需要。低层次的需要容易得到满足，而高层次的需要则比较难以实现。在这两个论点的基础上，马斯洛认为，在特定的时刻，人的一切需要如果都未能得到满足，那么满足最主要的需要就比满足其他需要更迫切。只有前面的需要得到充分的满足，后面的需要才显示出其激励作用。马斯洛认为人的需要分为五个层次。</w:t>
      </w:r>
    </w:p>
    <w:p>
      <w:pPr>
        <w:pStyle w:val="3"/>
        <w:spacing w:line="360" w:lineRule="exact"/>
        <w:rPr>
          <w:szCs w:val="21"/>
        </w:rPr>
      </w:pPr>
      <w:r>
        <w:rPr>
          <w:rFonts w:hint="eastAsia"/>
          <w:szCs w:val="21"/>
        </w:rPr>
        <w:t>第一层次，生理的需要。生理需要是任何动物都有的需要，只是不同动物这种需要的表现形式不同而已。对于人类来说，这种需要包括衣食住行等方面的需要，是人类生存最基本的需要。所以，在经济欠发达的社会，必须首先研究并满足这方面的需要。</w:t>
      </w:r>
    </w:p>
    <w:p>
      <w:pPr>
        <w:pStyle w:val="3"/>
        <w:spacing w:line="360" w:lineRule="exact"/>
        <w:rPr>
          <w:szCs w:val="21"/>
        </w:rPr>
      </w:pPr>
      <w:r>
        <w:rPr>
          <w:rFonts w:hint="eastAsia"/>
          <w:szCs w:val="21"/>
        </w:rPr>
        <w:t>第二层次，安全的需要。安全的需要包括工作安全、财产安全、预防疾病及防止意外事故保护自己免受身体、生命、情感及财产安全方面伤害的需要。它又可以分为两类：一类是现在的安全需要，另一类是未来的安全需要。即一方面要求自己现在社会生活的各个方面均能有所保证，另一方面希望未来生活同样能有所保障。</w:t>
      </w:r>
    </w:p>
    <w:p>
      <w:pPr>
        <w:pStyle w:val="3"/>
        <w:spacing w:line="360" w:lineRule="exact"/>
        <w:rPr>
          <w:szCs w:val="21"/>
        </w:rPr>
      </w:pPr>
      <w:r>
        <w:rPr>
          <w:rFonts w:hint="eastAsia"/>
          <w:szCs w:val="21"/>
        </w:rPr>
        <w:t>第三层次，社会的需要。社会的需要包括友谊、情感、爱情、群体归属等由于人的社会本性而产生的需要。马斯洛认为，人是一种社会动物，人们的生活和工作都不是孤立地进行的，这一点已经被</w:t>
      </w:r>
      <w:r>
        <w:rPr>
          <w:szCs w:val="21"/>
        </w:rPr>
        <w:t>20</w:t>
      </w:r>
      <w:r>
        <w:rPr>
          <w:rFonts w:hint="eastAsia"/>
          <w:szCs w:val="21"/>
        </w:rPr>
        <w:t>世纪</w:t>
      </w:r>
      <w:r>
        <w:rPr>
          <w:szCs w:val="21"/>
        </w:rPr>
        <w:t>30</w:t>
      </w:r>
      <w:r>
        <w:rPr>
          <w:rFonts w:hint="eastAsia"/>
          <w:szCs w:val="21"/>
        </w:rPr>
        <w:t>年代所进行的行为科学研究所证明。这也说明，人们都愿意在一种被社会组织所接受或从属于某一群体的情况下工作，而不希望在社会中成为离群的孤雁。</w:t>
      </w:r>
    </w:p>
    <w:p>
      <w:pPr>
        <w:pStyle w:val="3"/>
        <w:spacing w:line="360" w:lineRule="exact"/>
        <w:rPr>
          <w:szCs w:val="21"/>
        </w:rPr>
      </w:pPr>
      <w:r>
        <w:rPr>
          <w:rFonts w:hint="eastAsia"/>
          <w:szCs w:val="21"/>
        </w:rPr>
        <w:t>第四层次，尊重的需要。尊重的需要分为内部尊重和外部尊重。内部尊重因素包括自尊、自主和成就感；外部尊重因素包括地位、认可和关注或者说受人尊重、爱戴、崇敬、羡慕。自尊是指尊重自己，在自己取得成功时有一种自豪感，它是驱使人们奋发向上的推动力。受人尊重，是指当自己做出贡献时能得到他人的承认。</w:t>
      </w:r>
    </w:p>
    <w:p>
      <w:pPr>
        <w:pStyle w:val="3"/>
        <w:spacing w:line="360" w:lineRule="exact"/>
        <w:rPr>
          <w:szCs w:val="21"/>
        </w:rPr>
      </w:pPr>
      <w:r>
        <w:rPr>
          <w:rFonts w:hint="eastAsia"/>
          <w:szCs w:val="21"/>
        </w:rPr>
        <w:t>第五层次，自我实现的需要。即能发挥人的最大潜能，使人能实现对任何事情的需要，实现越来越完美的欲望。这是需要的最高层次。自我实现的需要包括成长与发展、发挥自身潜能、实现理想的需要，这是一种追求个人能力极限的内趋力。这种需要一般表现在两方面。一是胜任感方面，有这种需要的人力图控制事物或环境，而不是等事物被动地发生与发展。二是成就感方面，对有这种需要的人来说，工作的乐趣在于成果和成功，他们需要知道自己工作的结果，成功后的喜悦远比其他任何报酬都要重要。</w:t>
      </w:r>
    </w:p>
    <w:p>
      <w:pPr>
        <w:pStyle w:val="3"/>
        <w:spacing w:line="360" w:lineRule="exact"/>
        <w:rPr>
          <w:szCs w:val="21"/>
        </w:rPr>
      </w:pPr>
      <w:r>
        <w:rPr>
          <w:rFonts w:hint="eastAsia"/>
          <w:szCs w:val="21"/>
        </w:rPr>
        <w:t>马斯洛进一步将这五种需要划分为高低两级。生理的需要和安全的需要称为低级需要，而社会的需要、尊重的需要与自我实现的需要称为高级需要。高级需要是从内部使人得到满足，低级需要则主要是从外部使人得到满足。马斯洛认为在物质丰富的条件下，几乎所有员工的低级需要都得到了满足。</w:t>
      </w:r>
    </w:p>
    <w:p>
      <w:pPr>
        <w:pStyle w:val="3"/>
        <w:spacing w:line="360" w:lineRule="exact"/>
        <w:rPr>
          <w:rFonts w:hint="eastAsia"/>
          <w:szCs w:val="21"/>
        </w:rPr>
      </w:pPr>
      <w:r>
        <w:rPr>
          <w:rFonts w:hint="eastAsia"/>
          <w:szCs w:val="21"/>
        </w:rPr>
        <w:t>马斯洛的理论简单明了，易于理解，具有内在的逻辑性，得到了管理理论界，特别是管理者的普遍认可。但是该理论也存在一些问题，如这种需要层次是绝对的高低还是相对的高低，马斯洛的需求层次理论在逻辑上对此没有回答。事实上，高级或低级需要被满足，是一种相对的概念。我国管理学者从这一问题出发，对马斯洛的需要层次理论本身进行了讨论，认为人类的需要实际上具有多样性、层次性、潜在性和可变性等特征。</w:t>
      </w:r>
    </w:p>
    <w:p>
      <w:pPr>
        <w:pStyle w:val="3"/>
        <w:spacing w:line="360" w:lineRule="exact"/>
        <w:rPr>
          <w:rFonts w:hint="eastAsia"/>
          <w:szCs w:val="21"/>
        </w:rPr>
      </w:pPr>
    </w:p>
    <w:p>
      <w:pPr>
        <w:pStyle w:val="3"/>
        <w:spacing w:line="360" w:lineRule="exact"/>
        <w:rPr>
          <w:rFonts w:hint="eastAsia"/>
          <w:szCs w:val="21"/>
        </w:rPr>
      </w:pPr>
      <w:r>
        <w:rPr>
          <w:rFonts w:hint="eastAsia"/>
          <w:szCs w:val="21"/>
        </w:rPr>
        <mc:AlternateContent>
          <mc:Choice Requires="wps">
            <w:drawing>
              <wp:anchor distT="0" distB="0" distL="114300" distR="114300" simplePos="0" relativeHeight="251686912" behindDoc="0" locked="0" layoutInCell="1" allowOverlap="1">
                <wp:simplePos x="0" y="0"/>
                <wp:positionH relativeFrom="column">
                  <wp:posOffset>-27305</wp:posOffset>
                </wp:positionH>
                <wp:positionV relativeFrom="paragraph">
                  <wp:posOffset>158750</wp:posOffset>
                </wp:positionV>
                <wp:extent cx="5257800" cy="2785110"/>
                <wp:effectExtent l="19050" t="19050" r="19050" b="34290"/>
                <wp:wrapNone/>
                <wp:docPr id="3" name="矩形 3"/>
                <wp:cNvGraphicFramePr/>
                <a:graphic xmlns:a="http://schemas.openxmlformats.org/drawingml/2006/main">
                  <a:graphicData uri="http://schemas.microsoft.com/office/word/2010/wordprocessingShape">
                    <wps:wsp>
                      <wps:cNvSpPr/>
                      <wps:spPr>
                        <a:xfrm>
                          <a:off x="0" y="0"/>
                          <a:ext cx="5257800" cy="2785110"/>
                        </a:xfrm>
                        <a:prstGeom prst="rect">
                          <a:avLst/>
                        </a:prstGeom>
                        <a:solidFill>
                          <a:srgbClr val="FFFFFF"/>
                        </a:solidFill>
                        <a:ln w="38100" cap="flat" cmpd="sng">
                          <a:solidFill>
                            <a:srgbClr val="000000"/>
                          </a:solidFill>
                          <a:prstDash val="sysDot"/>
                          <a:miter/>
                          <a:headEnd type="none" w="med" len="med"/>
                          <a:tailEnd type="none" w="med" len="med"/>
                        </a:ln>
                      </wps:spPr>
                      <wps:txbx>
                        <w:txbxContent>
                          <w:p>
                            <w:pPr>
                              <w:jc w:val="center"/>
                              <w:rPr>
                                <w:rFonts w:hint="eastAsia"/>
                                <w:b/>
                                <w:szCs w:val="21"/>
                              </w:rPr>
                            </w:pPr>
                            <w:r>
                              <w:rPr>
                                <w:rFonts w:hint="eastAsia"/>
                                <w:b/>
                                <w:szCs w:val="21"/>
                              </w:rPr>
                              <w:t>马斯洛需求层次理论示意图：</w:t>
                            </w:r>
                          </w:p>
                          <w:p>
                            <w:pPr>
                              <w:jc w:val="center"/>
                              <w:rPr>
                                <w:rFonts w:hint="eastAsia" w:eastAsia="宋体"/>
                                <w:b/>
                                <w:szCs w:val="21"/>
                                <w:lang w:eastAsia="zh-CN"/>
                              </w:rPr>
                            </w:pPr>
                            <w:r>
                              <w:rPr>
                                <w:rFonts w:hint="eastAsia" w:eastAsia="宋体"/>
                                <w:b/>
                                <w:szCs w:val="21"/>
                                <w:lang w:eastAsia="zh-CN"/>
                              </w:rPr>
                              <w:drawing>
                                <wp:inline distT="0" distB="0" distL="114300" distR="114300">
                                  <wp:extent cx="5033010" cy="2516505"/>
                                  <wp:effectExtent l="0" t="0" r="15240" b="17145"/>
                                  <wp:docPr id="12" name="图片 12" descr="QQ图片20181111180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QQ图片20181111180806"/>
                                          <pic:cNvPicPr>
                                            <a:picLocks noChangeAspect="1"/>
                                          </pic:cNvPicPr>
                                        </pic:nvPicPr>
                                        <pic:blipFill>
                                          <a:blip r:embed="rId7"/>
                                          <a:stretch>
                                            <a:fillRect/>
                                          </a:stretch>
                                        </pic:blipFill>
                                        <pic:spPr>
                                          <a:xfrm>
                                            <a:off x="0" y="0"/>
                                            <a:ext cx="5033010" cy="2516505"/>
                                          </a:xfrm>
                                          <a:prstGeom prst="rect">
                                            <a:avLst/>
                                          </a:prstGeom>
                                        </pic:spPr>
                                      </pic:pic>
                                    </a:graphicData>
                                  </a:graphic>
                                </wp:inline>
                              </w:drawing>
                            </w:r>
                          </w:p>
                        </w:txbxContent>
                      </wps:txbx>
                      <wps:bodyPr upright="1"/>
                    </wps:wsp>
                  </a:graphicData>
                </a:graphic>
              </wp:anchor>
            </w:drawing>
          </mc:Choice>
          <mc:Fallback>
            <w:pict>
              <v:rect id="_x0000_s1026" o:spid="_x0000_s1026" o:spt="1" style="position:absolute;left:0pt;margin-left:-2.15pt;margin-top:12.5pt;height:219.3pt;width:414pt;z-index:251686912;mso-width-relative:page;mso-height-relative:page;" fillcolor="#FFFFFF" filled="t" stroked="t" coordsize="21600,21600" o:gfxdata="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WzeBWdMA&#10;AAAFAQAADwAAAAAAAAABACAAAAAiAAAAZHJzL2Rvd25yZXYueG1sUEsBAhQAFAAAAAgAh07iQKe+&#10;OXzrAQAA3gMAAA4AAAAAAAAAAQAgAAAAIgEAAGRycy9lMm9Eb2MueG1sUEsFBgAAAAAGAAYAWQEA&#10;AH8FAAAAAA==&#10;">
                <v:fill on="t" focussize="0,0"/>
                <v:stroke weight="3pt" color="#000000" joinstyle="miter" dashstyle="1 1"/>
                <v:imagedata o:title=""/>
                <o:lock v:ext="edit" aspectratio="f"/>
                <v:textbox>
                  <w:txbxContent>
                    <w:p>
                      <w:pPr>
                        <w:jc w:val="center"/>
                        <w:rPr>
                          <w:rFonts w:hint="eastAsia"/>
                          <w:b/>
                          <w:szCs w:val="21"/>
                        </w:rPr>
                      </w:pPr>
                      <w:r>
                        <w:rPr>
                          <w:rFonts w:hint="eastAsia"/>
                          <w:b/>
                          <w:szCs w:val="21"/>
                        </w:rPr>
                        <w:t>马斯洛需求层次理论示意图：</w:t>
                      </w:r>
                    </w:p>
                    <w:p>
                      <w:pPr>
                        <w:jc w:val="center"/>
                        <w:rPr>
                          <w:rFonts w:hint="eastAsia" w:eastAsia="宋体"/>
                          <w:b/>
                          <w:szCs w:val="21"/>
                          <w:lang w:eastAsia="zh-CN"/>
                        </w:rPr>
                      </w:pPr>
                      <w:r>
                        <w:rPr>
                          <w:rFonts w:hint="eastAsia" w:eastAsia="宋体"/>
                          <w:b/>
                          <w:szCs w:val="21"/>
                          <w:lang w:eastAsia="zh-CN"/>
                        </w:rPr>
                        <w:drawing>
                          <wp:inline distT="0" distB="0" distL="114300" distR="114300">
                            <wp:extent cx="5033010" cy="2516505"/>
                            <wp:effectExtent l="0" t="0" r="15240" b="17145"/>
                            <wp:docPr id="12" name="图片 12" descr="QQ图片20181111180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QQ图片20181111180806"/>
                                    <pic:cNvPicPr>
                                      <a:picLocks noChangeAspect="1"/>
                                    </pic:cNvPicPr>
                                  </pic:nvPicPr>
                                  <pic:blipFill>
                                    <a:blip r:embed="rId7"/>
                                    <a:stretch>
                                      <a:fillRect/>
                                    </a:stretch>
                                  </pic:blipFill>
                                  <pic:spPr>
                                    <a:xfrm>
                                      <a:off x="0" y="0"/>
                                      <a:ext cx="5033010" cy="2516505"/>
                                    </a:xfrm>
                                    <a:prstGeom prst="rect">
                                      <a:avLst/>
                                    </a:prstGeom>
                                  </pic:spPr>
                                </pic:pic>
                              </a:graphicData>
                            </a:graphic>
                          </wp:inline>
                        </w:drawing>
                      </w:r>
                    </w:p>
                  </w:txbxContent>
                </v:textbox>
              </v:rect>
            </w:pict>
          </mc:Fallback>
        </mc:AlternateContent>
      </w: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szCs w:val="21"/>
        </w:rPr>
      </w:pPr>
      <w:r>
        <w:rPr>
          <w:rFonts w:hint="eastAsia"/>
          <w:szCs w:val="21"/>
        </w:rPr>
        <w:t>（二）双因素理论</w:t>
      </w:r>
    </w:p>
    <w:p>
      <w:pPr>
        <w:pStyle w:val="3"/>
        <w:spacing w:line="360" w:lineRule="exact"/>
        <w:rPr>
          <w:szCs w:val="21"/>
        </w:rPr>
      </w:pPr>
      <w:r>
        <w:rPr>
          <w:rFonts w:hint="eastAsia"/>
          <w:szCs w:val="21"/>
        </w:rPr>
        <w:t>双因素这种激励理论也称为</w:t>
      </w:r>
      <w:r>
        <w:rPr>
          <w:szCs w:val="21"/>
        </w:rPr>
        <w:t>“</w:t>
      </w:r>
      <w:r>
        <w:rPr>
          <w:rFonts w:hint="eastAsia"/>
          <w:szCs w:val="21"/>
        </w:rPr>
        <w:t>保健激励理论</w:t>
      </w:r>
      <w:r>
        <w:rPr>
          <w:szCs w:val="21"/>
        </w:rPr>
        <w:t>”</w:t>
      </w:r>
      <w:r>
        <w:rPr>
          <w:rFonts w:hint="eastAsia"/>
          <w:szCs w:val="21"/>
        </w:rPr>
        <w:t>，是美国心理学家弗雷德里克·赫兹伯格在</w:t>
      </w:r>
      <w:r>
        <w:rPr>
          <w:szCs w:val="21"/>
        </w:rPr>
        <w:t>20</w:t>
      </w:r>
      <w:r>
        <w:rPr>
          <w:rFonts w:hint="eastAsia"/>
          <w:szCs w:val="21"/>
        </w:rPr>
        <w:t>世纪</w:t>
      </w:r>
      <w:r>
        <w:rPr>
          <w:szCs w:val="21"/>
        </w:rPr>
        <w:t>50</w:t>
      </w:r>
      <w:r>
        <w:rPr>
          <w:rFonts w:hint="eastAsia"/>
          <w:szCs w:val="21"/>
        </w:rPr>
        <w:t>年代后期提出的。这一理论的研究重点是组织中个人与工作的关系。赫兹伯格试图证明，个人对工作的态度在很大程度上决定着任务的成功或失败。为此，他对匹兹堡地区</w:t>
      </w:r>
      <w:r>
        <w:rPr>
          <w:szCs w:val="21"/>
        </w:rPr>
        <w:t>11</w:t>
      </w:r>
      <w:r>
        <w:rPr>
          <w:rFonts w:hint="eastAsia"/>
          <w:szCs w:val="21"/>
        </w:rPr>
        <w:t>个工商业企业中的近</w:t>
      </w:r>
      <w:r>
        <w:rPr>
          <w:szCs w:val="21"/>
        </w:rPr>
        <w:t>2000</w:t>
      </w:r>
      <w:r>
        <w:rPr>
          <w:rFonts w:hint="eastAsia"/>
          <w:szCs w:val="21"/>
        </w:rPr>
        <w:t>名白领工作者进行了调查，要求受访者对他所设计的诸多有关个人与工作关系的问题进行回答，并在具体情景下详细描述他们认为工作中特别满意或特别不满意的方面。最后，通过对调查结果的综合分析，赫兹伯格发现，引起人们不满意的因素往往是一些工作的外在因素，大多同他们的工作条件和环境有关，能给人们带来满意的因素，通常都是工作的内在因素，是由工作本身所决定的。</w:t>
      </w:r>
    </w:p>
    <w:p>
      <w:pPr>
        <w:pStyle w:val="3"/>
        <w:spacing w:line="360" w:lineRule="exact"/>
        <w:rPr>
          <w:szCs w:val="21"/>
        </w:rPr>
      </w:pPr>
      <w:r>
        <w:rPr>
          <w:rFonts w:hint="eastAsia"/>
          <w:szCs w:val="21"/>
        </w:rPr>
        <w:t>赫兹伯格提出，影响人们行为的因素主要有两类：保健因素和激励因素。保健因素与工作以外的环境相关，</w:t>
      </w:r>
    </w:p>
    <w:p>
      <w:pPr>
        <w:pStyle w:val="3"/>
        <w:spacing w:line="360" w:lineRule="exact"/>
        <w:rPr>
          <w:szCs w:val="21"/>
        </w:rPr>
      </w:pPr>
      <w:r>
        <w:rPr>
          <w:rFonts w:hint="eastAsia"/>
          <w:szCs w:val="21"/>
        </w:rPr>
        <w:t>它与满意度相关。保健因素包括公司的政策与行政管理、技术监督系统、与监督者个人的关系、与上级的关系</w:t>
      </w:r>
      <w:r>
        <w:rPr>
          <w:szCs w:val="21"/>
        </w:rPr>
        <w:t xml:space="preserve"> </w:t>
      </w:r>
      <w:r>
        <w:rPr>
          <w:rFonts w:hint="eastAsia"/>
          <w:szCs w:val="21"/>
        </w:rPr>
        <w:t>、与下级的关系、工作的安全性、工作环境、薪金、人的生活、地位十方面。保健因素处理得好，会使人产生满意感，但不一定能调动其积极性；处理得不好，则使人产生对工作强烈的不满意感。保健因素并不能对员工起激励的作用，只能起到维持工作现状的作用。就像卫生保健对人的身体的影响，只能起到预防疾病的作用，而不能起到治病的作用。所以保健因素又称为</w:t>
      </w:r>
      <w:r>
        <w:rPr>
          <w:szCs w:val="21"/>
        </w:rPr>
        <w:t>“</w:t>
      </w:r>
      <w:r>
        <w:rPr>
          <w:rFonts w:hint="eastAsia"/>
          <w:szCs w:val="21"/>
        </w:rPr>
        <w:t>维持因素</w:t>
      </w:r>
      <w:r>
        <w:rPr>
          <w:szCs w:val="21"/>
        </w:rPr>
        <w:t>”</w:t>
      </w:r>
      <w:r>
        <w:rPr>
          <w:rFonts w:hint="eastAsia"/>
          <w:szCs w:val="21"/>
        </w:rPr>
        <w:t>。激励因素是指那些与人们的工作情绪有关的因素。激励因素以工作为中心，与工作性质有关，它具有调动人的积极性的功能。激励因素包括工作上的成就感、职务上的责任感、工作自身的性质、个人发展的前景、个人被认可与重用、提职与升迁六方面。与激励因素有关的方面处理得好，所产生的激励作用会使人的积极性提高；如果处理不当，缺乏激励因素，即使人并未产生不满意感，也会使人的积极性下降。</w:t>
      </w:r>
    </w:p>
    <w:p>
      <w:pPr>
        <w:pStyle w:val="3"/>
        <w:spacing w:line="360" w:lineRule="exact"/>
        <w:rPr>
          <w:rFonts w:hint="eastAsia"/>
          <w:szCs w:val="21"/>
        </w:rPr>
      </w:pPr>
      <w:r>
        <w:rPr>
          <w:rFonts w:hint="eastAsia"/>
          <w:szCs w:val="21"/>
        </w:rPr>
        <w:t>赫兹伯格双因素激励理论的重要意义在于它把传统的满意</w:t>
      </w:r>
      <w:r>
        <w:rPr>
          <w:szCs w:val="21"/>
        </w:rPr>
        <w:t>—</w:t>
      </w:r>
      <w:r>
        <w:rPr>
          <w:rFonts w:hint="eastAsia"/>
          <w:szCs w:val="21"/>
        </w:rPr>
        <w:t>不满意（认为满意的对立面是不满意）的观点进行了拆解，认为传统的观点中存在双重的连续体：满意的对立面是没有满意，而不是不满意；同样，不满意的对立面是没有不满意，而不是满意。这种理论对管理的启示是：要调动和维持员工的积极性，首先要注意保健因素，以防止不满情绪的产生。但更重要的是要利用激励因素去创造奋发向上的环境和氛围，激发员工的工作热情，使其努力工作。因为只有激励因素才会增加员工的工作积极性。赫兹伯格的双因素理论也有不完善之处。例如在研究方法和研究方法的可靠性以及满意度的评价标准等方面，双因素理论都存在着不足。另外，赫兹伯格讨论的是员工满意度与劳动生产率之间的关系，但他所用的研究方法只考察了满意度，并没有涉及劳动生产率。</w:t>
      </w:r>
    </w:p>
    <w:p>
      <w:pPr>
        <w:pStyle w:val="3"/>
        <w:spacing w:line="360" w:lineRule="exact"/>
        <w:rPr>
          <w:szCs w:val="21"/>
        </w:rPr>
      </w:pPr>
      <w:r>
        <w:rPr>
          <w:szCs w:val="21"/>
        </w:rPr>
        <mc:AlternateContent>
          <mc:Choice Requires="wps">
            <w:drawing>
              <wp:anchor distT="0" distB="0" distL="114300" distR="114300" simplePos="0" relativeHeight="251688960" behindDoc="0" locked="0" layoutInCell="1" allowOverlap="1">
                <wp:simplePos x="0" y="0"/>
                <wp:positionH relativeFrom="column">
                  <wp:posOffset>2743200</wp:posOffset>
                </wp:positionH>
                <wp:positionV relativeFrom="paragraph">
                  <wp:posOffset>99060</wp:posOffset>
                </wp:positionV>
                <wp:extent cx="2438400" cy="2941320"/>
                <wp:effectExtent l="19050" t="19050" r="19050" b="30480"/>
                <wp:wrapNone/>
                <wp:docPr id="4" name="矩形 4"/>
                <wp:cNvGraphicFramePr/>
                <a:graphic xmlns:a="http://schemas.openxmlformats.org/drawingml/2006/main">
                  <a:graphicData uri="http://schemas.microsoft.com/office/word/2010/wordprocessingShape">
                    <wps:wsp>
                      <wps:cNvSpPr/>
                      <wps:spPr>
                        <a:xfrm>
                          <a:off x="0" y="0"/>
                          <a:ext cx="2438400" cy="2941320"/>
                        </a:xfrm>
                        <a:prstGeom prst="rect">
                          <a:avLst/>
                        </a:prstGeom>
                        <a:solidFill>
                          <a:srgbClr val="FFFFFF"/>
                        </a:solidFill>
                        <a:ln w="38100" cap="flat" cmpd="sng">
                          <a:solidFill>
                            <a:srgbClr val="000000"/>
                          </a:solidFill>
                          <a:prstDash val="sysDot"/>
                          <a:miter/>
                          <a:headEnd type="none" w="med" len="med"/>
                          <a:tailEnd type="none" w="med" len="med"/>
                        </a:ln>
                      </wps:spPr>
                      <wps:txbx>
                        <w:txbxContent>
                          <w:p>
                            <w:pPr>
                              <w:jc w:val="center"/>
                              <w:rPr>
                                <w:rFonts w:hint="eastAsia"/>
                                <w:b/>
                                <w:szCs w:val="21"/>
                              </w:rPr>
                            </w:pPr>
                            <w:r>
                              <w:rPr>
                                <w:rFonts w:hint="eastAsia"/>
                                <w:b/>
                                <w:szCs w:val="21"/>
                              </w:rPr>
                              <w:t>激励因素</w:t>
                            </w:r>
                          </w:p>
                          <w:p>
                            <w:pPr>
                              <w:jc w:val="center"/>
                              <w:rPr>
                                <w:rFonts w:hint="eastAsia"/>
                                <w:b/>
                                <w:sz w:val="28"/>
                                <w:szCs w:val="28"/>
                              </w:rPr>
                            </w:pPr>
                          </w:p>
                          <w:p>
                            <w:pPr>
                              <w:jc w:val="center"/>
                              <w:rPr>
                                <w:rFonts w:hint="eastAsia"/>
                                <w:b/>
                                <w:sz w:val="28"/>
                                <w:szCs w:val="28"/>
                              </w:rPr>
                            </w:pPr>
                          </w:p>
                          <w:p>
                            <w:pPr>
                              <w:jc w:val="center"/>
                              <w:rPr>
                                <w:rFonts w:hint="eastAsia"/>
                                <w:b/>
                                <w:sz w:val="28"/>
                                <w:szCs w:val="28"/>
                              </w:rPr>
                            </w:pPr>
                          </w:p>
                          <w:p>
                            <w:pPr>
                              <w:jc w:val="center"/>
                              <w:rPr>
                                <w:rFonts w:hint="eastAsia"/>
                                <w:b/>
                                <w:sz w:val="28"/>
                                <w:szCs w:val="28"/>
                              </w:rPr>
                            </w:pPr>
                          </w:p>
                          <w:p>
                            <w:pPr>
                              <w:jc w:val="center"/>
                              <w:rPr>
                                <w:rFonts w:hint="eastAsia"/>
                                <w:b/>
                                <w:sz w:val="28"/>
                                <w:szCs w:val="28"/>
                              </w:rPr>
                            </w:pPr>
                          </w:p>
                          <w:p>
                            <w:pPr>
                              <w:jc w:val="center"/>
                              <w:rPr>
                                <w:rFonts w:hint="eastAsia"/>
                                <w:b/>
                                <w:sz w:val="28"/>
                                <w:szCs w:val="28"/>
                              </w:rPr>
                            </w:pPr>
                          </w:p>
                          <w:p>
                            <w:pPr>
                              <w:jc w:val="center"/>
                              <w:rPr>
                                <w:rFonts w:hint="eastAsia"/>
                                <w:b/>
                                <w:sz w:val="28"/>
                                <w:szCs w:val="28"/>
                              </w:rPr>
                            </w:pPr>
                          </w:p>
                          <w:p>
                            <w:pPr>
                              <w:jc w:val="center"/>
                              <w:rPr>
                                <w:rFonts w:hint="eastAsia"/>
                                <w:b/>
                                <w:sz w:val="28"/>
                                <w:szCs w:val="28"/>
                              </w:rPr>
                            </w:pPr>
                          </w:p>
                          <w:p>
                            <w:pPr>
                              <w:jc w:val="center"/>
                              <w:rPr>
                                <w:rFonts w:hint="eastAsia"/>
                                <w:b/>
                                <w:sz w:val="28"/>
                                <w:szCs w:val="28"/>
                              </w:rPr>
                            </w:pPr>
                          </w:p>
                        </w:txbxContent>
                      </wps:txbx>
                      <wps:bodyPr upright="1"/>
                    </wps:wsp>
                  </a:graphicData>
                </a:graphic>
              </wp:anchor>
            </w:drawing>
          </mc:Choice>
          <mc:Fallback>
            <w:pict>
              <v:rect id="_x0000_s1026" o:spid="_x0000_s1026" o:spt="1" style="position:absolute;left:0pt;margin-left:216pt;margin-top:7.8pt;height:231.6pt;width:192pt;z-index:251688960;mso-width-relative:page;mso-height-relative:page;" fillcolor="#FFFFFF" filled="t" stroked="t" coordsize="21600,21600" o:gfxdata="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BR&#10;rnLWAAAACgEAAA8AAAAAAAAAAQAgAAAAIgAAAGRycy9kb3ducmV2LnhtbFBLAQIUABQAAAAIAIdO&#10;4kCe29YG7AEAAN4DAAAOAAAAAAAAAAEAIAAAACUBAABkcnMvZTJvRG9jLnhtbFBLBQYAAAAABgAG&#10;AFkBAACDBQAAAAA=&#10;">
                <v:fill on="t" focussize="0,0"/>
                <v:stroke weight="3pt" color="#000000" joinstyle="miter" dashstyle="1 1"/>
                <v:imagedata o:title=""/>
                <o:lock v:ext="edit" aspectratio="f"/>
                <v:textbox>
                  <w:txbxContent>
                    <w:p>
                      <w:pPr>
                        <w:jc w:val="center"/>
                        <w:rPr>
                          <w:rFonts w:hint="eastAsia"/>
                          <w:b/>
                          <w:szCs w:val="21"/>
                        </w:rPr>
                      </w:pPr>
                      <w:r>
                        <w:rPr>
                          <w:rFonts w:hint="eastAsia"/>
                          <w:b/>
                          <w:szCs w:val="21"/>
                        </w:rPr>
                        <w:t>激励因素</w:t>
                      </w:r>
                    </w:p>
                    <w:p>
                      <w:pPr>
                        <w:jc w:val="center"/>
                        <w:rPr>
                          <w:rFonts w:hint="eastAsia"/>
                          <w:b/>
                          <w:sz w:val="28"/>
                          <w:szCs w:val="28"/>
                        </w:rPr>
                      </w:pPr>
                    </w:p>
                    <w:p>
                      <w:pPr>
                        <w:jc w:val="center"/>
                        <w:rPr>
                          <w:rFonts w:hint="eastAsia"/>
                          <w:b/>
                          <w:sz w:val="28"/>
                          <w:szCs w:val="28"/>
                        </w:rPr>
                      </w:pPr>
                    </w:p>
                    <w:p>
                      <w:pPr>
                        <w:jc w:val="center"/>
                        <w:rPr>
                          <w:rFonts w:hint="eastAsia"/>
                          <w:b/>
                          <w:sz w:val="28"/>
                          <w:szCs w:val="28"/>
                        </w:rPr>
                      </w:pPr>
                    </w:p>
                    <w:p>
                      <w:pPr>
                        <w:jc w:val="center"/>
                        <w:rPr>
                          <w:rFonts w:hint="eastAsia"/>
                          <w:b/>
                          <w:sz w:val="28"/>
                          <w:szCs w:val="28"/>
                        </w:rPr>
                      </w:pPr>
                    </w:p>
                    <w:p>
                      <w:pPr>
                        <w:jc w:val="center"/>
                        <w:rPr>
                          <w:rFonts w:hint="eastAsia"/>
                          <w:b/>
                          <w:sz w:val="28"/>
                          <w:szCs w:val="28"/>
                        </w:rPr>
                      </w:pPr>
                    </w:p>
                    <w:p>
                      <w:pPr>
                        <w:jc w:val="center"/>
                        <w:rPr>
                          <w:rFonts w:hint="eastAsia"/>
                          <w:b/>
                          <w:sz w:val="28"/>
                          <w:szCs w:val="28"/>
                        </w:rPr>
                      </w:pPr>
                    </w:p>
                    <w:p>
                      <w:pPr>
                        <w:jc w:val="center"/>
                        <w:rPr>
                          <w:rFonts w:hint="eastAsia"/>
                          <w:b/>
                          <w:sz w:val="28"/>
                          <w:szCs w:val="28"/>
                        </w:rPr>
                      </w:pPr>
                    </w:p>
                    <w:p>
                      <w:pPr>
                        <w:jc w:val="center"/>
                        <w:rPr>
                          <w:rFonts w:hint="eastAsia"/>
                          <w:b/>
                          <w:sz w:val="28"/>
                          <w:szCs w:val="28"/>
                        </w:rPr>
                      </w:pPr>
                    </w:p>
                    <w:p>
                      <w:pPr>
                        <w:jc w:val="center"/>
                        <w:rPr>
                          <w:rFonts w:hint="eastAsia"/>
                          <w:b/>
                          <w:sz w:val="28"/>
                          <w:szCs w:val="28"/>
                        </w:rPr>
                      </w:pPr>
                    </w:p>
                  </w:txbxContent>
                </v:textbox>
              </v:rect>
            </w:pict>
          </mc:Fallback>
        </mc:AlternateContent>
      </w:r>
      <w:r>
        <w:rPr>
          <w:szCs w:val="21"/>
        </w:rPr>
        <mc:AlternateContent>
          <mc:Choice Requires="wps">
            <w:drawing>
              <wp:anchor distT="0" distB="0" distL="114300" distR="114300" simplePos="0" relativeHeight="251687936" behindDoc="0" locked="0" layoutInCell="1" allowOverlap="1">
                <wp:simplePos x="0" y="0"/>
                <wp:positionH relativeFrom="column">
                  <wp:posOffset>0</wp:posOffset>
                </wp:positionH>
                <wp:positionV relativeFrom="paragraph">
                  <wp:posOffset>99060</wp:posOffset>
                </wp:positionV>
                <wp:extent cx="2438400" cy="3040380"/>
                <wp:effectExtent l="19050" t="19050" r="19050" b="26670"/>
                <wp:wrapNone/>
                <wp:docPr id="5" name="矩形 5"/>
                <wp:cNvGraphicFramePr/>
                <a:graphic xmlns:a="http://schemas.openxmlformats.org/drawingml/2006/main">
                  <a:graphicData uri="http://schemas.microsoft.com/office/word/2010/wordprocessingShape">
                    <wps:wsp>
                      <wps:cNvSpPr/>
                      <wps:spPr>
                        <a:xfrm>
                          <a:off x="0" y="0"/>
                          <a:ext cx="2438400" cy="3040380"/>
                        </a:xfrm>
                        <a:prstGeom prst="rect">
                          <a:avLst/>
                        </a:prstGeom>
                        <a:solidFill>
                          <a:srgbClr val="FFFFFF"/>
                        </a:solidFill>
                        <a:ln w="38100" cap="flat" cmpd="sng">
                          <a:solidFill>
                            <a:srgbClr val="000000"/>
                          </a:solidFill>
                          <a:prstDash val="sysDot"/>
                          <a:miter/>
                          <a:headEnd type="none" w="med" len="med"/>
                          <a:tailEnd type="none" w="med" len="med"/>
                        </a:ln>
                      </wps:spPr>
                      <wps:txbx>
                        <w:txbxContent>
                          <w:p>
                            <w:pPr>
                              <w:jc w:val="center"/>
                              <w:rPr>
                                <w:rFonts w:hint="eastAsia"/>
                                <w:b/>
                                <w:szCs w:val="21"/>
                              </w:rPr>
                            </w:pPr>
                            <w:r>
                              <w:rPr>
                                <w:rFonts w:hint="eastAsia"/>
                                <w:b/>
                                <w:szCs w:val="21"/>
                              </w:rPr>
                              <w:t>保健因素</w:t>
                            </w:r>
                          </w:p>
                          <w:p>
                            <w:pPr>
                              <w:jc w:val="center"/>
                              <w:rPr>
                                <w:rFonts w:hint="eastAsia"/>
                                <w:b/>
                                <w:sz w:val="28"/>
                                <w:szCs w:val="28"/>
                              </w:rPr>
                            </w:pPr>
                          </w:p>
                          <w:p>
                            <w:pPr>
                              <w:jc w:val="center"/>
                              <w:rPr>
                                <w:rFonts w:hint="eastAsia"/>
                                <w:b/>
                                <w:sz w:val="28"/>
                                <w:szCs w:val="28"/>
                              </w:rPr>
                            </w:pPr>
                          </w:p>
                          <w:p>
                            <w:pPr>
                              <w:jc w:val="center"/>
                              <w:rPr>
                                <w:rFonts w:hint="eastAsia"/>
                                <w:b/>
                                <w:sz w:val="28"/>
                                <w:szCs w:val="28"/>
                              </w:rPr>
                            </w:pPr>
                          </w:p>
                          <w:p>
                            <w:pPr>
                              <w:jc w:val="center"/>
                              <w:rPr>
                                <w:rFonts w:hint="eastAsia"/>
                                <w:b/>
                                <w:sz w:val="28"/>
                                <w:szCs w:val="28"/>
                              </w:rPr>
                            </w:pPr>
                          </w:p>
                          <w:p>
                            <w:pPr>
                              <w:jc w:val="center"/>
                              <w:rPr>
                                <w:rFonts w:hint="eastAsia"/>
                                <w:b/>
                                <w:sz w:val="28"/>
                                <w:szCs w:val="28"/>
                              </w:rPr>
                            </w:pPr>
                          </w:p>
                          <w:p>
                            <w:pPr>
                              <w:jc w:val="center"/>
                              <w:rPr>
                                <w:rFonts w:hint="eastAsia"/>
                                <w:b/>
                                <w:sz w:val="28"/>
                                <w:szCs w:val="28"/>
                              </w:rPr>
                            </w:pPr>
                          </w:p>
                          <w:p>
                            <w:pPr>
                              <w:jc w:val="center"/>
                              <w:rPr>
                                <w:rFonts w:hint="eastAsia"/>
                                <w:b/>
                                <w:sz w:val="28"/>
                                <w:szCs w:val="28"/>
                              </w:rPr>
                            </w:pPr>
                          </w:p>
                          <w:p>
                            <w:pPr>
                              <w:jc w:val="center"/>
                              <w:rPr>
                                <w:rFonts w:hint="eastAsia"/>
                                <w:b/>
                                <w:sz w:val="28"/>
                                <w:szCs w:val="28"/>
                              </w:rPr>
                            </w:pPr>
                          </w:p>
                          <w:p>
                            <w:pPr>
                              <w:jc w:val="center"/>
                              <w:rPr>
                                <w:rFonts w:hint="eastAsia"/>
                                <w:b/>
                                <w:sz w:val="28"/>
                                <w:szCs w:val="28"/>
                              </w:rPr>
                            </w:pPr>
                          </w:p>
                        </w:txbxContent>
                      </wps:txbx>
                      <wps:bodyPr upright="1"/>
                    </wps:wsp>
                  </a:graphicData>
                </a:graphic>
              </wp:anchor>
            </w:drawing>
          </mc:Choice>
          <mc:Fallback>
            <w:pict>
              <v:rect id="_x0000_s1026" o:spid="_x0000_s1026" o:spt="1" style="position:absolute;left:0pt;margin-left:0pt;margin-top:7.8pt;height:239.4pt;width:192pt;z-index:251687936;mso-width-relative:page;mso-height-relative:page;" fillcolor="#FFFFFF" filled="t" stroked="t" coordsize="21600,21600" o:gfxdata="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MDmqKbU&#10;AAAABwEAAA8AAAAAAAAAAQAgAAAAIgAAAGRycy9kb3ducmV2LnhtbFBLAQIUABQAAAAIAIdO4kDS&#10;xFRj6wEAAN4DAAAOAAAAAAAAAAEAIAAAACMBAABkcnMvZTJvRG9jLnhtbFBLBQYAAAAABgAGAFkB&#10;AACABQAAAAA=&#10;">
                <v:fill on="t" focussize="0,0"/>
                <v:stroke weight="3pt" color="#000000" joinstyle="miter" dashstyle="1 1"/>
                <v:imagedata o:title=""/>
                <o:lock v:ext="edit" aspectratio="f"/>
                <v:textbox>
                  <w:txbxContent>
                    <w:p>
                      <w:pPr>
                        <w:jc w:val="center"/>
                        <w:rPr>
                          <w:rFonts w:hint="eastAsia"/>
                          <w:b/>
                          <w:szCs w:val="21"/>
                        </w:rPr>
                      </w:pPr>
                      <w:r>
                        <w:rPr>
                          <w:rFonts w:hint="eastAsia"/>
                          <w:b/>
                          <w:szCs w:val="21"/>
                        </w:rPr>
                        <w:t>保健因素</w:t>
                      </w:r>
                    </w:p>
                    <w:p>
                      <w:pPr>
                        <w:jc w:val="center"/>
                        <w:rPr>
                          <w:rFonts w:hint="eastAsia"/>
                          <w:b/>
                          <w:sz w:val="28"/>
                          <w:szCs w:val="28"/>
                        </w:rPr>
                      </w:pPr>
                    </w:p>
                    <w:p>
                      <w:pPr>
                        <w:jc w:val="center"/>
                        <w:rPr>
                          <w:rFonts w:hint="eastAsia"/>
                          <w:b/>
                          <w:sz w:val="28"/>
                          <w:szCs w:val="28"/>
                        </w:rPr>
                      </w:pPr>
                    </w:p>
                    <w:p>
                      <w:pPr>
                        <w:jc w:val="center"/>
                        <w:rPr>
                          <w:rFonts w:hint="eastAsia"/>
                          <w:b/>
                          <w:sz w:val="28"/>
                          <w:szCs w:val="28"/>
                        </w:rPr>
                      </w:pPr>
                    </w:p>
                    <w:p>
                      <w:pPr>
                        <w:jc w:val="center"/>
                        <w:rPr>
                          <w:rFonts w:hint="eastAsia"/>
                          <w:b/>
                          <w:sz w:val="28"/>
                          <w:szCs w:val="28"/>
                        </w:rPr>
                      </w:pPr>
                    </w:p>
                    <w:p>
                      <w:pPr>
                        <w:jc w:val="center"/>
                        <w:rPr>
                          <w:rFonts w:hint="eastAsia"/>
                          <w:b/>
                          <w:sz w:val="28"/>
                          <w:szCs w:val="28"/>
                        </w:rPr>
                      </w:pPr>
                    </w:p>
                    <w:p>
                      <w:pPr>
                        <w:jc w:val="center"/>
                        <w:rPr>
                          <w:rFonts w:hint="eastAsia"/>
                          <w:b/>
                          <w:sz w:val="28"/>
                          <w:szCs w:val="28"/>
                        </w:rPr>
                      </w:pPr>
                    </w:p>
                    <w:p>
                      <w:pPr>
                        <w:jc w:val="center"/>
                        <w:rPr>
                          <w:rFonts w:hint="eastAsia"/>
                          <w:b/>
                          <w:sz w:val="28"/>
                          <w:szCs w:val="28"/>
                        </w:rPr>
                      </w:pPr>
                    </w:p>
                    <w:p>
                      <w:pPr>
                        <w:jc w:val="center"/>
                        <w:rPr>
                          <w:rFonts w:hint="eastAsia"/>
                          <w:b/>
                          <w:sz w:val="28"/>
                          <w:szCs w:val="28"/>
                        </w:rPr>
                      </w:pPr>
                    </w:p>
                    <w:p>
                      <w:pPr>
                        <w:jc w:val="center"/>
                        <w:rPr>
                          <w:rFonts w:hint="eastAsia"/>
                          <w:b/>
                          <w:sz w:val="28"/>
                          <w:szCs w:val="28"/>
                        </w:rPr>
                      </w:pPr>
                    </w:p>
                  </w:txbxContent>
                </v:textbox>
              </v:rect>
            </w:pict>
          </mc:Fallback>
        </mc:AlternateContent>
      </w: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r>
        <w:rPr>
          <w:rFonts w:hint="eastAsia"/>
          <w:szCs w:val="21"/>
        </w:rPr>
        <mc:AlternateContent>
          <mc:Choice Requires="wps">
            <w:drawing>
              <wp:anchor distT="0" distB="0" distL="114300" distR="114300" simplePos="0" relativeHeight="251689984" behindDoc="0" locked="0" layoutInCell="1" allowOverlap="1">
                <wp:simplePos x="0" y="0"/>
                <wp:positionH relativeFrom="column">
                  <wp:posOffset>1828800</wp:posOffset>
                </wp:positionH>
                <wp:positionV relativeFrom="paragraph">
                  <wp:posOffset>38100</wp:posOffset>
                </wp:positionV>
                <wp:extent cx="1600200" cy="891540"/>
                <wp:effectExtent l="25400" t="19050" r="146050" b="22860"/>
                <wp:wrapNone/>
                <wp:docPr id="6" name="下箭头 6"/>
                <wp:cNvGraphicFramePr/>
                <a:graphic xmlns:a="http://schemas.openxmlformats.org/drawingml/2006/main">
                  <a:graphicData uri="http://schemas.microsoft.com/office/word/2010/wordprocessingShape">
                    <wps:wsp>
                      <wps:cNvSpPr/>
                      <wps:spPr>
                        <a:xfrm>
                          <a:off x="0" y="0"/>
                          <a:ext cx="1600200" cy="891540"/>
                        </a:xfrm>
                        <a:prstGeom prst="downArrow">
                          <a:avLst>
                            <a:gd name="adj1" fmla="val 50000"/>
                            <a:gd name="adj2" fmla="val 25000"/>
                          </a:avLst>
                        </a:prstGeom>
                        <a:solidFill>
                          <a:srgbClr val="FFFFFF"/>
                        </a:solidFill>
                        <a:ln w="38100" cap="flat" cmpd="sng">
                          <a:solidFill>
                            <a:srgbClr val="000000"/>
                          </a:solidFill>
                          <a:prstDash val="sysDot"/>
                          <a:miter/>
                          <a:headEnd type="none" w="med" len="med"/>
                          <a:tailEnd type="none" w="med" len="med"/>
                        </a:ln>
                      </wps:spPr>
                      <wps:bodyPr vert="eaVert" upright="1"/>
                    </wps:wsp>
                  </a:graphicData>
                </a:graphic>
              </wp:anchor>
            </w:drawing>
          </mc:Choice>
          <mc:Fallback>
            <w:pict>
              <v:shape id="_x0000_s1026" o:spid="_x0000_s1026" o:spt="67" type="#_x0000_t67" style="position:absolute;left:0pt;margin-left:144pt;margin-top:3pt;height:70.2pt;width:126pt;z-index:251689984;mso-width-relative:page;mso-height-relative:page;" fillcolor="#FFFFFF" filled="t" stroked="t" coordsize="21600,21600" o:gfxdata="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Hz/Zu7VAAAACQEAAA8AAAAAAAAA&#10;AQAgAAAAIgAAAGRycy9kb3ducmV2LnhtbFBLAQIUABQAAAAIAIdO4kBemuNKFAIAADkEAAAOAAAA&#10;AAAAAAEAIAAAACQBAABkcnMvZTJvRG9jLnhtbFBLBQYAAAAABgAGAFkBAACqBQAAAAA=&#10;" adj="16200,5400">
                <v:fill on="t" focussize="0,0"/>
                <v:stroke weight="3pt" color="#000000" joinstyle="miter" dashstyle="1 1"/>
                <v:imagedata o:title=""/>
                <o:lock v:ext="edit" aspectratio="f"/>
                <v:textbox style="layout-flow:vertical-ideographic;"/>
              </v:shape>
            </w:pict>
          </mc:Fallback>
        </mc:AlternateContent>
      </w: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r>
        <w:rPr>
          <w:rFonts w:hint="eastAsia"/>
          <w:szCs w:val="21"/>
        </w:rPr>
        <mc:AlternateContent>
          <mc:Choice Requires="wps">
            <w:drawing>
              <wp:anchor distT="0" distB="0" distL="114300" distR="114300" simplePos="0" relativeHeight="251691008" behindDoc="0" locked="0" layoutInCell="1" allowOverlap="1">
                <wp:simplePos x="0" y="0"/>
                <wp:positionH relativeFrom="column">
                  <wp:posOffset>0</wp:posOffset>
                </wp:positionH>
                <wp:positionV relativeFrom="paragraph">
                  <wp:posOffset>213360</wp:posOffset>
                </wp:positionV>
                <wp:extent cx="5486400" cy="1287780"/>
                <wp:effectExtent l="19050" t="19050" r="19050" b="26670"/>
                <wp:wrapNone/>
                <wp:docPr id="2" name="矩形 2"/>
                <wp:cNvGraphicFramePr/>
                <a:graphic xmlns:a="http://schemas.openxmlformats.org/drawingml/2006/main">
                  <a:graphicData uri="http://schemas.microsoft.com/office/word/2010/wordprocessingShape">
                    <wps:wsp>
                      <wps:cNvSpPr/>
                      <wps:spPr>
                        <a:xfrm>
                          <a:off x="0" y="0"/>
                          <a:ext cx="5486400" cy="1287780"/>
                        </a:xfrm>
                        <a:prstGeom prst="rect">
                          <a:avLst/>
                        </a:prstGeom>
                        <a:solidFill>
                          <a:srgbClr val="FFFFFF"/>
                        </a:solidFill>
                        <a:ln w="38100" cap="flat" cmpd="sng">
                          <a:solidFill>
                            <a:srgbClr val="000000"/>
                          </a:solidFill>
                          <a:prstDash val="sysDot"/>
                          <a:miter/>
                          <a:headEnd type="none" w="med" len="med"/>
                          <a:tailEnd type="none" w="med" len="med"/>
                        </a:ln>
                      </wps:spPr>
                      <wps:txbx>
                        <w:txbxContent>
                          <w:p>
                            <w:pPr>
                              <w:jc w:val="center"/>
                              <w:rPr>
                                <w:rFonts w:hint="eastAsia"/>
                                <w:b/>
                                <w:szCs w:val="21"/>
                              </w:rPr>
                            </w:pPr>
                            <w:r>
                              <w:rPr>
                                <w:rFonts w:hint="eastAsia"/>
                                <w:b/>
                                <w:szCs w:val="21"/>
                              </w:rPr>
                              <w:t>双因素理论的应用</w:t>
                            </w:r>
                          </w:p>
                        </w:txbxContent>
                      </wps:txbx>
                      <wps:bodyPr upright="1"/>
                    </wps:wsp>
                  </a:graphicData>
                </a:graphic>
              </wp:anchor>
            </w:drawing>
          </mc:Choice>
          <mc:Fallback>
            <w:pict>
              <v:rect id="_x0000_s1026" o:spid="_x0000_s1026" o:spt="1" style="position:absolute;left:0pt;margin-left:0pt;margin-top:16.8pt;height:101.4pt;width:432pt;z-index:251691008;mso-width-relative:page;mso-height-relative:page;" fillcolor="#FFFFFF" filled="t" stroked="t" coordsize="21600,21600" o:gfxdata="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JH+&#10;QAzVAAAABwEAAA8AAAAAAAAAAQAgAAAAIgAAAGRycy9kb3ducmV2LnhtbFBLAQIUABQAAAAIAIdO&#10;4kDRP4m87QEAAN4DAAAOAAAAAAAAAAEAIAAAACQBAABkcnMvZTJvRG9jLnhtbFBLBQYAAAAABgAG&#10;AFkBAACDBQAAAAA=&#10;">
                <v:fill on="t" focussize="0,0"/>
                <v:stroke weight="3pt" color="#000000" joinstyle="miter" dashstyle="1 1"/>
                <v:imagedata o:title=""/>
                <o:lock v:ext="edit" aspectratio="f"/>
                <v:textbox>
                  <w:txbxContent>
                    <w:p>
                      <w:pPr>
                        <w:jc w:val="center"/>
                        <w:rPr>
                          <w:rFonts w:hint="eastAsia"/>
                          <w:b/>
                          <w:szCs w:val="21"/>
                        </w:rPr>
                      </w:pPr>
                      <w:r>
                        <w:rPr>
                          <w:rFonts w:hint="eastAsia"/>
                          <w:b/>
                          <w:szCs w:val="21"/>
                        </w:rPr>
                        <w:t>双因素理论的应用</w:t>
                      </w:r>
                    </w:p>
                  </w:txbxContent>
                </v:textbox>
              </v:rect>
            </w:pict>
          </mc:Fallback>
        </mc:AlternateContent>
      </w: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rFonts w:hint="eastAsia"/>
          <w:szCs w:val="21"/>
        </w:rPr>
      </w:pPr>
    </w:p>
    <w:p>
      <w:pPr>
        <w:pStyle w:val="3"/>
        <w:spacing w:line="360" w:lineRule="exact"/>
        <w:rPr>
          <w:szCs w:val="21"/>
        </w:rPr>
      </w:pPr>
      <w:r>
        <w:rPr>
          <w:rFonts w:hint="eastAsia"/>
          <w:szCs w:val="21"/>
        </w:rPr>
        <w:t>（三）激励的过程理论</w:t>
      </w:r>
    </w:p>
    <w:p>
      <w:pPr>
        <w:pStyle w:val="3"/>
        <w:spacing w:line="360" w:lineRule="exact"/>
        <w:rPr>
          <w:szCs w:val="21"/>
        </w:rPr>
      </w:pPr>
      <w:r>
        <w:rPr>
          <w:rFonts w:hint="eastAsia"/>
          <w:szCs w:val="21"/>
        </w:rPr>
        <w:t>激励的过程理论试图说明员工面对激励措施，如何选择行为方式去满足他们的需要以及确定其行为方式的选择是否成功。过程理论有两种基本类型，即公平理论和期望理论。</w:t>
      </w:r>
    </w:p>
    <w:p>
      <w:pPr>
        <w:pStyle w:val="3"/>
        <w:spacing w:line="360" w:lineRule="exact"/>
        <w:rPr>
          <w:szCs w:val="21"/>
        </w:rPr>
      </w:pPr>
      <w:r>
        <w:rPr>
          <w:szCs w:val="21"/>
        </w:rPr>
        <w:t>1</w:t>
      </w:r>
      <w:r>
        <w:rPr>
          <w:rFonts w:hint="eastAsia"/>
          <w:szCs w:val="21"/>
        </w:rPr>
        <w:t>、公平理论</w:t>
      </w:r>
      <w:bookmarkStart w:id="2" w:name="_GoBack"/>
      <w:bookmarkEnd w:id="2"/>
    </w:p>
    <w:p>
      <w:pPr>
        <w:pStyle w:val="3"/>
        <w:spacing w:line="360" w:lineRule="exact"/>
        <w:rPr>
          <w:szCs w:val="21"/>
        </w:rPr>
      </w:pPr>
      <w:r>
        <w:rPr>
          <w:rFonts w:hint="eastAsia"/>
          <w:szCs w:val="21"/>
        </w:rPr>
        <w:t>公平理论是美国心理学家亚当斯于</w:t>
      </w:r>
      <w:r>
        <w:rPr>
          <w:szCs w:val="21"/>
        </w:rPr>
        <w:t>1965</w:t>
      </w:r>
      <w:r>
        <w:rPr>
          <w:rFonts w:hint="eastAsia"/>
          <w:szCs w:val="21"/>
        </w:rPr>
        <w:t>年提出来的。这一理论重点研究个人做出的贡献与所得报酬之间关系及对激励的影响。</w:t>
      </w:r>
    </w:p>
    <w:p>
      <w:pPr>
        <w:pStyle w:val="3"/>
        <w:spacing w:line="360" w:lineRule="exact"/>
        <w:rPr>
          <w:szCs w:val="21"/>
        </w:rPr>
      </w:pPr>
      <w:r>
        <w:rPr>
          <w:rFonts w:hint="eastAsia"/>
          <w:szCs w:val="21"/>
        </w:rPr>
        <w:t>公平理论认为，人的工作积极性不仅受其所得到的绝对收入的影响，更重要的是受其相对报酬的影响。这种相对报酬是指个人付出的劳动与所得报酬的比较值。付出的劳动包括身体、脑力消耗、技术水平能力高低、工龄长短、工作态度等；报酬包括工资、奖金、晋升、名誉、地位等。通常人们对自已是否受到公平合理的待遇十分敏感，总要将自己所作贡献和所得到报酬，与其他和自己条件相当的人的贡献与报酬进行比较，在比较的基础上，感受自己是否得到公平的待遇。如果一个人的内心感受是公平的，其工作积极性即激励水平就高。反之，人们会通过一些手段对其主观估计的自己及他人的所得与付出作出新的估价，然后再思考如何调整其行为，以保持公平感。付出与报酬的比较方式有两种。一种是横向比较，即在同一时间内把自身同其他人相比较；另一种是纵向比较，即用自己不同时期的付出与报酬进行比较。前者称为社会比较，后者称为历史比较。感觉公平与否所依据的是对付出与报酬进行横向与纵向比较得出来的相对报酬。相对报酬如果相等，就会获得公平的感受，否则就是不公平感受。</w:t>
      </w:r>
    </w:p>
    <w:p>
      <w:pPr>
        <w:pStyle w:val="3"/>
        <w:spacing w:line="360" w:lineRule="exact"/>
        <w:rPr>
          <w:szCs w:val="21"/>
        </w:rPr>
      </w:pPr>
      <w:r>
        <w:rPr>
          <w:rFonts w:hint="eastAsia"/>
          <w:szCs w:val="21"/>
        </w:rPr>
        <w:t>公平理论对于管理实践具有重要的启示：在管理中要高度重视相对报酬问题。员工对自己的报酬进行横向比较和纵向比较是一种必然现象，管理者如果不加以重视，很可能出现</w:t>
      </w:r>
      <w:r>
        <w:rPr>
          <w:szCs w:val="21"/>
        </w:rPr>
        <w:t>“</w:t>
      </w:r>
      <w:r>
        <w:rPr>
          <w:rFonts w:hint="eastAsia"/>
          <w:szCs w:val="21"/>
        </w:rPr>
        <w:t>增收</w:t>
      </w:r>
      <w:r>
        <w:rPr>
          <w:szCs w:val="21"/>
        </w:rPr>
        <w:t>”</w:t>
      </w:r>
      <w:r>
        <w:rPr>
          <w:rFonts w:hint="eastAsia"/>
          <w:szCs w:val="21"/>
        </w:rPr>
        <w:t>的同时亦</w:t>
      </w:r>
      <w:r>
        <w:rPr>
          <w:szCs w:val="21"/>
        </w:rPr>
        <w:t>“</w:t>
      </w:r>
      <w:r>
        <w:rPr>
          <w:rFonts w:hint="eastAsia"/>
          <w:szCs w:val="21"/>
        </w:rPr>
        <w:t>增怨</w:t>
      </w:r>
      <w:r>
        <w:rPr>
          <w:szCs w:val="21"/>
        </w:rPr>
        <w:t>”</w:t>
      </w:r>
      <w:r>
        <w:rPr>
          <w:rFonts w:hint="eastAsia"/>
          <w:szCs w:val="21"/>
        </w:rPr>
        <w:t>的现象。管理者必须始终将相对报酬作为有效激励的方式来加以运用，尽可能实现相对报酬的公平。</w:t>
      </w:r>
    </w:p>
    <w:p>
      <w:pPr>
        <w:pStyle w:val="3"/>
        <w:spacing w:line="360" w:lineRule="exact"/>
        <w:rPr>
          <w:szCs w:val="21"/>
        </w:rPr>
      </w:pPr>
      <w:r>
        <w:rPr>
          <w:szCs w:val="21"/>
        </w:rPr>
        <w:t>2</w:t>
      </w:r>
      <w:r>
        <w:rPr>
          <w:rFonts w:hint="eastAsia"/>
          <w:szCs w:val="21"/>
        </w:rPr>
        <w:t>、期望激励理论</w:t>
      </w:r>
    </w:p>
    <w:p>
      <w:pPr>
        <w:pStyle w:val="3"/>
        <w:spacing w:line="360" w:lineRule="exact"/>
        <w:rPr>
          <w:szCs w:val="21"/>
        </w:rPr>
      </w:pPr>
      <w:r>
        <w:rPr>
          <w:rFonts w:hint="eastAsia"/>
          <w:szCs w:val="21"/>
        </w:rPr>
        <w:t>期望激励理论是美国心理学家弗鲁姆</w:t>
      </w:r>
      <w:r>
        <w:rPr>
          <w:szCs w:val="21"/>
        </w:rPr>
        <w:t>(Victor Vroom)</w:t>
      </w:r>
      <w:r>
        <w:rPr>
          <w:rFonts w:hint="eastAsia"/>
          <w:szCs w:val="21"/>
        </w:rPr>
        <w:t>于</w:t>
      </w:r>
      <w:r>
        <w:rPr>
          <w:szCs w:val="21"/>
        </w:rPr>
        <w:t>1964</w:t>
      </w:r>
      <w:r>
        <w:rPr>
          <w:rFonts w:hint="eastAsia"/>
          <w:szCs w:val="21"/>
        </w:rPr>
        <w:t>年系统地提出的。这一理论通过人们的努力与预期奖酬之间的因果关系来研究激励的过程。</w:t>
      </w:r>
      <w:r>
        <w:rPr>
          <w:szCs w:val="21"/>
        </w:rPr>
        <w:t xml:space="preserve"> </w:t>
      </w:r>
    </w:p>
    <w:p>
      <w:pPr>
        <w:pStyle w:val="3"/>
        <w:spacing w:line="360" w:lineRule="exact"/>
        <w:rPr>
          <w:szCs w:val="21"/>
        </w:rPr>
      </w:pPr>
      <w:r>
        <w:rPr>
          <w:rFonts w:hint="eastAsia"/>
          <w:szCs w:val="21"/>
        </w:rPr>
        <w:t>期望激励理论认为，人们对某项工作积极性的高低，取决于他对这种工作能满足其需要的程度及实现的可能性大小的评价。激励力量的大小取决于期望值与效价的乘积，可用下面的公式表示：</w:t>
      </w:r>
    </w:p>
    <w:p>
      <w:pPr>
        <w:pStyle w:val="3"/>
        <w:spacing w:line="360" w:lineRule="exact"/>
        <w:rPr>
          <w:szCs w:val="21"/>
        </w:rPr>
      </w:pPr>
      <w:r>
        <w:rPr>
          <w:rFonts w:hint="eastAsia"/>
          <w:szCs w:val="21"/>
        </w:rPr>
        <w:t>激励力量</w:t>
      </w:r>
      <w:r>
        <w:rPr>
          <w:szCs w:val="21"/>
        </w:rPr>
        <w:t>=</w:t>
      </w:r>
      <w:r>
        <w:rPr>
          <w:rFonts w:hint="eastAsia"/>
          <w:szCs w:val="21"/>
        </w:rPr>
        <w:t>效价×期望值</w:t>
      </w:r>
    </w:p>
    <w:p>
      <w:pPr>
        <w:pStyle w:val="3"/>
        <w:spacing w:line="360" w:lineRule="exact"/>
        <w:rPr>
          <w:szCs w:val="21"/>
        </w:rPr>
      </w:pPr>
      <w:r>
        <w:rPr>
          <w:rFonts w:hint="eastAsia"/>
          <w:szCs w:val="21"/>
        </w:rPr>
        <w:t>激励力量是受激励的动机强度，即激励作用程度的大小。它表示人们为达到目的而努力的程度。效价，指目标对于满足个人需要的价值，即某个人对某一结果偏爱的强度。期望值，指采取某种行动实现目标可能性的大小，即实现目标的概率。</w:t>
      </w:r>
    </w:p>
    <w:p>
      <w:pPr>
        <w:pStyle w:val="3"/>
        <w:spacing w:line="360" w:lineRule="exact"/>
        <w:rPr>
          <w:szCs w:val="21"/>
        </w:rPr>
      </w:pPr>
      <w:r>
        <w:rPr>
          <w:rFonts w:hint="eastAsia"/>
          <w:szCs w:val="21"/>
        </w:rPr>
        <w:t>上式说明：激励作用的大小与效价、期望值成正比，即效价、期望值越高，激励作用越大，反之，则越小。如果其中一项为零，激励力量也自然为零。</w:t>
      </w:r>
    </w:p>
    <w:p>
      <w:pPr>
        <w:pStyle w:val="3"/>
        <w:spacing w:line="360" w:lineRule="exact"/>
        <w:rPr>
          <w:szCs w:val="21"/>
        </w:rPr>
      </w:pPr>
      <w:r>
        <w:rPr>
          <w:rFonts w:hint="eastAsia"/>
          <w:szCs w:val="21"/>
        </w:rPr>
        <w:t>期望激励理论对管理实践的启示：采用激励方法时，一定要选择员工感兴趣、评价高，即认为效价大的项目或手段，这样才能产生较大的激励作用；确定目标的标准不能过高，对于起广泛激励作用的项目，设定的标准应该是大多数人经过努力能实现的。</w:t>
      </w:r>
    </w:p>
    <w:p>
      <w:pPr>
        <w:pStyle w:val="3"/>
        <w:spacing w:line="360" w:lineRule="exact"/>
        <w:rPr>
          <w:szCs w:val="21"/>
        </w:rPr>
      </w:pPr>
      <w:r>
        <w:rPr>
          <w:rFonts w:hint="eastAsia"/>
          <w:szCs w:val="21"/>
        </w:rPr>
        <w:t>（四）激励的强化理论</w:t>
      </w:r>
    </w:p>
    <w:p>
      <w:pPr>
        <w:pStyle w:val="3"/>
        <w:spacing w:line="360" w:lineRule="exact"/>
        <w:rPr>
          <w:szCs w:val="21"/>
        </w:rPr>
      </w:pPr>
      <w:r>
        <w:rPr>
          <w:rFonts w:hint="eastAsia"/>
          <w:szCs w:val="21"/>
        </w:rPr>
        <w:t>强化理论是由美国心理学家斯金纳</w:t>
      </w:r>
      <w:r>
        <w:rPr>
          <w:szCs w:val="21"/>
        </w:rPr>
        <w:t>(B</w:t>
      </w:r>
      <w:r>
        <w:rPr>
          <w:rFonts w:hint="eastAsia"/>
          <w:szCs w:val="21"/>
        </w:rPr>
        <w:t></w:t>
      </w:r>
      <w:r>
        <w:rPr>
          <w:szCs w:val="21"/>
        </w:rPr>
        <w:t>F</w:t>
      </w:r>
      <w:r>
        <w:rPr>
          <w:rFonts w:hint="eastAsia"/>
          <w:szCs w:val="21"/>
        </w:rPr>
        <w:t></w:t>
      </w:r>
      <w:r>
        <w:rPr>
          <w:szCs w:val="21"/>
        </w:rPr>
        <w:t>Skinner)</w:t>
      </w:r>
      <w:r>
        <w:rPr>
          <w:rFonts w:hint="eastAsia"/>
          <w:szCs w:val="21"/>
        </w:rPr>
        <w:t>首先提出的。该理论认为人的行为是其对所受刺激的反应。如果这种刺激对他有利，其行为就会重复出现；若对他不利，这种行为就会减弱直至消失。因此，管理者要采取各种强化方式，控制人们的行为，以使人们的行为符合组织的目标。根据强化的性质和目的，强化可以分为正强化和负强化两大类型。</w:t>
      </w:r>
    </w:p>
    <w:p>
      <w:pPr>
        <w:pStyle w:val="3"/>
        <w:spacing w:line="360" w:lineRule="exact"/>
        <w:rPr>
          <w:szCs w:val="21"/>
        </w:rPr>
      </w:pPr>
      <w:r>
        <w:rPr>
          <w:szCs w:val="21"/>
        </w:rPr>
        <w:t>1</w:t>
      </w:r>
      <w:r>
        <w:rPr>
          <w:rFonts w:hint="eastAsia"/>
          <w:szCs w:val="21"/>
        </w:rPr>
        <w:t>、正强化</w:t>
      </w:r>
    </w:p>
    <w:p>
      <w:pPr>
        <w:pStyle w:val="3"/>
        <w:spacing w:line="360" w:lineRule="exact"/>
        <w:rPr>
          <w:szCs w:val="21"/>
        </w:rPr>
      </w:pPr>
      <w:r>
        <w:rPr>
          <w:rFonts w:hint="eastAsia"/>
          <w:szCs w:val="21"/>
        </w:rPr>
        <w:t>正强化就是奖励那些符合组织目标的行为，以使这些行为得到进一步加强，从而有利于组织目标的实现。正强化的刺激物不仅包含奖金等物质奖励，还包含表扬、提升、改善工作关系等精神奖励。为了使强化达到预期效果，必须实施不同的强化方式。有的正强化是连续的、固定的正强化，比如对每次符合组织目标的行为都给予强化，或每隔一固定时间给予一定数量的强化。尽管这种强化有及时刺激、立竿见影的效果，但久而久之，人们</w:t>
      </w:r>
    </w:p>
    <w:p>
      <w:pPr>
        <w:pStyle w:val="3"/>
        <w:spacing w:line="360" w:lineRule="exact"/>
        <w:rPr>
          <w:szCs w:val="21"/>
        </w:rPr>
      </w:pPr>
      <w:r>
        <w:rPr>
          <w:rFonts w:hint="eastAsia"/>
          <w:szCs w:val="21"/>
        </w:rPr>
        <w:t>就会对这种正强化有越来越高的期望，或者认为这种正强化是理所应当的。管理者要不断加强这种正强化，否则其作用就会减弱，甚至不再起到刺激行为的作用。另一种正强化的方式是间断的、时间和数量都不固定的正强化，管理者根据组织的需要和个人行为在工作中的反映，不定期、不定量实施强化，使每次强化都能起到较大的作用。实践证明，后一种正强化更有利于组织目标的实现。</w:t>
      </w:r>
    </w:p>
    <w:p>
      <w:pPr>
        <w:pStyle w:val="3"/>
        <w:spacing w:line="360" w:lineRule="exact"/>
        <w:rPr>
          <w:szCs w:val="21"/>
        </w:rPr>
      </w:pPr>
      <w:r>
        <w:rPr>
          <w:szCs w:val="21"/>
        </w:rPr>
        <w:t>2</w:t>
      </w:r>
      <w:r>
        <w:rPr>
          <w:rFonts w:hint="eastAsia"/>
          <w:szCs w:val="21"/>
        </w:rPr>
        <w:t>、负强化</w:t>
      </w:r>
    </w:p>
    <w:p>
      <w:pPr>
        <w:pStyle w:val="3"/>
        <w:spacing w:line="360" w:lineRule="exact"/>
        <w:rPr>
          <w:szCs w:val="21"/>
        </w:rPr>
      </w:pPr>
      <w:r>
        <w:rPr>
          <w:rFonts w:hint="eastAsia"/>
          <w:szCs w:val="21"/>
        </w:rPr>
        <w:t>负强化就是惩罚那些不符合组织目标的行为，以使这些行为削弱甚至消失，从而保证组织目标的实现。负强化包含减少奖酬、罚款或批评、降级等方式。另外，不进行正强化也是一种负强化。比如，过去对某种行为进行正强化，现在组织不再需要这种行为，但基于这种行为并不妨碍组织目标的实现，这时就可以取消正强化，使行为减少或者不再重复出现。实施负强化的方式与正强化有所差异，应以连续负强化为主，即对每一不符合组织目标的行为都应及时予以负强化，消除人们的侥幸心理，减少直至消除这种行为重复出现的可能性。</w:t>
      </w:r>
    </w:p>
    <w:p>
      <w:pPr>
        <w:pStyle w:val="3"/>
        <w:spacing w:line="360" w:lineRule="exact"/>
        <w:rPr>
          <w:szCs w:val="21"/>
        </w:rPr>
      </w:pPr>
      <w:r>
        <w:rPr>
          <w:rFonts w:hint="eastAsia"/>
          <w:szCs w:val="21"/>
        </w:rPr>
        <w:t>总之，激励的强化理论强调行为是其结果的函数，主张通过适当的运用奖惩手段，改变或修正员工的工作行为，使其符合组织目标的要求。强化理论的不足之处，在于它忽视了诸如目标、期望、需要等个体要素，而仅仅注重当人们采取某种行动时会带来什么样的后果。</w:t>
      </w:r>
    </w:p>
    <w:p>
      <w:pPr>
        <w:pStyle w:val="3"/>
        <w:spacing w:line="360" w:lineRule="exact"/>
        <w:ind w:firstLine="422"/>
        <w:rPr>
          <w:b/>
          <w:szCs w:val="21"/>
          <w:bdr w:val="single" w:color="auto" w:sz="4" w:space="0"/>
          <w:shd w:val="pct10" w:color="auto" w:fill="FFFFFF"/>
        </w:rPr>
      </w:pPr>
      <w:r>
        <w:rPr>
          <w:rFonts w:hint="eastAsia"/>
          <w:b/>
          <w:szCs w:val="21"/>
          <w:bdr w:val="single" w:color="auto" w:sz="4" w:space="0"/>
          <w:shd w:val="pct10" w:color="auto" w:fill="FFFFFF"/>
        </w:rPr>
        <w:t>四、激励的原则</w:t>
      </w:r>
    </w:p>
    <w:p>
      <w:pPr>
        <w:pStyle w:val="3"/>
        <w:spacing w:line="360" w:lineRule="exact"/>
        <w:rPr>
          <w:szCs w:val="21"/>
        </w:rPr>
      </w:pPr>
      <w:r>
        <w:rPr>
          <w:rFonts w:hint="eastAsia"/>
          <w:szCs w:val="21"/>
        </w:rPr>
        <w:t>激励措施有很大的风险性，采用正确的激励措施，能起到调动人们积极性的作用，促进组织目标的实现，使用不正确的激励措施则可能挫伤人们的积极性，使组织工作偏离正确的方向。因此，要在正确的激励原则指导下制定激励措施。</w:t>
      </w:r>
    </w:p>
    <w:p>
      <w:pPr>
        <w:pStyle w:val="3"/>
        <w:spacing w:line="360" w:lineRule="exact"/>
        <w:rPr>
          <w:rFonts w:hint="eastAsia"/>
          <w:szCs w:val="21"/>
        </w:rPr>
      </w:pPr>
      <w:r>
        <w:rPr>
          <w:rFonts w:hint="eastAsia"/>
          <w:szCs w:val="21"/>
        </w:rPr>
        <w:t>（一）因人而异的原则</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szCs w:val="21"/>
          <w:u w:val="single"/>
        </w:rPr>
      </w:pPr>
      <w:r>
        <w:rPr>
          <w:rFonts w:hint="eastAsia"/>
          <w:szCs w:val="21"/>
          <w:u w:val="single"/>
        </w:rPr>
        <w:t xml:space="preserve">                                                                     </w:t>
      </w:r>
    </w:p>
    <w:p>
      <w:pPr>
        <w:pStyle w:val="3"/>
        <w:spacing w:line="360" w:lineRule="exact"/>
        <w:rPr>
          <w:rFonts w:hint="eastAsia"/>
          <w:szCs w:val="21"/>
        </w:rPr>
      </w:pPr>
      <w:r>
        <w:rPr>
          <w:rFonts w:hint="eastAsia"/>
          <w:szCs w:val="21"/>
        </w:rPr>
        <w:t>（二）奖惩适度的原则</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szCs w:val="21"/>
          <w:u w:val="single"/>
        </w:rPr>
      </w:pPr>
      <w:r>
        <w:rPr>
          <w:rFonts w:hint="eastAsia"/>
          <w:szCs w:val="21"/>
          <w:u w:val="single"/>
        </w:rPr>
        <w:t xml:space="preserve">                                                                   </w:t>
      </w:r>
    </w:p>
    <w:p>
      <w:pPr>
        <w:pStyle w:val="3"/>
        <w:spacing w:line="360" w:lineRule="exact"/>
        <w:rPr>
          <w:rFonts w:hint="eastAsia"/>
          <w:szCs w:val="21"/>
        </w:rPr>
      </w:pPr>
      <w:r>
        <w:rPr>
          <w:rFonts w:hint="eastAsia"/>
          <w:szCs w:val="21"/>
        </w:rPr>
        <w:t>（三）公平的原则</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szCs w:val="21"/>
          <w:u w:val="single"/>
        </w:rPr>
      </w:pPr>
      <w:r>
        <w:rPr>
          <w:rFonts w:hint="eastAsia"/>
          <w:szCs w:val="21"/>
          <w:u w:val="single"/>
        </w:rPr>
        <w:t xml:space="preserve">                                                                      </w:t>
      </w:r>
    </w:p>
    <w:p>
      <w:pPr>
        <w:pStyle w:val="3"/>
        <w:spacing w:line="360" w:lineRule="exact"/>
        <w:rPr>
          <w:rFonts w:hint="eastAsia"/>
          <w:szCs w:val="21"/>
        </w:rPr>
      </w:pPr>
      <w:r>
        <w:rPr>
          <w:rFonts w:hint="eastAsia"/>
          <w:szCs w:val="21"/>
        </w:rPr>
        <w:t>（四）</w:t>
      </w:r>
      <w:r>
        <w:rPr>
          <w:szCs w:val="21"/>
        </w:rPr>
        <w:t xml:space="preserve"> </w:t>
      </w:r>
      <w:r>
        <w:rPr>
          <w:rFonts w:hint="eastAsia"/>
          <w:szCs w:val="21"/>
        </w:rPr>
        <w:t>精神激励为主的原则</w:t>
      </w:r>
    </w:p>
    <w:p>
      <w:pPr>
        <w:pStyle w:val="3"/>
        <w:spacing w:line="360" w:lineRule="exact"/>
        <w:ind w:firstLine="367" w:firstLineChars="175"/>
        <w:rPr>
          <w:rFonts w:hint="eastAsia"/>
          <w:szCs w:val="21"/>
          <w:u w:val="single"/>
        </w:rPr>
      </w:pPr>
      <w:r>
        <w:rPr>
          <w:rFonts w:hint="eastAsia"/>
          <w:szCs w:val="21"/>
          <w:u w:val="single"/>
        </w:rPr>
        <w:t xml:space="preserve">                                                                  </w:t>
      </w:r>
    </w:p>
    <w:p>
      <w:pPr>
        <w:pStyle w:val="3"/>
        <w:spacing w:line="360" w:lineRule="exact"/>
        <w:ind w:firstLine="367" w:firstLineChars="175"/>
        <w:rPr>
          <w:szCs w:val="21"/>
          <w:u w:val="single"/>
        </w:rPr>
      </w:pPr>
      <w:r>
        <w:rPr>
          <w:rFonts w:hint="eastAsia"/>
          <w:szCs w:val="21"/>
          <w:u w:val="single"/>
        </w:rPr>
        <w:t xml:space="preserve">                                                                   </w:t>
      </w:r>
    </w:p>
    <w:p>
      <w:pPr>
        <w:pStyle w:val="3"/>
        <w:spacing w:line="360" w:lineRule="exact"/>
        <w:rPr>
          <w:rFonts w:hint="eastAsia"/>
          <w:szCs w:val="21"/>
        </w:rPr>
      </w:pPr>
      <w:r>
        <w:rPr>
          <w:rFonts w:hint="eastAsia"/>
          <w:szCs w:val="21"/>
        </w:rPr>
        <w:t>（五）正激励为主的原则</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p>
    <w:p>
      <w:pPr>
        <w:pStyle w:val="3"/>
        <w:spacing w:line="360" w:lineRule="exact"/>
        <w:rPr>
          <w:szCs w:val="21"/>
          <w:u w:val="single"/>
        </w:rPr>
      </w:pPr>
      <w:r>
        <w:rPr>
          <w:rFonts w:hint="eastAsia"/>
          <w:szCs w:val="21"/>
          <w:u w:val="single"/>
        </w:rPr>
        <w:t xml:space="preserve">                                                                     </w:t>
      </w:r>
    </w:p>
    <w:p>
      <w:pPr>
        <w:pStyle w:val="3"/>
        <w:spacing w:line="360" w:lineRule="exact"/>
        <w:rPr>
          <w:rFonts w:hint="eastAsia"/>
          <w:szCs w:val="21"/>
        </w:rPr>
      </w:pPr>
      <w:r>
        <w:rPr>
          <w:rFonts w:hint="eastAsia"/>
          <w:szCs w:val="21"/>
        </w:rPr>
        <w:t>（六）内激励为主的原则</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p>
    <w:p>
      <w:pPr>
        <w:pStyle w:val="3"/>
        <w:spacing w:line="360" w:lineRule="exact"/>
        <w:rPr>
          <w:rFonts w:hint="eastAsia"/>
          <w:szCs w:val="21"/>
          <w:u w:val="single"/>
        </w:rPr>
      </w:pPr>
    </w:p>
    <w:p>
      <w:pPr>
        <w:autoSpaceDE w:val="0"/>
        <w:autoSpaceDN w:val="0"/>
        <w:adjustRightInd w:val="0"/>
        <w:spacing w:line="360" w:lineRule="exact"/>
        <w:ind w:left="480"/>
        <w:jc w:val="left"/>
        <w:rPr>
          <w:rFonts w:eastAsia="楷体_GB2312"/>
          <w:color w:val="000000"/>
          <w:sz w:val="24"/>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7976366"/>
      <w:docPartObj>
        <w:docPartGallery w:val="AutoText"/>
      </w:docPartObj>
    </w:sdtPr>
    <w:sdtContent>
      <w:p>
        <w:pPr>
          <w:pStyle w:val="5"/>
          <w:jc w:val="center"/>
        </w:pPr>
        <w:r>
          <w:fldChar w:fldCharType="begin"/>
        </w:r>
        <w:r>
          <w:instrText xml:space="preserve">PAGE   \* MERGEFORMAT</w:instrText>
        </w:r>
        <w:r>
          <w:fldChar w:fldCharType="separate"/>
        </w:r>
        <w:r>
          <w:rPr>
            <w:lang w:val="zh-CN"/>
          </w:rPr>
          <w:t>9</w:t>
        </w:r>
        <w: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8D8"/>
    <w:rsid w:val="001B05BB"/>
    <w:rsid w:val="001C75DF"/>
    <w:rsid w:val="002D5780"/>
    <w:rsid w:val="00476C40"/>
    <w:rsid w:val="00C360F4"/>
    <w:rsid w:val="00D138D8"/>
    <w:rsid w:val="00DA1D33"/>
    <w:rsid w:val="23432A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9"/>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3">
    <w:name w:val="Body Text Indent"/>
    <w:basedOn w:val="1"/>
    <w:link w:val="10"/>
    <w:uiPriority w:val="0"/>
    <w:pPr>
      <w:ind w:firstLine="420" w:firstLineChars="200"/>
    </w:pPr>
    <w:rPr>
      <w:rFonts w:ascii="宋体" w:hAnsi="宋体"/>
    </w:rPr>
  </w:style>
  <w:style w:type="paragraph" w:styleId="4">
    <w:name w:val="Balloon Text"/>
    <w:basedOn w:val="1"/>
    <w:link w:val="11"/>
    <w:semiHidden/>
    <w:unhideWhenUsed/>
    <w:uiPriority w:val="99"/>
    <w:rPr>
      <w:sz w:val="18"/>
      <w:szCs w:val="18"/>
    </w:rPr>
  </w:style>
  <w:style w:type="paragraph" w:styleId="5">
    <w:name w:val="footer"/>
    <w:basedOn w:val="1"/>
    <w:link w:val="13"/>
    <w:unhideWhenUsed/>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标题 1 字符"/>
    <w:basedOn w:val="7"/>
    <w:link w:val="2"/>
    <w:uiPriority w:val="0"/>
    <w:rPr>
      <w:rFonts w:ascii="Times New Roman" w:hAnsi="Times New Roman" w:eastAsia="宋体" w:cs="Times New Roman"/>
      <w:b/>
      <w:bCs/>
      <w:kern w:val="44"/>
      <w:sz w:val="44"/>
      <w:szCs w:val="44"/>
    </w:rPr>
  </w:style>
  <w:style w:type="character" w:customStyle="1" w:styleId="10">
    <w:name w:val="正文文本缩进 字符"/>
    <w:basedOn w:val="7"/>
    <w:link w:val="3"/>
    <w:uiPriority w:val="0"/>
    <w:rPr>
      <w:rFonts w:ascii="宋体" w:hAnsi="宋体" w:eastAsia="宋体" w:cs="Times New Roman"/>
      <w:szCs w:val="24"/>
    </w:rPr>
  </w:style>
  <w:style w:type="character" w:customStyle="1" w:styleId="11">
    <w:name w:val="批注框文本 字符"/>
    <w:basedOn w:val="7"/>
    <w:link w:val="4"/>
    <w:semiHidden/>
    <w:uiPriority w:val="99"/>
    <w:rPr>
      <w:rFonts w:ascii="Times New Roman" w:hAnsi="Times New Roman" w:eastAsia="宋体" w:cs="Times New Roman"/>
      <w:sz w:val="18"/>
      <w:szCs w:val="18"/>
    </w:rPr>
  </w:style>
  <w:style w:type="character" w:customStyle="1" w:styleId="12">
    <w:name w:val="页眉 字符"/>
    <w:basedOn w:val="7"/>
    <w:link w:val="6"/>
    <w:qFormat/>
    <w:uiPriority w:val="99"/>
    <w:rPr>
      <w:rFonts w:ascii="Times New Roman" w:hAnsi="Times New Roman" w:eastAsia="宋体" w:cs="Times New Roman"/>
      <w:sz w:val="18"/>
      <w:szCs w:val="18"/>
    </w:rPr>
  </w:style>
  <w:style w:type="character" w:customStyle="1" w:styleId="13">
    <w:name w:val="页脚 字符"/>
    <w:basedOn w:val="7"/>
    <w:link w:val="5"/>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2252</Words>
  <Characters>12840</Characters>
  <Lines>107</Lines>
  <Paragraphs>30</Paragraphs>
  <TotalTime>4</TotalTime>
  <ScaleCrop>false</ScaleCrop>
  <LinksUpToDate>false</LinksUpToDate>
  <CharactersWithSpaces>15062</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2018-11-10T07:46:00Z</dcterms:created>
  <dc:creator>孟省</dc:creator>
  <cp:lastModifiedBy>冰清晓溪</cp:lastModifiedBy>
  <cp:lastPrinted>2017-10-05T07:08:00Z</cp:lastPrinted>
  <dcterms:modified xsi:type="dcterms:W3CDTF">2018-11-11T10:10:44Z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