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E1FBB" w:rsidRPr="001E1FBB" w:rsidRDefault="001E1FBB" w:rsidP="001E1FBB">
      <w:pPr>
        <w:pStyle w:val="2"/>
        <w:shd w:val="clear" w:color="auto" w:fill="FFFFFF"/>
        <w:spacing w:before="0" w:beforeAutospacing="0" w:after="210" w:afterAutospacing="0"/>
        <w:jc w:val="center"/>
        <w:rPr>
          <w:rFonts w:ascii="Microsoft YaHei UI" w:eastAsia="Microsoft YaHei UI" w:hAnsi="Microsoft YaHei UI"/>
          <w:color w:val="FF0000"/>
          <w:spacing w:val="8"/>
          <w:sz w:val="33"/>
          <w:szCs w:val="33"/>
        </w:rPr>
      </w:pPr>
      <w:r w:rsidRPr="001E1FBB">
        <w:rPr>
          <w:rFonts w:ascii="Microsoft YaHei UI" w:eastAsia="Microsoft YaHei UI" w:hAnsi="Microsoft YaHei UI" w:hint="eastAsia"/>
          <w:color w:val="FF0000"/>
          <w:spacing w:val="8"/>
          <w:sz w:val="33"/>
          <w:szCs w:val="33"/>
        </w:rPr>
        <w:t>2020</w:t>
      </w:r>
      <w:r w:rsidR="00B31157" w:rsidRPr="001E1FBB">
        <w:rPr>
          <w:rFonts w:ascii="Microsoft YaHei UI" w:eastAsia="Microsoft YaHei UI" w:hAnsi="Microsoft YaHei UI" w:hint="eastAsia"/>
          <w:color w:val="FF0000"/>
          <w:spacing w:val="8"/>
          <w:sz w:val="33"/>
          <w:szCs w:val="33"/>
        </w:rPr>
        <w:t>【全球首播实录+ppt】</w:t>
      </w:r>
    </w:p>
    <w:p w:rsidR="001E1FBB" w:rsidRPr="001E1FBB" w:rsidRDefault="00B31157" w:rsidP="001E1FBB">
      <w:pPr>
        <w:pStyle w:val="2"/>
        <w:shd w:val="clear" w:color="auto" w:fill="FFFFFF"/>
        <w:spacing w:before="0" w:beforeAutospacing="0" w:after="210" w:afterAutospacing="0"/>
        <w:jc w:val="center"/>
        <w:rPr>
          <w:rFonts w:ascii="Microsoft YaHei UI" w:eastAsia="Microsoft YaHei UI" w:hAnsi="Microsoft YaHei UI"/>
          <w:color w:val="FF0000"/>
          <w:spacing w:val="8"/>
          <w:sz w:val="33"/>
          <w:szCs w:val="33"/>
        </w:rPr>
      </w:pPr>
      <w:r w:rsidRPr="001E1FBB">
        <w:rPr>
          <w:rFonts w:ascii="Microsoft YaHei UI" w:eastAsia="Microsoft YaHei UI" w:hAnsi="Microsoft YaHei UI" w:hint="eastAsia"/>
          <w:color w:val="FF0000"/>
          <w:spacing w:val="8"/>
          <w:sz w:val="33"/>
          <w:szCs w:val="33"/>
        </w:rPr>
        <w:t>菲利普·科特勒：</w:t>
      </w:r>
    </w:p>
    <w:p w:rsidR="00B31157" w:rsidRPr="001E1FBB" w:rsidRDefault="00B31157" w:rsidP="001E1FBB">
      <w:pPr>
        <w:pStyle w:val="2"/>
        <w:shd w:val="clear" w:color="auto" w:fill="FFFFFF"/>
        <w:spacing w:before="0" w:beforeAutospacing="0" w:after="210" w:afterAutospacing="0"/>
        <w:jc w:val="center"/>
        <w:rPr>
          <w:rFonts w:ascii="Microsoft YaHei UI" w:eastAsia="Microsoft YaHei UI" w:hAnsi="Microsoft YaHei UI"/>
          <w:color w:val="FF0000"/>
          <w:spacing w:val="8"/>
          <w:sz w:val="33"/>
          <w:szCs w:val="33"/>
        </w:rPr>
      </w:pPr>
      <w:r w:rsidRPr="001E1FBB">
        <w:rPr>
          <w:rFonts w:ascii="Microsoft YaHei UI" w:eastAsia="Microsoft YaHei UI" w:hAnsi="Microsoft YaHei UI" w:hint="eastAsia"/>
          <w:color w:val="FF0000"/>
          <w:spacing w:val="8"/>
          <w:sz w:val="33"/>
          <w:szCs w:val="33"/>
        </w:rPr>
        <w:t>后新冠时代的营销战略新思维</w:t>
      </w:r>
    </w:p>
    <w:p w:rsidR="001E1FBB" w:rsidRDefault="001E1FBB" w:rsidP="00B31157">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857875" cy="1914525"/>
            <wp:effectExtent l="0" t="0" r="9525" b="952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傲游截图20200511194846.jpg"/>
                    <pic:cNvPicPr/>
                  </pic:nvPicPr>
                  <pic:blipFill>
                    <a:blip r:embed="rId4">
                      <a:extLst>
                        <a:ext uri="{28A0092B-C50C-407E-A947-70E740481C1C}">
                          <a14:useLocalDpi xmlns:a14="http://schemas.microsoft.com/office/drawing/2010/main" val="0"/>
                        </a:ext>
                      </a:extLst>
                    </a:blip>
                    <a:stretch>
                      <a:fillRect/>
                    </a:stretch>
                  </pic:blipFill>
                  <pic:spPr>
                    <a:xfrm>
                      <a:off x="0" y="0"/>
                      <a:ext cx="5857875" cy="1914525"/>
                    </a:xfrm>
                    <a:prstGeom prst="rect">
                      <a:avLst/>
                    </a:prstGeom>
                  </pic:spPr>
                </pic:pic>
              </a:graphicData>
            </a:graphic>
          </wp:inline>
        </w:drawing>
      </w:r>
    </w:p>
    <w:p w:rsidR="001E1FBB" w:rsidRDefault="001E1FBB" w:rsidP="00B31157">
      <w:pPr>
        <w:widowControl/>
        <w:jc w:val="left"/>
        <w:rPr>
          <w:rFonts w:ascii="宋体" w:eastAsia="宋体" w:hAnsi="宋体" w:cs="宋体"/>
          <w:kern w:val="0"/>
          <w:sz w:val="24"/>
          <w:szCs w:val="24"/>
        </w:rPr>
      </w:pPr>
    </w:p>
    <w:p w:rsidR="00B31157" w:rsidRPr="00B31157" w:rsidRDefault="001E1FBB" w:rsidP="00B31157">
      <w:pPr>
        <w:widowControl/>
        <w:jc w:val="left"/>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5865143" cy="3568148"/>
            <wp:effectExtent l="0" t="0" r="2540" b="0"/>
            <wp:docPr id="48" name="图片 48" descr="穿着西装笔挺的男子与图片配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傲游截图20200511204056.jpg"/>
                    <pic:cNvPicPr/>
                  </pic:nvPicPr>
                  <pic:blipFill>
                    <a:blip r:embed="rId5">
                      <a:extLst>
                        <a:ext uri="{28A0092B-C50C-407E-A947-70E740481C1C}">
                          <a14:useLocalDpi xmlns:a14="http://schemas.microsoft.com/office/drawing/2010/main" val="0"/>
                        </a:ext>
                      </a:extLst>
                    </a:blip>
                    <a:stretch>
                      <a:fillRect/>
                    </a:stretch>
                  </pic:blipFill>
                  <pic:spPr>
                    <a:xfrm>
                      <a:off x="0" y="0"/>
                      <a:ext cx="5878726" cy="3576411"/>
                    </a:xfrm>
                    <a:prstGeom prst="rect">
                      <a:avLst/>
                    </a:prstGeom>
                  </pic:spPr>
                </pic:pic>
              </a:graphicData>
            </a:graphic>
          </wp:inline>
        </w:drawing>
      </w:r>
      <w:r w:rsidR="00B31157" w:rsidRPr="00B31157">
        <w:rPr>
          <w:rFonts w:ascii="宋体" w:eastAsia="宋体" w:hAnsi="宋体" w:cs="宋体"/>
          <w:kern w:val="0"/>
          <w:sz w:val="24"/>
          <w:szCs w:val="24"/>
        </w:rPr>
        <w:br/>
      </w:r>
      <w:r w:rsidR="00B31157" w:rsidRPr="00B31157">
        <w:rPr>
          <w:rFonts w:ascii="宋体" w:eastAsia="宋体" w:hAnsi="宋体" w:cs="宋体"/>
          <w:kern w:val="0"/>
          <w:sz w:val="24"/>
          <w:szCs w:val="24"/>
        </w:rPr>
        <w:br/>
      </w:r>
      <w:r>
        <w:rPr>
          <w:rFonts w:ascii="宋体" w:eastAsia="宋体" w:hAnsi="宋体" w:cs="宋体" w:hint="eastAsia"/>
          <w:spacing w:val="15"/>
          <w:kern w:val="0"/>
          <w:szCs w:val="21"/>
        </w:rPr>
        <w:t xml:space="preserve"> </w:t>
      </w:r>
      <w:r>
        <w:rPr>
          <w:rFonts w:ascii="宋体" w:eastAsia="宋体" w:hAnsi="宋体" w:cs="宋体"/>
          <w:spacing w:val="15"/>
          <w:kern w:val="0"/>
          <w:szCs w:val="21"/>
        </w:rPr>
        <w:t xml:space="preserve">  </w:t>
      </w:r>
      <w:r w:rsidR="00B31157" w:rsidRPr="00B31157">
        <w:rPr>
          <w:rFonts w:ascii="宋体" w:eastAsia="宋体" w:hAnsi="宋体" w:cs="宋体"/>
          <w:spacing w:val="15"/>
          <w:kern w:val="0"/>
          <w:szCs w:val="21"/>
        </w:rPr>
        <w:t>感谢米尔顿和曹虎的邀请，能够向各位杰出的商界人士和学生们发表演讲。我将分享我的一些想法，比如：我们在哪，为什么我们在这里，我们要去哪里，以及如何为每个人创造一个更美好的世界。</w:t>
      </w:r>
      <w:r w:rsidR="00B31157" w:rsidRPr="00B31157">
        <w:rPr>
          <w:rFonts w:ascii="宋体" w:eastAsia="宋体" w:hAnsi="宋体" w:cs="宋体"/>
          <w:spacing w:val="15"/>
          <w:kern w:val="0"/>
          <w:szCs w:val="21"/>
        </w:rPr>
        <w:br/>
      </w:r>
      <w:r w:rsidR="00B31157" w:rsidRPr="00B31157">
        <w:rPr>
          <w:rFonts w:ascii="宋体" w:eastAsia="宋体" w:hAnsi="宋体" w:cs="宋体"/>
          <w:noProof/>
          <w:spacing w:val="15"/>
          <w:kern w:val="0"/>
          <w:szCs w:val="21"/>
        </w:rPr>
        <mc:AlternateContent>
          <mc:Choice Requires="wps">
            <w:drawing>
              <wp:inline distT="0" distB="0" distL="0" distR="0">
                <wp:extent cx="307975" cy="307975"/>
                <wp:effectExtent l="0" t="0" r="0" b="0"/>
                <wp:docPr id="45" name="矩形 4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9B601A" id="矩形 45"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kPfvgIAALY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6bZD374C&#10;AAC2BQAADgAAAAAAAAAAAAAAAAAuAgAAZHJzL2Uyb0RvYy54bWxQSwECLQAUAAYACAAAACEA8l2u&#10;HdkAAAADAQAADwAAAAAAAAAAAAAAAAAYBQAAZHJzL2Rvd25yZXYueG1sUEsFBgAAAAAEAAQA8wAA&#10;AB4GAAAAAA==&#10;" filled="f" stroked="f">
                <o:lock v:ext="edit" aspectratio="t"/>
                <w10:anchorlock/>
              </v:rect>
            </w:pict>
          </mc:Fallback>
        </mc:AlternateContent>
      </w:r>
      <w:r w:rsidR="00B31157" w:rsidRPr="00B31157">
        <w:rPr>
          <w:rFonts w:ascii="宋体" w:eastAsia="宋体" w:hAnsi="宋体" w:cs="宋体"/>
          <w:noProof/>
          <w:spacing w:val="15"/>
          <w:kern w:val="0"/>
          <w:szCs w:val="21"/>
        </w:rPr>
        <w:lastRenderedPageBreak/>
        <w:drawing>
          <wp:inline distT="0" distB="0" distL="0" distR="0">
            <wp:extent cx="6120130" cy="347091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20130" cy="3470910"/>
                    </a:xfrm>
                    <a:prstGeom prst="rect">
                      <a:avLst/>
                    </a:prstGeom>
                    <a:noFill/>
                    <a:ln>
                      <a:noFill/>
                    </a:ln>
                  </pic:spPr>
                </pic:pic>
              </a:graphicData>
            </a:graphic>
          </wp:inline>
        </w:drawing>
      </w:r>
      <w:r w:rsidR="00B31157" w:rsidRPr="00B31157">
        <w:rPr>
          <w:rFonts w:ascii="宋体" w:eastAsia="宋体" w:hAnsi="宋体" w:cs="宋体"/>
          <w:kern w:val="0"/>
          <w:sz w:val="24"/>
          <w:szCs w:val="24"/>
        </w:rPr>
        <w:br/>
      </w:r>
      <w:r w:rsidR="00B31157" w:rsidRPr="00B31157">
        <w:rPr>
          <w:rFonts w:ascii="宋体" w:eastAsia="宋体" w:hAnsi="宋体" w:cs="宋体"/>
          <w:spacing w:val="15"/>
          <w:kern w:val="0"/>
          <w:szCs w:val="21"/>
        </w:rPr>
        <w:br/>
      </w:r>
      <w:r w:rsidR="00DC0BA2">
        <w:rPr>
          <w:rFonts w:ascii="宋体" w:eastAsia="宋体" w:hAnsi="宋体" w:cs="宋体"/>
          <w:noProof/>
          <w:kern w:val="0"/>
          <w:sz w:val="24"/>
          <w:szCs w:val="24"/>
        </w:rPr>
        <w:drawing>
          <wp:inline distT="0" distB="0" distL="0" distR="0">
            <wp:extent cx="6120130" cy="5141595"/>
            <wp:effectExtent l="0" t="0" r="0" b="190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全国职业经理MBA双证班.jpg"/>
                    <pic:cNvPicPr/>
                  </pic:nvPicPr>
                  <pic:blipFill>
                    <a:blip r:embed="rId7">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r w:rsidR="00B31157" w:rsidRPr="00B31157">
        <w:rPr>
          <w:rFonts w:ascii="宋体" w:eastAsia="宋体" w:hAnsi="宋体" w:cs="宋体"/>
          <w:kern w:val="0"/>
          <w:sz w:val="24"/>
          <w:szCs w:val="24"/>
        </w:rPr>
        <w:br/>
      </w:r>
    </w:p>
    <w:p w:rsidR="00B31157" w:rsidRPr="00B31157" w:rsidRDefault="00B31157" w:rsidP="00B31157">
      <w:pPr>
        <w:widowControl/>
        <w:spacing w:line="480" w:lineRule="atLeast"/>
        <w:jc w:val="left"/>
        <w:rPr>
          <w:rFonts w:ascii="宋体" w:eastAsia="宋体" w:hAnsi="宋体" w:cs="宋体"/>
          <w:kern w:val="0"/>
          <w:sz w:val="24"/>
          <w:szCs w:val="24"/>
        </w:rPr>
      </w:pPr>
      <w:r w:rsidRPr="00B31157">
        <w:rPr>
          <w:rFonts w:ascii="楷体" w:eastAsia="楷体" w:hAnsi="楷体" w:cs="宋体" w:hint="eastAsia"/>
          <w:b/>
          <w:bCs/>
          <w:i/>
          <w:iCs/>
          <w:color w:val="007AAA"/>
          <w:kern w:val="0"/>
          <w:sz w:val="54"/>
          <w:szCs w:val="54"/>
        </w:rPr>
        <w:lastRenderedPageBreak/>
        <w:t>01</w:t>
      </w:r>
    </w:p>
    <w:p w:rsidR="001E1FBB" w:rsidRDefault="00B31157" w:rsidP="00B31157">
      <w:pPr>
        <w:widowControl/>
        <w:jc w:val="left"/>
        <w:rPr>
          <w:rFonts w:ascii="微软雅黑" w:eastAsia="微软雅黑" w:hAnsi="微软雅黑" w:cs="宋体"/>
          <w:color w:val="007AAA"/>
          <w:spacing w:val="30"/>
          <w:kern w:val="0"/>
          <w:sz w:val="24"/>
          <w:szCs w:val="24"/>
        </w:rPr>
      </w:pPr>
      <w:r w:rsidRPr="00B31157">
        <w:rPr>
          <w:rFonts w:ascii="微软雅黑" w:eastAsia="微软雅黑" w:hAnsi="微软雅黑" w:cs="宋体" w:hint="eastAsia"/>
          <w:color w:val="007AAA"/>
          <w:spacing w:val="30"/>
          <w:kern w:val="0"/>
          <w:sz w:val="24"/>
          <w:szCs w:val="24"/>
        </w:rPr>
        <w:t>我们有着共同的目标</w:t>
      </w:r>
    </w:p>
    <w:p w:rsidR="00B31157" w:rsidRPr="00B31157" w:rsidRDefault="001E1FBB" w:rsidP="00B31157">
      <w:pPr>
        <w:widowControl/>
        <w:jc w:val="left"/>
        <w:rPr>
          <w:rFonts w:ascii="宋体" w:eastAsia="宋体" w:hAnsi="宋体" w:cs="宋体"/>
          <w:kern w:val="0"/>
          <w:sz w:val="24"/>
          <w:szCs w:val="24"/>
        </w:rPr>
      </w:pPr>
      <w:r>
        <w:rPr>
          <w:rFonts w:ascii="宋体" w:eastAsia="宋体" w:hAnsi="宋体" w:cs="宋体"/>
          <w:noProof/>
          <w:spacing w:val="15"/>
          <w:kern w:val="0"/>
          <w:szCs w:val="21"/>
        </w:rPr>
        <w:drawing>
          <wp:inline distT="0" distB="0" distL="0" distR="0">
            <wp:extent cx="6013174" cy="3382176"/>
            <wp:effectExtent l="0" t="0" r="6985" b="8890"/>
            <wp:docPr id="49" name="图片 49" descr="电脑萤幕画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0510-科特勒510-菲利普·科特勒全球首播PPT完整版_页面_09.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28653" cy="3390882"/>
                    </a:xfrm>
                    <a:prstGeom prst="rect">
                      <a:avLst/>
                    </a:prstGeom>
                  </pic:spPr>
                </pic:pic>
              </a:graphicData>
            </a:graphic>
          </wp:inline>
        </w:drawing>
      </w:r>
      <w:r w:rsidR="00B31157" w:rsidRPr="00B31157">
        <w:rPr>
          <w:rFonts w:ascii="宋体" w:eastAsia="宋体" w:hAnsi="宋体" w:cs="宋体"/>
          <w:spacing w:val="15"/>
          <w:kern w:val="0"/>
          <w:szCs w:val="21"/>
        </w:rPr>
        <w:br/>
      </w:r>
      <w:r w:rsidR="00B31157" w:rsidRPr="00B31157">
        <w:rPr>
          <w:rFonts w:ascii="宋体" w:eastAsia="宋体" w:hAnsi="宋体" w:cs="宋体"/>
          <w:noProof/>
          <w:kern w:val="0"/>
          <w:sz w:val="24"/>
          <w:szCs w:val="24"/>
        </w:rPr>
        <mc:AlternateContent>
          <mc:Choice Requires="wps">
            <w:drawing>
              <wp:inline distT="0" distB="0" distL="0" distR="0">
                <wp:extent cx="307975" cy="307975"/>
                <wp:effectExtent l="0" t="0" r="0" b="0"/>
                <wp:docPr id="43" name="矩形 4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16BF62" id="矩形 43"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P1wvwIAALY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" filled="f" stroked="f">
                <o:lock v:ext="edit" aspectratio="t"/>
                <w10:anchorlock/>
              </v:rect>
            </w:pict>
          </mc:Fallback>
        </mc:AlternateContent>
      </w:r>
      <w:r w:rsidR="00B31157" w:rsidRPr="00B31157">
        <w:rPr>
          <w:rFonts w:ascii="宋体" w:eastAsia="宋体" w:hAnsi="宋体" w:cs="宋体"/>
          <w:noProof/>
          <w:kern w:val="0"/>
          <w:sz w:val="24"/>
          <w:szCs w:val="24"/>
        </w:rPr>
        <w:drawing>
          <wp:inline distT="0" distB="0" distL="0" distR="0">
            <wp:extent cx="6120130" cy="349440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3494405"/>
                    </a:xfrm>
                    <a:prstGeom prst="rect">
                      <a:avLst/>
                    </a:prstGeom>
                    <a:noFill/>
                    <a:ln>
                      <a:noFill/>
                    </a:ln>
                  </pic:spPr>
                </pic:pic>
              </a:graphicData>
            </a:graphic>
          </wp:inline>
        </w:drawing>
      </w:r>
      <w:r w:rsidR="00B31157" w:rsidRPr="00B31157">
        <w:rPr>
          <w:rFonts w:ascii="宋体" w:eastAsia="宋体" w:hAnsi="宋体" w:cs="宋体"/>
          <w:kern w:val="0"/>
          <w:sz w:val="24"/>
          <w:szCs w:val="24"/>
        </w:rPr>
        <w:br/>
      </w:r>
      <w:r w:rsidR="00B31157" w:rsidRPr="00B31157">
        <w:rPr>
          <w:rFonts w:ascii="宋体" w:eastAsia="宋体" w:hAnsi="宋体" w:cs="宋体"/>
          <w:kern w:val="0"/>
          <w:sz w:val="24"/>
          <w:szCs w:val="24"/>
        </w:rPr>
        <w:br/>
      </w:r>
      <w:r w:rsidR="00B31157" w:rsidRPr="00B31157">
        <w:rPr>
          <w:rFonts w:ascii="宋体" w:eastAsia="宋体" w:hAnsi="宋体" w:cs="宋体"/>
          <w:spacing w:val="15"/>
          <w:kern w:val="0"/>
          <w:szCs w:val="21"/>
        </w:rPr>
        <w:t>我认为，我们有着共同的目标。当然，这不仅仅是中国</w:t>
      </w:r>
      <w:proofErr w:type="gramStart"/>
      <w:r w:rsidR="00B31157" w:rsidRPr="00B31157">
        <w:rPr>
          <w:rFonts w:ascii="宋体" w:eastAsia="宋体" w:hAnsi="宋体" w:cs="宋体"/>
          <w:spacing w:val="15"/>
          <w:kern w:val="0"/>
          <w:szCs w:val="21"/>
        </w:rPr>
        <w:t>品牌日</w:t>
      </w:r>
      <w:proofErr w:type="gramEnd"/>
      <w:r w:rsidR="00B31157" w:rsidRPr="00B31157">
        <w:rPr>
          <w:rFonts w:ascii="宋体" w:eastAsia="宋体" w:hAnsi="宋体" w:cs="宋体"/>
          <w:spacing w:val="15"/>
          <w:kern w:val="0"/>
          <w:szCs w:val="21"/>
        </w:rPr>
        <w:t>的庆祝活动。这目标还包括：</w:t>
      </w:r>
      <w:r w:rsidR="00B31157" w:rsidRPr="00B31157">
        <w:rPr>
          <w:rFonts w:ascii="宋体" w:eastAsia="宋体" w:hAnsi="宋体" w:cs="宋体"/>
          <w:kern w:val="0"/>
          <w:sz w:val="24"/>
          <w:szCs w:val="24"/>
        </w:rPr>
        <w:br/>
      </w:r>
      <w:r w:rsidR="00B31157" w:rsidRPr="00B31157">
        <w:rPr>
          <w:rFonts w:ascii="宋体" w:eastAsia="宋体" w:hAnsi="宋体" w:cs="宋体"/>
          <w:b/>
          <w:bCs/>
          <w:color w:val="007AAA"/>
          <w:spacing w:val="15"/>
          <w:kern w:val="0"/>
          <w:szCs w:val="21"/>
        </w:rPr>
        <w:t>一、战胜新冠病毒。</w:t>
      </w:r>
      <w:r w:rsidR="00B31157" w:rsidRPr="00B31157">
        <w:rPr>
          <w:rFonts w:ascii="宋体" w:eastAsia="宋体" w:hAnsi="宋体" w:cs="宋体"/>
          <w:spacing w:val="15"/>
          <w:kern w:val="0"/>
          <w:szCs w:val="21"/>
        </w:rPr>
        <w:t>这是我们的一场战争，但是，这场战争应该是针对疾病的，而不是针对</w:t>
      </w:r>
      <w:r w:rsidR="00B31157" w:rsidRPr="00B31157">
        <w:rPr>
          <w:rFonts w:ascii="宋体" w:eastAsia="宋体" w:hAnsi="宋体" w:cs="宋体"/>
          <w:spacing w:val="15"/>
          <w:kern w:val="0"/>
          <w:szCs w:val="21"/>
        </w:rPr>
        <w:lastRenderedPageBreak/>
        <w:t>人类的。我们必须控制和结束这场疫情。</w:t>
      </w:r>
      <w:r w:rsidR="00B31157" w:rsidRPr="00B31157">
        <w:rPr>
          <w:rFonts w:ascii="宋体" w:eastAsia="宋体" w:hAnsi="宋体" w:cs="宋体"/>
          <w:kern w:val="0"/>
          <w:sz w:val="24"/>
          <w:szCs w:val="24"/>
        </w:rPr>
        <w:br/>
      </w:r>
      <w:r w:rsidR="00B31157" w:rsidRPr="00B31157">
        <w:rPr>
          <w:rFonts w:ascii="宋体" w:eastAsia="宋体" w:hAnsi="宋体" w:cs="宋体"/>
          <w:b/>
          <w:bCs/>
          <w:color w:val="007AAA"/>
          <w:spacing w:val="15"/>
          <w:kern w:val="0"/>
          <w:szCs w:val="21"/>
        </w:rPr>
        <w:t>二、恢复到和平与繁荣状态，恢复良好的经济增长率。</w:t>
      </w:r>
      <w:r w:rsidR="00B31157" w:rsidRPr="00B31157">
        <w:rPr>
          <w:rFonts w:ascii="宋体" w:eastAsia="宋体" w:hAnsi="宋体" w:cs="宋体"/>
          <w:spacing w:val="15"/>
          <w:kern w:val="0"/>
          <w:szCs w:val="21"/>
        </w:rPr>
        <w:t>这将为更多的人创造就业机会，实现更美好的生活。</w:t>
      </w:r>
      <w:r w:rsidR="00B31157" w:rsidRPr="00B31157">
        <w:rPr>
          <w:rFonts w:ascii="宋体" w:eastAsia="宋体" w:hAnsi="宋体" w:cs="宋体"/>
          <w:kern w:val="0"/>
          <w:sz w:val="24"/>
          <w:szCs w:val="24"/>
        </w:rPr>
        <w:br/>
      </w:r>
      <w:r w:rsidR="00B31157" w:rsidRPr="00B31157">
        <w:rPr>
          <w:rFonts w:ascii="宋体" w:eastAsia="宋体" w:hAnsi="宋体" w:cs="宋体"/>
          <w:b/>
          <w:bCs/>
          <w:color w:val="007AAA"/>
          <w:spacing w:val="15"/>
          <w:kern w:val="0"/>
          <w:szCs w:val="21"/>
        </w:rPr>
        <w:t>三、我们要保护空气、水和地球。</w:t>
      </w:r>
      <w:r w:rsidR="00B31157" w:rsidRPr="00B31157">
        <w:rPr>
          <w:rFonts w:ascii="宋体" w:eastAsia="宋体" w:hAnsi="宋体" w:cs="宋体"/>
          <w:spacing w:val="15"/>
          <w:kern w:val="0"/>
          <w:szCs w:val="21"/>
        </w:rPr>
        <w:t>因为如果我们不小心的话，污染和其他破坏也会危害我们的生活。</w:t>
      </w:r>
      <w:r w:rsidR="00B31157" w:rsidRPr="00B31157">
        <w:rPr>
          <w:rFonts w:ascii="宋体" w:eastAsia="宋体" w:hAnsi="宋体" w:cs="宋体"/>
          <w:kern w:val="0"/>
          <w:sz w:val="24"/>
          <w:szCs w:val="24"/>
        </w:rPr>
        <w:br/>
      </w:r>
      <w:r w:rsidR="00B31157" w:rsidRPr="00B31157">
        <w:rPr>
          <w:rFonts w:ascii="宋体" w:eastAsia="宋体" w:hAnsi="宋体" w:cs="宋体"/>
          <w:b/>
          <w:bCs/>
          <w:color w:val="007AAA"/>
          <w:spacing w:val="15"/>
          <w:kern w:val="0"/>
          <w:szCs w:val="21"/>
        </w:rPr>
        <w:t>四、我们应该采取新的方法来衡量经济发展，而不仅仅是国内生产总值是否增长。</w:t>
      </w:r>
      <w:r w:rsidR="00B31157" w:rsidRPr="00B31157">
        <w:rPr>
          <w:rFonts w:ascii="宋体" w:eastAsia="宋体" w:hAnsi="宋体" w:cs="宋体"/>
          <w:spacing w:val="15"/>
          <w:kern w:val="0"/>
          <w:szCs w:val="21"/>
        </w:rPr>
        <w:t>因为GDP仅仅意味着我们生产了更多的商品，但是我们为人民创造了更多的幸福和更多的福祉吗？</w:t>
      </w:r>
      <w:r w:rsidR="00B31157" w:rsidRPr="00B31157">
        <w:rPr>
          <w:rFonts w:ascii="宋体" w:eastAsia="宋体" w:hAnsi="宋体" w:cs="宋体"/>
          <w:kern w:val="0"/>
          <w:sz w:val="24"/>
          <w:szCs w:val="24"/>
        </w:rPr>
        <w:br/>
      </w:r>
      <w:r w:rsidR="00B31157" w:rsidRPr="00B31157">
        <w:rPr>
          <w:rFonts w:ascii="宋体" w:eastAsia="宋体" w:hAnsi="宋体" w:cs="宋体"/>
          <w:spacing w:val="15"/>
          <w:kern w:val="0"/>
          <w:szCs w:val="21"/>
        </w:rPr>
        <w:t>这才是我们共同的目标——阻止新冠大流行，获得更多的经济增长，确保地球受到保护，更好地衡量我们在增进福祉和幸福方面的成功。</w:t>
      </w:r>
      <w:r w:rsidR="00B31157" w:rsidRPr="00B31157">
        <w:rPr>
          <w:rFonts w:ascii="宋体" w:eastAsia="宋体" w:hAnsi="宋体" w:cs="宋体"/>
          <w:kern w:val="0"/>
          <w:sz w:val="24"/>
          <w:szCs w:val="24"/>
        </w:rPr>
        <w:br/>
      </w:r>
      <w:r w:rsidR="00B31157" w:rsidRPr="00B31157">
        <w:rPr>
          <w:rFonts w:ascii="宋体" w:eastAsia="宋体" w:hAnsi="宋体" w:cs="宋体"/>
          <w:kern w:val="0"/>
          <w:sz w:val="24"/>
          <w:szCs w:val="24"/>
        </w:rPr>
        <w:br/>
      </w:r>
      <w:r w:rsidR="00B31157" w:rsidRPr="00B31157">
        <w:rPr>
          <w:rFonts w:ascii="宋体" w:eastAsia="宋体" w:hAnsi="宋体" w:cs="宋体"/>
          <w:kern w:val="0"/>
          <w:sz w:val="24"/>
          <w:szCs w:val="24"/>
        </w:rPr>
        <w:br/>
      </w:r>
    </w:p>
    <w:p w:rsidR="00B31157" w:rsidRPr="00B31157" w:rsidRDefault="00B31157" w:rsidP="00B31157">
      <w:pPr>
        <w:widowControl/>
        <w:spacing w:line="480" w:lineRule="atLeast"/>
        <w:jc w:val="left"/>
        <w:rPr>
          <w:rFonts w:ascii="宋体" w:eastAsia="宋体" w:hAnsi="宋体" w:cs="宋体"/>
          <w:kern w:val="0"/>
          <w:sz w:val="24"/>
          <w:szCs w:val="24"/>
        </w:rPr>
      </w:pPr>
      <w:r w:rsidRPr="00B31157">
        <w:rPr>
          <w:rFonts w:ascii="楷体" w:eastAsia="楷体" w:hAnsi="楷体" w:cs="宋体" w:hint="eastAsia"/>
          <w:b/>
          <w:bCs/>
          <w:i/>
          <w:iCs/>
          <w:color w:val="007AAA"/>
          <w:kern w:val="0"/>
          <w:sz w:val="54"/>
          <w:szCs w:val="54"/>
        </w:rPr>
        <w:t>02</w:t>
      </w:r>
    </w:p>
    <w:p w:rsidR="001E1FBB" w:rsidRDefault="00B31157" w:rsidP="00B31157">
      <w:pPr>
        <w:widowControl/>
        <w:jc w:val="left"/>
        <w:rPr>
          <w:rFonts w:ascii="微软雅黑" w:eastAsia="微软雅黑" w:hAnsi="微软雅黑" w:cs="宋体"/>
          <w:color w:val="007AAA"/>
          <w:spacing w:val="30"/>
          <w:kern w:val="0"/>
          <w:sz w:val="24"/>
          <w:szCs w:val="24"/>
        </w:rPr>
      </w:pPr>
      <w:r w:rsidRPr="00B31157">
        <w:rPr>
          <w:rFonts w:ascii="微软雅黑" w:eastAsia="微软雅黑" w:hAnsi="微软雅黑" w:cs="宋体" w:hint="eastAsia"/>
          <w:color w:val="007AAA"/>
          <w:spacing w:val="30"/>
          <w:kern w:val="0"/>
          <w:sz w:val="24"/>
          <w:szCs w:val="24"/>
        </w:rPr>
        <w:t>分享三个问题</w:t>
      </w:r>
    </w:p>
    <w:p w:rsidR="00B31157" w:rsidRPr="00B31157" w:rsidRDefault="001E1FBB" w:rsidP="00B31157">
      <w:pPr>
        <w:widowControl/>
        <w:jc w:val="left"/>
        <w:rPr>
          <w:rFonts w:ascii="宋体" w:eastAsia="宋体" w:hAnsi="宋体" w:cs="宋体"/>
          <w:kern w:val="0"/>
          <w:sz w:val="24"/>
          <w:szCs w:val="24"/>
        </w:rPr>
      </w:pPr>
      <w:r>
        <w:rPr>
          <w:rFonts w:ascii="宋体" w:eastAsia="宋体" w:hAnsi="宋体" w:cs="宋体"/>
          <w:noProof/>
          <w:spacing w:val="15"/>
          <w:kern w:val="0"/>
          <w:szCs w:val="21"/>
        </w:rPr>
        <w:drawing>
          <wp:inline distT="0" distB="0" distL="0" distR="0">
            <wp:extent cx="6120130" cy="3442335"/>
            <wp:effectExtent l="0" t="0" r="0" b="5715"/>
            <wp:docPr id="50" name="图片 50" descr="图片包含 游戏机, 文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0510-科特勒510-菲利普·科特勒全球首播PPT完整版_页面_1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r w:rsidR="00B31157" w:rsidRPr="00B31157">
        <w:rPr>
          <w:rFonts w:ascii="宋体" w:eastAsia="宋体" w:hAnsi="宋体" w:cs="宋体"/>
          <w:spacing w:val="15"/>
          <w:kern w:val="0"/>
          <w:szCs w:val="21"/>
        </w:rPr>
        <w:br/>
      </w:r>
      <w:r w:rsidR="00B31157" w:rsidRPr="00B31157">
        <w:rPr>
          <w:rFonts w:ascii="宋体" w:eastAsia="宋体" w:hAnsi="宋体" w:cs="宋体"/>
          <w:noProof/>
          <w:spacing w:val="15"/>
          <w:kern w:val="0"/>
          <w:szCs w:val="21"/>
        </w:rPr>
        <mc:AlternateContent>
          <mc:Choice Requires="wps">
            <w:drawing>
              <wp:inline distT="0" distB="0" distL="0" distR="0">
                <wp:extent cx="307975" cy="307975"/>
                <wp:effectExtent l="0" t="0" r="0" b="0"/>
                <wp:docPr id="41" name="矩形 4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7BF500" id="矩形 41"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SQqXFb4C&#10;AAC2BQAADgAAAAAAAAAAAAAAAAAuAgAAZHJzL2Uyb0RvYy54bWxQSwECLQAUAAYACAAAACEA8l2u&#10;HdkAAAADAQAADwAAAAAAAAAAAAAAAAAYBQAAZHJzL2Rvd25yZXYueG1sUEsFBgAAAAAEAAQA8wAA&#10;AB4GAAAAAA==&#10;" filled="f" stroked="f">
                <o:lock v:ext="edit" aspectratio="t"/>
                <w10:anchorlock/>
              </v:rect>
            </w:pict>
          </mc:Fallback>
        </mc:AlternateContent>
      </w:r>
      <w:r w:rsidR="00B31157" w:rsidRPr="00B31157">
        <w:rPr>
          <w:rFonts w:ascii="宋体" w:eastAsia="宋体" w:hAnsi="宋体" w:cs="宋体"/>
          <w:noProof/>
          <w:kern w:val="0"/>
          <w:sz w:val="24"/>
          <w:szCs w:val="24"/>
        </w:rPr>
        <w:lastRenderedPageBreak/>
        <w:drawing>
          <wp:inline distT="0" distB="0" distL="0" distR="0">
            <wp:extent cx="6120130" cy="348869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0130" cy="3488690"/>
                    </a:xfrm>
                    <a:prstGeom prst="rect">
                      <a:avLst/>
                    </a:prstGeom>
                    <a:noFill/>
                    <a:ln>
                      <a:noFill/>
                    </a:ln>
                  </pic:spPr>
                </pic:pic>
              </a:graphicData>
            </a:graphic>
          </wp:inline>
        </w:drawing>
      </w:r>
      <w:r w:rsidR="00B31157" w:rsidRPr="00B31157">
        <w:rPr>
          <w:rFonts w:ascii="宋体" w:eastAsia="宋体" w:hAnsi="宋体" w:cs="宋体"/>
          <w:kern w:val="0"/>
          <w:sz w:val="24"/>
          <w:szCs w:val="24"/>
        </w:rPr>
        <w:br/>
      </w:r>
      <w:r w:rsidR="00B31157" w:rsidRPr="00B31157">
        <w:rPr>
          <w:rFonts w:ascii="宋体" w:eastAsia="宋体" w:hAnsi="宋体" w:cs="宋体"/>
          <w:spacing w:val="15"/>
          <w:kern w:val="0"/>
          <w:szCs w:val="21"/>
        </w:rPr>
        <w:t>第一个问题：消费者和企业会对这次疫情做出反应？</w:t>
      </w:r>
      <w:r w:rsidR="00B31157" w:rsidRPr="00B31157">
        <w:rPr>
          <w:rFonts w:ascii="宋体" w:eastAsia="宋体" w:hAnsi="宋体" w:cs="宋体"/>
          <w:spacing w:val="15"/>
          <w:kern w:val="0"/>
          <w:szCs w:val="21"/>
        </w:rPr>
        <w:br/>
        <w:t>第二个问题：这场疫情将以何种方式改变我们对资本主义的观念？</w:t>
      </w:r>
      <w:r w:rsidR="00B31157" w:rsidRPr="00B31157">
        <w:rPr>
          <w:rFonts w:ascii="宋体" w:eastAsia="宋体" w:hAnsi="宋体" w:cs="宋体"/>
          <w:spacing w:val="15"/>
          <w:kern w:val="0"/>
          <w:szCs w:val="21"/>
        </w:rPr>
        <w:br/>
        <w:t>第三个问题：我们的国家何时会走向全面经济复苏？需要多少个月、多少年，才能回到大流行前的状态？</w:t>
      </w:r>
      <w:r w:rsidR="00B31157" w:rsidRPr="00B31157">
        <w:rPr>
          <w:rFonts w:ascii="宋体" w:eastAsia="宋体" w:hAnsi="宋体" w:cs="宋体"/>
          <w:kern w:val="0"/>
          <w:sz w:val="24"/>
          <w:szCs w:val="24"/>
        </w:rPr>
        <w:br/>
      </w:r>
      <w:r w:rsidR="00B31157" w:rsidRPr="00B31157">
        <w:rPr>
          <w:rFonts w:ascii="宋体" w:eastAsia="宋体" w:hAnsi="宋体" w:cs="宋体"/>
          <w:kern w:val="0"/>
          <w:sz w:val="24"/>
          <w:szCs w:val="24"/>
        </w:rPr>
        <w:br/>
      </w:r>
    </w:p>
    <w:p w:rsidR="00B31157" w:rsidRPr="00B31157" w:rsidRDefault="00B31157" w:rsidP="00B31157">
      <w:pPr>
        <w:widowControl/>
        <w:spacing w:line="480" w:lineRule="atLeast"/>
        <w:jc w:val="left"/>
        <w:rPr>
          <w:rFonts w:ascii="宋体" w:eastAsia="宋体" w:hAnsi="宋体" w:cs="宋体"/>
          <w:kern w:val="0"/>
          <w:sz w:val="24"/>
          <w:szCs w:val="24"/>
        </w:rPr>
      </w:pPr>
      <w:r w:rsidRPr="00B31157">
        <w:rPr>
          <w:rFonts w:ascii="楷体" w:eastAsia="楷体" w:hAnsi="楷体" w:cs="宋体" w:hint="eastAsia"/>
          <w:b/>
          <w:bCs/>
          <w:i/>
          <w:iCs/>
          <w:color w:val="007AAA"/>
          <w:kern w:val="0"/>
          <w:sz w:val="54"/>
          <w:szCs w:val="54"/>
        </w:rPr>
        <w:t>03</w:t>
      </w:r>
    </w:p>
    <w:p w:rsidR="001E1FBB" w:rsidRDefault="00B31157" w:rsidP="00B31157">
      <w:pPr>
        <w:widowControl/>
        <w:jc w:val="left"/>
        <w:rPr>
          <w:rFonts w:ascii="微软雅黑" w:eastAsia="微软雅黑" w:hAnsi="微软雅黑" w:cs="宋体"/>
          <w:color w:val="007AAA"/>
          <w:spacing w:val="30"/>
          <w:kern w:val="0"/>
          <w:sz w:val="24"/>
          <w:szCs w:val="24"/>
        </w:rPr>
      </w:pPr>
      <w:r w:rsidRPr="00B31157">
        <w:rPr>
          <w:rFonts w:ascii="微软雅黑" w:eastAsia="微软雅黑" w:hAnsi="微软雅黑" w:cs="宋体" w:hint="eastAsia"/>
          <w:color w:val="007AAA"/>
          <w:spacing w:val="30"/>
          <w:kern w:val="0"/>
          <w:sz w:val="24"/>
          <w:szCs w:val="24"/>
        </w:rPr>
        <w:t>新冠疫情导致了大规模的经济停滞</w:t>
      </w:r>
    </w:p>
    <w:p w:rsidR="00B31157" w:rsidRPr="00B31157" w:rsidRDefault="001E1FBB" w:rsidP="00DC0BA2">
      <w:pPr>
        <w:widowControl/>
        <w:jc w:val="center"/>
        <w:rPr>
          <w:rFonts w:ascii="宋体" w:eastAsia="宋体" w:hAnsi="宋体" w:cs="宋体"/>
          <w:kern w:val="0"/>
          <w:sz w:val="24"/>
          <w:szCs w:val="24"/>
        </w:rPr>
      </w:pPr>
      <w:r>
        <w:rPr>
          <w:rFonts w:ascii="宋体" w:eastAsia="宋体" w:hAnsi="宋体" w:cs="宋体"/>
          <w:noProof/>
          <w:kern w:val="0"/>
          <w:sz w:val="24"/>
          <w:szCs w:val="24"/>
        </w:rPr>
        <w:drawing>
          <wp:inline distT="0" distB="0" distL="0" distR="0">
            <wp:extent cx="4462670" cy="2510078"/>
            <wp:effectExtent l="0" t="0" r="0" b="5080"/>
            <wp:docPr id="51" name="图片 51" descr="图片包含 游戏机, 监控, 黑色, 屏幕&#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0510-科特勒510-菲利普·科特勒全球首播PPT完整版_页面_1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73004" cy="2515890"/>
                    </a:xfrm>
                    <a:prstGeom prst="rect">
                      <a:avLst/>
                    </a:prstGeom>
                  </pic:spPr>
                </pic:pic>
              </a:graphicData>
            </a:graphic>
          </wp:inline>
        </w:drawing>
      </w:r>
      <w:r w:rsidR="00B31157" w:rsidRPr="00B31157">
        <w:rPr>
          <w:rFonts w:ascii="宋体" w:eastAsia="宋体" w:hAnsi="宋体" w:cs="宋体"/>
          <w:kern w:val="0"/>
          <w:sz w:val="24"/>
          <w:szCs w:val="24"/>
        </w:rPr>
        <w:br/>
      </w:r>
      <w:r w:rsidR="00B31157" w:rsidRPr="00B31157">
        <w:rPr>
          <w:rFonts w:ascii="宋体" w:eastAsia="宋体" w:hAnsi="宋体" w:cs="宋体"/>
          <w:noProof/>
          <w:kern w:val="0"/>
          <w:sz w:val="24"/>
          <w:szCs w:val="24"/>
        </w:rPr>
        <mc:AlternateContent>
          <mc:Choice Requires="wps">
            <w:drawing>
              <wp:inline distT="0" distB="0" distL="0" distR="0">
                <wp:extent cx="307975" cy="307975"/>
                <wp:effectExtent l="0" t="0" r="0" b="0"/>
                <wp:docPr id="39" name="矩形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006A1DF" id="矩形 39"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" filled="f" stroked="f">
                <o:lock v:ext="edit" aspectratio="t"/>
                <w10:anchorlock/>
              </v:rect>
            </w:pict>
          </mc:Fallback>
        </mc:AlternateContent>
      </w:r>
      <w:r w:rsidR="00B31157" w:rsidRPr="00B31157">
        <w:rPr>
          <w:rFonts w:ascii="宋体" w:eastAsia="宋体" w:hAnsi="宋体" w:cs="宋体"/>
          <w:noProof/>
          <w:kern w:val="0"/>
          <w:sz w:val="24"/>
          <w:szCs w:val="24"/>
        </w:rPr>
        <w:lastRenderedPageBreak/>
        <w:drawing>
          <wp:inline distT="0" distB="0" distL="0" distR="0">
            <wp:extent cx="6120130" cy="347091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130" cy="3470910"/>
                    </a:xfrm>
                    <a:prstGeom prst="rect">
                      <a:avLst/>
                    </a:prstGeom>
                    <a:noFill/>
                    <a:ln>
                      <a:noFill/>
                    </a:ln>
                  </pic:spPr>
                </pic:pic>
              </a:graphicData>
            </a:graphic>
          </wp:inline>
        </w:drawing>
      </w:r>
      <w:r w:rsidR="00B31157" w:rsidRPr="00B31157">
        <w:rPr>
          <w:rFonts w:ascii="宋体" w:eastAsia="宋体" w:hAnsi="宋体" w:cs="宋体"/>
          <w:kern w:val="0"/>
          <w:sz w:val="24"/>
          <w:szCs w:val="24"/>
        </w:rPr>
        <w:br/>
      </w:r>
      <w:r w:rsidR="00B31157" w:rsidRPr="00B31157">
        <w:rPr>
          <w:rFonts w:ascii="宋体" w:eastAsia="宋体" w:hAnsi="宋体" w:cs="宋体"/>
          <w:spacing w:val="15"/>
          <w:kern w:val="0"/>
          <w:szCs w:val="21"/>
        </w:rPr>
        <w:t>新冠病毒的流行，导致大规模的人员隔离和经济停滞。许多国家决定采取封锁措施，让人们呆在家里隔离。在美国有2600万美国人失去了工作，不得不去申请失业保险。</w:t>
      </w:r>
      <w:r w:rsidR="00B31157" w:rsidRPr="00B31157">
        <w:rPr>
          <w:rFonts w:ascii="宋体" w:eastAsia="宋体" w:hAnsi="宋体" w:cs="宋体"/>
          <w:kern w:val="0"/>
          <w:sz w:val="24"/>
          <w:szCs w:val="24"/>
        </w:rPr>
        <w:br/>
      </w:r>
      <w:r w:rsidR="00B31157" w:rsidRPr="00B31157">
        <w:rPr>
          <w:rFonts w:ascii="宋体" w:eastAsia="宋体" w:hAnsi="宋体" w:cs="宋体"/>
          <w:spacing w:val="15"/>
          <w:kern w:val="0"/>
          <w:szCs w:val="21"/>
        </w:rPr>
        <w:t>据估计，美国将有大约100万人被感染，可能有7.5万～8.5万人死亡。</w:t>
      </w:r>
      <w:r w:rsidR="00B31157" w:rsidRPr="00B31157">
        <w:rPr>
          <w:rFonts w:ascii="宋体" w:eastAsia="宋体" w:hAnsi="宋体" w:cs="宋体"/>
          <w:kern w:val="0"/>
          <w:sz w:val="24"/>
          <w:szCs w:val="24"/>
        </w:rPr>
        <w:br/>
      </w:r>
      <w:r w:rsidR="00B31157" w:rsidRPr="00B31157">
        <w:rPr>
          <w:rFonts w:ascii="宋体" w:eastAsia="宋体" w:hAnsi="宋体" w:cs="宋体"/>
          <w:spacing w:val="15"/>
          <w:kern w:val="0"/>
          <w:szCs w:val="21"/>
        </w:rPr>
        <w:t>我们仍然没有可靠的测试方法，没有可靠的治疗方案，没有可靠的接触追踪措施。我们还没有疫苗。这可能需要两到四年的时间——我希望是两年。</w:t>
      </w:r>
      <w:r w:rsidR="00B31157" w:rsidRPr="00B31157">
        <w:rPr>
          <w:rFonts w:ascii="宋体" w:eastAsia="宋体" w:hAnsi="宋体" w:cs="宋体"/>
          <w:kern w:val="0"/>
          <w:sz w:val="24"/>
          <w:szCs w:val="24"/>
        </w:rPr>
        <w:br/>
      </w:r>
      <w:r w:rsidR="00B31157" w:rsidRPr="00B31157">
        <w:rPr>
          <w:rFonts w:ascii="宋体" w:eastAsia="宋体" w:hAnsi="宋体" w:cs="宋体"/>
          <w:kern w:val="0"/>
          <w:sz w:val="24"/>
          <w:szCs w:val="24"/>
        </w:rPr>
        <w:br/>
      </w:r>
      <w:r w:rsidR="00DC0BA2">
        <w:rPr>
          <w:rFonts w:ascii="宋体" w:eastAsia="宋体" w:hAnsi="宋体" w:cs="宋体"/>
          <w:noProof/>
          <w:kern w:val="0"/>
          <w:sz w:val="24"/>
          <w:szCs w:val="24"/>
        </w:rPr>
        <w:drawing>
          <wp:inline distT="0" distB="0" distL="0" distR="0">
            <wp:extent cx="4731026" cy="3974592"/>
            <wp:effectExtent l="0" t="0" r="0" b="6985"/>
            <wp:docPr id="61" name="图片 61"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全国职业经理MBA双证班.jpg"/>
                    <pic:cNvPicPr/>
                  </pic:nvPicPr>
                  <pic:blipFill>
                    <a:blip r:embed="rId7">
                      <a:extLst>
                        <a:ext uri="{28A0092B-C50C-407E-A947-70E740481C1C}">
                          <a14:useLocalDpi xmlns:a14="http://schemas.microsoft.com/office/drawing/2010/main" val="0"/>
                        </a:ext>
                      </a:extLst>
                    </a:blip>
                    <a:stretch>
                      <a:fillRect/>
                    </a:stretch>
                  </pic:blipFill>
                  <pic:spPr>
                    <a:xfrm>
                      <a:off x="0" y="0"/>
                      <a:ext cx="4759734" cy="3998710"/>
                    </a:xfrm>
                    <a:prstGeom prst="rect">
                      <a:avLst/>
                    </a:prstGeom>
                  </pic:spPr>
                </pic:pic>
              </a:graphicData>
            </a:graphic>
          </wp:inline>
        </w:drawing>
      </w:r>
      <w:r w:rsidR="00B31157" w:rsidRPr="00B31157">
        <w:rPr>
          <w:rFonts w:ascii="宋体" w:eastAsia="宋体" w:hAnsi="宋体" w:cs="宋体"/>
          <w:kern w:val="0"/>
          <w:sz w:val="24"/>
          <w:szCs w:val="24"/>
        </w:rPr>
        <w:br/>
      </w:r>
    </w:p>
    <w:p w:rsidR="00B31157" w:rsidRPr="00B31157" w:rsidRDefault="00B31157" w:rsidP="00B31157">
      <w:pPr>
        <w:widowControl/>
        <w:spacing w:line="480" w:lineRule="atLeast"/>
        <w:jc w:val="left"/>
        <w:rPr>
          <w:rFonts w:ascii="宋体" w:eastAsia="宋体" w:hAnsi="宋体" w:cs="宋体"/>
          <w:kern w:val="0"/>
          <w:sz w:val="24"/>
          <w:szCs w:val="24"/>
        </w:rPr>
      </w:pPr>
      <w:r w:rsidRPr="00B31157">
        <w:rPr>
          <w:rFonts w:ascii="楷体" w:eastAsia="楷体" w:hAnsi="楷体" w:cs="宋体" w:hint="eastAsia"/>
          <w:b/>
          <w:bCs/>
          <w:i/>
          <w:iCs/>
          <w:color w:val="007AAA"/>
          <w:kern w:val="0"/>
          <w:sz w:val="54"/>
          <w:szCs w:val="54"/>
        </w:rPr>
        <w:lastRenderedPageBreak/>
        <w:t>04</w:t>
      </w:r>
    </w:p>
    <w:p w:rsidR="00B31157" w:rsidRPr="00B31157" w:rsidRDefault="00B31157" w:rsidP="00B31157">
      <w:pPr>
        <w:widowControl/>
        <w:jc w:val="left"/>
        <w:rPr>
          <w:rFonts w:ascii="宋体" w:eastAsia="宋体" w:hAnsi="宋体" w:cs="宋体"/>
          <w:kern w:val="0"/>
          <w:sz w:val="24"/>
          <w:szCs w:val="24"/>
        </w:rPr>
      </w:pPr>
      <w:r w:rsidRPr="00B31157">
        <w:rPr>
          <w:rFonts w:ascii="微软雅黑" w:eastAsia="微软雅黑" w:hAnsi="微软雅黑" w:cs="宋体" w:hint="eastAsia"/>
          <w:color w:val="007AAA"/>
          <w:spacing w:val="15"/>
          <w:kern w:val="0"/>
          <w:sz w:val="24"/>
          <w:szCs w:val="24"/>
        </w:rPr>
        <w:t>消费者如何应对新冠病毒危机？</w:t>
      </w:r>
      <w:r w:rsidRPr="00B31157">
        <w:rPr>
          <w:rFonts w:ascii="宋体" w:eastAsia="宋体" w:hAnsi="宋体" w:cs="宋体"/>
          <w:spacing w:val="15"/>
          <w:kern w:val="0"/>
          <w:szCs w:val="21"/>
        </w:rPr>
        <w:br/>
      </w:r>
      <w:r w:rsidRPr="00B31157">
        <w:rPr>
          <w:rFonts w:ascii="宋体" w:eastAsia="宋体" w:hAnsi="宋体" w:cs="宋体"/>
          <w:noProof/>
          <w:kern w:val="0"/>
          <w:sz w:val="24"/>
          <w:szCs w:val="24"/>
        </w:rPr>
        <mc:AlternateContent>
          <mc:Choice Requires="wps">
            <w:drawing>
              <wp:inline distT="0" distB="0" distL="0" distR="0">
                <wp:extent cx="307975" cy="307975"/>
                <wp:effectExtent l="0" t="0" r="0" b="0"/>
                <wp:docPr id="37" name="矩形 37"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8D8857" id="矩形 37"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ADUy3t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001E1FBB">
        <w:rPr>
          <w:rFonts w:ascii="宋体" w:eastAsia="宋体" w:hAnsi="宋体" w:cs="宋体"/>
          <w:noProof/>
          <w:kern w:val="0"/>
          <w:sz w:val="24"/>
          <w:szCs w:val="24"/>
        </w:rPr>
        <w:drawing>
          <wp:inline distT="0" distB="0" distL="0" distR="0">
            <wp:extent cx="6120130" cy="3442335"/>
            <wp:effectExtent l="0" t="0" r="0" b="5715"/>
            <wp:docPr id="52" name="图片 52" descr="图片包含 游戏机, 电脑&#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0510-科特勒510-菲利普·科特勒全球首播PPT完整版_页面_12.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r w:rsidRPr="00B31157">
        <w:rPr>
          <w:rFonts w:ascii="宋体" w:eastAsia="宋体" w:hAnsi="宋体" w:cs="宋体"/>
          <w:noProof/>
          <w:kern w:val="0"/>
          <w:sz w:val="24"/>
          <w:szCs w:val="24"/>
        </w:rPr>
        <w:drawing>
          <wp:inline distT="0" distB="0" distL="0" distR="0">
            <wp:extent cx="3677479" cy="2096293"/>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96046" cy="2106877"/>
                    </a:xfrm>
                    <a:prstGeom prst="rect">
                      <a:avLst/>
                    </a:prstGeom>
                    <a:noFill/>
                    <a:ln>
                      <a:noFill/>
                    </a:ln>
                  </pic:spPr>
                </pic:pic>
              </a:graphicData>
            </a:graphic>
          </wp:inline>
        </w:drawing>
      </w:r>
      <w:r w:rsidRPr="00B31157">
        <w:rPr>
          <w:rFonts w:ascii="宋体" w:eastAsia="宋体" w:hAnsi="宋体" w:cs="宋体"/>
          <w:kern w:val="0"/>
          <w:sz w:val="24"/>
          <w:szCs w:val="24"/>
        </w:rPr>
        <w:br/>
      </w:r>
      <w:r w:rsidRPr="00B31157">
        <w:rPr>
          <w:rFonts w:ascii="宋体" w:eastAsia="宋体" w:hAnsi="宋体" w:cs="宋体"/>
          <w:spacing w:val="15"/>
          <w:kern w:val="0"/>
          <w:szCs w:val="21"/>
        </w:rPr>
        <w:t>对此，消费者的第一反应是抢购隔离期间所需的商品。最初，人们囤积卫生纸、药品和其他商品，只为满足日常生活的需要。后来，一些企业因为隔离而倒闭了，因为人们不再光顾它们。而且消费者从线下商店购物转向了网上购物。</w:t>
      </w:r>
      <w:r w:rsidRPr="00B31157">
        <w:rPr>
          <w:rFonts w:ascii="宋体" w:eastAsia="宋体" w:hAnsi="宋体" w:cs="宋体"/>
          <w:kern w:val="0"/>
          <w:sz w:val="24"/>
          <w:szCs w:val="24"/>
        </w:rPr>
        <w:br/>
      </w:r>
      <w:r w:rsidRPr="00B31157">
        <w:rPr>
          <w:rFonts w:ascii="宋体" w:eastAsia="宋体" w:hAnsi="宋体" w:cs="宋体"/>
          <w:spacing w:val="15"/>
          <w:kern w:val="0"/>
          <w:szCs w:val="21"/>
        </w:rPr>
        <w:t>这种变化将持续很长时间。</w:t>
      </w:r>
      <w:r w:rsidRPr="00B31157">
        <w:rPr>
          <w:rFonts w:ascii="宋体" w:eastAsia="宋体" w:hAnsi="宋体" w:cs="宋体"/>
          <w:b/>
          <w:bCs/>
          <w:color w:val="007AAA"/>
          <w:spacing w:val="15"/>
          <w:kern w:val="0"/>
          <w:szCs w:val="21"/>
        </w:rPr>
        <w:t>随着人们习惯于在网上订购食物和其他东西（比如衣服），就没有什么理由再回到线下商店购物了。</w:t>
      </w:r>
      <w:r w:rsidRPr="00B31157">
        <w:rPr>
          <w:rFonts w:ascii="宋体" w:eastAsia="宋体" w:hAnsi="宋体" w:cs="宋体"/>
          <w:spacing w:val="15"/>
          <w:kern w:val="0"/>
          <w:szCs w:val="21"/>
        </w:rPr>
        <w:t>我们知道，购物中心已经关闭，其中许多都不会再有重新开放的机会。零售商的日子将会非常艰难。</w:t>
      </w:r>
      <w:r w:rsidRPr="00B31157">
        <w:rPr>
          <w:rFonts w:ascii="宋体" w:eastAsia="宋体" w:hAnsi="宋体" w:cs="宋体"/>
          <w:kern w:val="0"/>
          <w:sz w:val="24"/>
          <w:szCs w:val="24"/>
        </w:rPr>
        <w:br/>
      </w:r>
      <w:r w:rsidRPr="00B31157">
        <w:rPr>
          <w:rFonts w:ascii="宋体" w:eastAsia="宋体" w:hAnsi="宋体" w:cs="宋体"/>
          <w:kern w:val="0"/>
          <w:sz w:val="24"/>
          <w:szCs w:val="24"/>
        </w:rPr>
        <w:br/>
      </w:r>
      <w:r w:rsidRPr="00B31157">
        <w:rPr>
          <w:rFonts w:ascii="宋体" w:eastAsia="宋体" w:hAnsi="宋体" w:cs="宋体"/>
          <w:kern w:val="0"/>
          <w:sz w:val="24"/>
          <w:szCs w:val="24"/>
        </w:rPr>
        <w:br/>
      </w:r>
    </w:p>
    <w:p w:rsidR="00B31157" w:rsidRPr="00B31157" w:rsidRDefault="00B31157" w:rsidP="00B31157">
      <w:pPr>
        <w:widowControl/>
        <w:spacing w:line="480" w:lineRule="atLeast"/>
        <w:jc w:val="left"/>
        <w:rPr>
          <w:rFonts w:ascii="宋体" w:eastAsia="宋体" w:hAnsi="宋体" w:cs="宋体"/>
          <w:kern w:val="0"/>
          <w:sz w:val="24"/>
          <w:szCs w:val="24"/>
        </w:rPr>
      </w:pPr>
      <w:r w:rsidRPr="00B31157">
        <w:rPr>
          <w:rFonts w:ascii="楷体" w:eastAsia="楷体" w:hAnsi="楷体" w:cs="宋体" w:hint="eastAsia"/>
          <w:b/>
          <w:bCs/>
          <w:i/>
          <w:iCs/>
          <w:color w:val="007AAA"/>
          <w:kern w:val="0"/>
          <w:sz w:val="54"/>
          <w:szCs w:val="54"/>
        </w:rPr>
        <w:lastRenderedPageBreak/>
        <w:t>05</w:t>
      </w:r>
    </w:p>
    <w:p w:rsidR="001E1FBB" w:rsidRDefault="00B31157" w:rsidP="00B31157">
      <w:pPr>
        <w:widowControl/>
        <w:jc w:val="left"/>
        <w:rPr>
          <w:rFonts w:ascii="微软雅黑" w:eastAsia="微软雅黑" w:hAnsi="微软雅黑" w:cs="宋体"/>
          <w:color w:val="007AAA"/>
          <w:spacing w:val="15"/>
          <w:kern w:val="0"/>
          <w:sz w:val="24"/>
          <w:szCs w:val="24"/>
        </w:rPr>
      </w:pPr>
      <w:r w:rsidRPr="00B31157">
        <w:rPr>
          <w:rFonts w:ascii="微软雅黑" w:eastAsia="微软雅黑" w:hAnsi="微软雅黑" w:cs="宋体" w:hint="eastAsia"/>
          <w:color w:val="007AAA"/>
          <w:spacing w:val="15"/>
          <w:kern w:val="0"/>
          <w:sz w:val="24"/>
          <w:szCs w:val="24"/>
        </w:rPr>
        <w:t>企业如何应对新冠病毒危机？</w:t>
      </w:r>
    </w:p>
    <w:p w:rsidR="00B31157" w:rsidRPr="00B31157" w:rsidRDefault="001E1FBB" w:rsidP="00B31157">
      <w:pPr>
        <w:widowControl/>
        <w:jc w:val="left"/>
        <w:rPr>
          <w:rFonts w:ascii="宋体" w:eastAsia="宋体" w:hAnsi="宋体" w:cs="宋体"/>
          <w:kern w:val="0"/>
          <w:sz w:val="24"/>
          <w:szCs w:val="24"/>
        </w:rPr>
      </w:pPr>
      <w:r>
        <w:rPr>
          <w:rFonts w:ascii="宋体" w:eastAsia="宋体" w:hAnsi="宋体" w:cs="宋体"/>
          <w:noProof/>
          <w:spacing w:val="15"/>
          <w:kern w:val="0"/>
          <w:szCs w:val="21"/>
        </w:rPr>
        <w:drawing>
          <wp:inline distT="0" distB="0" distL="0" distR="0">
            <wp:extent cx="6120130" cy="3442335"/>
            <wp:effectExtent l="0" t="0" r="0" b="5715"/>
            <wp:docPr id="53" name="图片 53" descr="图片包含 游戏机, 钟表, 仪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0510-科特勒510-菲利普·科特勒全球首播PPT完整版_页面_1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r w:rsidR="00B31157" w:rsidRPr="00B31157">
        <w:rPr>
          <w:rFonts w:ascii="宋体" w:eastAsia="宋体" w:hAnsi="宋体" w:cs="宋体"/>
          <w:spacing w:val="15"/>
          <w:kern w:val="0"/>
          <w:szCs w:val="21"/>
        </w:rPr>
        <w:br/>
      </w:r>
      <w:r w:rsidR="00B31157" w:rsidRPr="00B31157">
        <w:rPr>
          <w:rFonts w:ascii="宋体" w:eastAsia="宋体" w:hAnsi="宋体" w:cs="宋体"/>
          <w:noProof/>
          <w:kern w:val="0"/>
          <w:sz w:val="24"/>
          <w:szCs w:val="24"/>
        </w:rPr>
        <mc:AlternateContent>
          <mc:Choice Requires="wps">
            <w:drawing>
              <wp:inline distT="0" distB="0" distL="0" distR="0">
                <wp:extent cx="307975" cy="307975"/>
                <wp:effectExtent l="0" t="0" r="0" b="0"/>
                <wp:docPr id="35" name="矩形 3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74041BD" id="矩形 35"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" filled="f" stroked="f">
                <o:lock v:ext="edit" aspectratio="t"/>
                <w10:anchorlock/>
              </v:rect>
            </w:pict>
          </mc:Fallback>
        </mc:AlternateContent>
      </w:r>
      <w:r w:rsidR="00B31157" w:rsidRPr="00B31157">
        <w:rPr>
          <w:rFonts w:ascii="宋体" w:eastAsia="宋体" w:hAnsi="宋体" w:cs="宋体"/>
          <w:noProof/>
          <w:kern w:val="0"/>
          <w:sz w:val="24"/>
          <w:szCs w:val="24"/>
        </w:rPr>
        <w:drawing>
          <wp:inline distT="0" distB="0" distL="0" distR="0">
            <wp:extent cx="4383157" cy="2502647"/>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95279" cy="2509568"/>
                    </a:xfrm>
                    <a:prstGeom prst="rect">
                      <a:avLst/>
                    </a:prstGeom>
                    <a:noFill/>
                    <a:ln>
                      <a:noFill/>
                    </a:ln>
                  </pic:spPr>
                </pic:pic>
              </a:graphicData>
            </a:graphic>
          </wp:inline>
        </w:drawing>
      </w:r>
      <w:r w:rsidR="00B31157" w:rsidRPr="00B31157">
        <w:rPr>
          <w:rFonts w:ascii="宋体" w:eastAsia="宋体" w:hAnsi="宋体" w:cs="宋体"/>
          <w:kern w:val="0"/>
          <w:sz w:val="24"/>
          <w:szCs w:val="24"/>
        </w:rPr>
        <w:br/>
      </w:r>
      <w:r w:rsidR="00B31157" w:rsidRPr="00B31157">
        <w:rPr>
          <w:rFonts w:ascii="宋体" w:eastAsia="宋体" w:hAnsi="宋体" w:cs="宋体"/>
          <w:spacing w:val="15"/>
          <w:kern w:val="0"/>
          <w:szCs w:val="21"/>
        </w:rPr>
        <w:t>在每一次经济衰退中，企业都做了一些正常的反应。</w:t>
      </w:r>
      <w:r w:rsidR="00B31157" w:rsidRPr="00B31157">
        <w:rPr>
          <w:rFonts w:ascii="宋体" w:eastAsia="宋体" w:hAnsi="宋体" w:cs="宋体"/>
          <w:kern w:val="0"/>
          <w:sz w:val="24"/>
          <w:szCs w:val="24"/>
        </w:rPr>
        <w:br/>
      </w:r>
      <w:r w:rsidR="00B31157" w:rsidRPr="00B31157">
        <w:rPr>
          <w:rFonts w:ascii="宋体" w:eastAsia="宋体" w:hAnsi="宋体" w:cs="宋体"/>
          <w:spacing w:val="15"/>
          <w:kern w:val="0"/>
          <w:szCs w:val="21"/>
        </w:rPr>
        <w:t>比如第一件事就是让员工休假，或裁员，减少员工数量。企业会降低价格、减少广告、取消任何现有的订单或减少订单规模。然后，如果可能的话，企业还</w:t>
      </w:r>
      <w:proofErr w:type="gramStart"/>
      <w:r w:rsidR="00B31157" w:rsidRPr="00B31157">
        <w:rPr>
          <w:rFonts w:ascii="宋体" w:eastAsia="宋体" w:hAnsi="宋体" w:cs="宋体"/>
          <w:spacing w:val="15"/>
          <w:kern w:val="0"/>
          <w:szCs w:val="21"/>
        </w:rPr>
        <w:t>会试着</w:t>
      </w:r>
      <w:proofErr w:type="gramEnd"/>
      <w:r w:rsidR="00B31157" w:rsidRPr="00B31157">
        <w:rPr>
          <w:rFonts w:ascii="宋体" w:eastAsia="宋体" w:hAnsi="宋体" w:cs="宋体"/>
          <w:spacing w:val="15"/>
          <w:kern w:val="0"/>
          <w:szCs w:val="21"/>
        </w:rPr>
        <w:t>拖延付款。</w:t>
      </w:r>
      <w:r w:rsidR="00B31157" w:rsidRPr="00B31157">
        <w:rPr>
          <w:rFonts w:ascii="宋体" w:eastAsia="宋体" w:hAnsi="宋体" w:cs="宋体"/>
          <w:kern w:val="0"/>
          <w:sz w:val="24"/>
          <w:szCs w:val="24"/>
        </w:rPr>
        <w:br/>
      </w:r>
      <w:r w:rsidR="00B31157" w:rsidRPr="00B31157">
        <w:rPr>
          <w:rFonts w:ascii="宋体" w:eastAsia="宋体" w:hAnsi="宋体" w:cs="宋体"/>
          <w:spacing w:val="15"/>
          <w:kern w:val="0"/>
          <w:szCs w:val="21"/>
        </w:rPr>
        <w:t>这些都是正常的反应。对此，我在《混沌时代的管理和营销》一书中有详细的阐述，在其中还写到了公司应该如何应对经济灾难。</w:t>
      </w:r>
      <w:r w:rsidR="00B31157" w:rsidRPr="00B31157">
        <w:rPr>
          <w:rFonts w:ascii="宋体" w:eastAsia="宋体" w:hAnsi="宋体" w:cs="宋体"/>
          <w:kern w:val="0"/>
          <w:sz w:val="24"/>
          <w:szCs w:val="24"/>
        </w:rPr>
        <w:br/>
      </w:r>
      <w:r w:rsidR="00B31157" w:rsidRPr="00B31157">
        <w:rPr>
          <w:rFonts w:ascii="宋体" w:eastAsia="宋体" w:hAnsi="宋体" w:cs="宋体"/>
          <w:b/>
          <w:bCs/>
          <w:color w:val="007AAA"/>
          <w:spacing w:val="15"/>
          <w:kern w:val="0"/>
          <w:szCs w:val="21"/>
        </w:rPr>
        <w:t>聪明的公司接下来要做的事情是：与你的顾客保持联系，研究他们改变了的消费行为，询问你如何帮助他们。你的广告应该从仅仅谈论产品及其优点，转变为谈论你的公司如何关心顾客以及你能做些什么来帮助他们。</w:t>
      </w:r>
      <w:r w:rsidR="00B31157" w:rsidRPr="00B31157">
        <w:rPr>
          <w:rFonts w:ascii="宋体" w:eastAsia="宋体" w:hAnsi="宋体" w:cs="宋体"/>
          <w:kern w:val="0"/>
          <w:sz w:val="24"/>
          <w:szCs w:val="24"/>
        </w:rPr>
        <w:br/>
      </w:r>
      <w:r w:rsidR="00B31157" w:rsidRPr="00B31157">
        <w:rPr>
          <w:rFonts w:ascii="宋体" w:eastAsia="宋体" w:hAnsi="宋体" w:cs="宋体"/>
          <w:kern w:val="0"/>
          <w:sz w:val="24"/>
          <w:szCs w:val="24"/>
        </w:rPr>
        <w:br/>
      </w:r>
      <w:r w:rsidR="00B31157" w:rsidRPr="00B31157">
        <w:rPr>
          <w:rFonts w:ascii="宋体" w:eastAsia="宋体" w:hAnsi="宋体" w:cs="宋体"/>
          <w:kern w:val="0"/>
          <w:sz w:val="24"/>
          <w:szCs w:val="24"/>
        </w:rPr>
        <w:lastRenderedPageBreak/>
        <w:br/>
      </w:r>
    </w:p>
    <w:p w:rsidR="00B31157" w:rsidRPr="00B31157" w:rsidRDefault="00B31157" w:rsidP="00B31157">
      <w:pPr>
        <w:widowControl/>
        <w:spacing w:line="480" w:lineRule="atLeast"/>
        <w:jc w:val="left"/>
        <w:rPr>
          <w:rFonts w:ascii="宋体" w:eastAsia="宋体" w:hAnsi="宋体" w:cs="宋体"/>
          <w:kern w:val="0"/>
          <w:sz w:val="24"/>
          <w:szCs w:val="24"/>
        </w:rPr>
      </w:pPr>
      <w:r w:rsidRPr="00B31157">
        <w:rPr>
          <w:rFonts w:ascii="楷体" w:eastAsia="楷体" w:hAnsi="楷体" w:cs="宋体" w:hint="eastAsia"/>
          <w:b/>
          <w:bCs/>
          <w:i/>
          <w:iCs/>
          <w:color w:val="007AAA"/>
          <w:kern w:val="0"/>
          <w:sz w:val="54"/>
          <w:szCs w:val="54"/>
        </w:rPr>
        <w:t>06</w:t>
      </w:r>
    </w:p>
    <w:p w:rsidR="00B31157" w:rsidRPr="00B31157" w:rsidRDefault="00B31157" w:rsidP="00B31157">
      <w:pPr>
        <w:widowControl/>
        <w:jc w:val="left"/>
        <w:rPr>
          <w:rFonts w:ascii="宋体" w:eastAsia="宋体" w:hAnsi="宋体" w:cs="宋体"/>
          <w:kern w:val="0"/>
          <w:sz w:val="24"/>
          <w:szCs w:val="24"/>
        </w:rPr>
      </w:pPr>
      <w:r w:rsidRPr="00B31157">
        <w:rPr>
          <w:rFonts w:ascii="微软雅黑" w:eastAsia="微软雅黑" w:hAnsi="微软雅黑" w:cs="宋体" w:hint="eastAsia"/>
          <w:color w:val="007AAA"/>
          <w:spacing w:val="15"/>
          <w:kern w:val="0"/>
          <w:sz w:val="24"/>
          <w:szCs w:val="24"/>
        </w:rPr>
        <w:t>政府如何应对新冠病毒危机？</w:t>
      </w:r>
      <w:r w:rsidRPr="00B31157">
        <w:rPr>
          <w:rFonts w:ascii="宋体" w:eastAsia="宋体" w:hAnsi="宋体" w:cs="宋体"/>
          <w:spacing w:val="15"/>
          <w:kern w:val="0"/>
          <w:szCs w:val="21"/>
        </w:rPr>
        <w:br/>
      </w:r>
      <w:r w:rsidRPr="00B31157">
        <w:rPr>
          <w:rFonts w:ascii="宋体" w:eastAsia="宋体" w:hAnsi="宋体" w:cs="宋体"/>
          <w:noProof/>
          <w:kern w:val="0"/>
          <w:sz w:val="24"/>
          <w:szCs w:val="24"/>
        </w:rPr>
        <mc:AlternateContent>
          <mc:Choice Requires="wps">
            <w:drawing>
              <wp:inline distT="0" distB="0" distL="0" distR="0">
                <wp:extent cx="307975" cy="307975"/>
                <wp:effectExtent l="0" t="0" r="0" b="0"/>
                <wp:docPr id="33" name="矩形 3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5FCEB8" id="矩形 33"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" filled="f" stroked="f">
                <o:lock v:ext="edit" aspectratio="t"/>
                <w10:anchorlock/>
              </v:rect>
            </w:pict>
          </mc:Fallback>
        </mc:AlternateContent>
      </w:r>
      <w:r w:rsidR="00D71A0D">
        <w:rPr>
          <w:rFonts w:ascii="宋体" w:eastAsia="宋体" w:hAnsi="宋体" w:cs="宋体"/>
          <w:noProof/>
          <w:kern w:val="0"/>
          <w:sz w:val="24"/>
          <w:szCs w:val="24"/>
        </w:rPr>
        <w:drawing>
          <wp:inline distT="0" distB="0" distL="0" distR="0">
            <wp:extent cx="6120130" cy="3442335"/>
            <wp:effectExtent l="0" t="0" r="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0510-科特勒510-菲利普·科特勒全球首播PPT完整版_页面_14.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r w:rsidRPr="00B31157">
        <w:rPr>
          <w:rFonts w:ascii="宋体" w:eastAsia="宋体" w:hAnsi="宋体" w:cs="宋体"/>
          <w:noProof/>
          <w:kern w:val="0"/>
          <w:sz w:val="24"/>
          <w:szCs w:val="24"/>
        </w:rPr>
        <w:drawing>
          <wp:inline distT="0" distB="0" distL="0" distR="0">
            <wp:extent cx="3548270" cy="2019326"/>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59920" cy="2025956"/>
                    </a:xfrm>
                    <a:prstGeom prst="rect">
                      <a:avLst/>
                    </a:prstGeom>
                    <a:noFill/>
                    <a:ln>
                      <a:noFill/>
                    </a:ln>
                  </pic:spPr>
                </pic:pic>
              </a:graphicData>
            </a:graphic>
          </wp:inline>
        </w:drawing>
      </w:r>
      <w:r w:rsidRPr="00B31157">
        <w:rPr>
          <w:rFonts w:ascii="宋体" w:eastAsia="宋体" w:hAnsi="宋体" w:cs="宋体"/>
          <w:kern w:val="0"/>
          <w:sz w:val="24"/>
          <w:szCs w:val="24"/>
        </w:rPr>
        <w:br/>
      </w:r>
      <w:r w:rsidRPr="00B31157">
        <w:rPr>
          <w:rFonts w:ascii="宋体" w:eastAsia="宋体" w:hAnsi="宋体" w:cs="宋体"/>
          <w:spacing w:val="15"/>
          <w:kern w:val="0"/>
          <w:szCs w:val="21"/>
        </w:rPr>
        <w:t>目前，政府也有了自己的解决方案，无论是在地方层面，还是在州或国家层面。</w:t>
      </w:r>
      <w:r w:rsidRPr="00B31157">
        <w:rPr>
          <w:rFonts w:ascii="宋体" w:eastAsia="宋体" w:hAnsi="宋体" w:cs="宋体"/>
          <w:kern w:val="0"/>
          <w:sz w:val="24"/>
          <w:szCs w:val="24"/>
        </w:rPr>
        <w:br/>
      </w:r>
      <w:r w:rsidRPr="00B31157">
        <w:rPr>
          <w:rFonts w:ascii="宋体" w:eastAsia="宋体" w:hAnsi="宋体" w:cs="宋体"/>
          <w:spacing w:val="15"/>
          <w:kern w:val="0"/>
          <w:szCs w:val="21"/>
        </w:rPr>
        <w:t>中国采取了几乎完全隔离封锁的方式，十分有效。相比之下，瑞典几乎没有采取任何封闭措施。瑞典政府认为瑞典人很健康，但事实证明，瑞典在没有封闭的情况下，每百万人的死亡率是挪威的四倍，丹麦的两倍（挪威和丹麦都采取了封锁的措施）。因此，不做封锁是一个慎重的决定。</w:t>
      </w:r>
      <w:r w:rsidRPr="00B31157">
        <w:rPr>
          <w:rFonts w:ascii="宋体" w:eastAsia="宋体" w:hAnsi="宋体" w:cs="宋体"/>
          <w:kern w:val="0"/>
          <w:sz w:val="24"/>
          <w:szCs w:val="24"/>
        </w:rPr>
        <w:br/>
      </w:r>
      <w:r w:rsidRPr="00B31157">
        <w:rPr>
          <w:rFonts w:ascii="宋体" w:eastAsia="宋体" w:hAnsi="宋体" w:cs="宋体"/>
          <w:b/>
          <w:bCs/>
          <w:color w:val="007AAA"/>
          <w:spacing w:val="15"/>
          <w:kern w:val="0"/>
          <w:szCs w:val="21"/>
        </w:rPr>
        <w:t>我认为有一个折衷的方法，比如：超过65岁的人或身体虚弱的人呆在家里；超过10个人就别聚集在一起了，而且大家必须戴上口罩，保持6英尺或更远的距离；让没有生病的工人戴上口罩，使基本产业能够继续运转；确保医务人员是健康的，配备全套设备、呼吸机、口罩</w:t>
      </w:r>
      <w:r w:rsidRPr="00B31157">
        <w:rPr>
          <w:rFonts w:ascii="宋体" w:eastAsia="宋体" w:hAnsi="宋体" w:cs="宋体"/>
          <w:b/>
          <w:bCs/>
          <w:color w:val="007AAA"/>
          <w:spacing w:val="15"/>
          <w:kern w:val="0"/>
          <w:szCs w:val="21"/>
        </w:rPr>
        <w:lastRenderedPageBreak/>
        <w:t>和其他必备设备，并且有能力处理大量被感染的病人。</w:t>
      </w:r>
      <w:r w:rsidRPr="00B31157">
        <w:rPr>
          <w:rFonts w:ascii="宋体" w:eastAsia="宋体" w:hAnsi="宋体" w:cs="宋体"/>
          <w:kern w:val="0"/>
          <w:sz w:val="24"/>
          <w:szCs w:val="24"/>
        </w:rPr>
        <w:br/>
      </w:r>
      <w:r w:rsidRPr="00B31157">
        <w:rPr>
          <w:rFonts w:ascii="宋体" w:eastAsia="宋体" w:hAnsi="宋体" w:cs="宋体"/>
          <w:spacing w:val="15"/>
          <w:kern w:val="0"/>
          <w:szCs w:val="21"/>
        </w:rPr>
        <w:t>这种折衷的方法不需要全部封闭，但是你必须谨慎选择和决定哪些需要封闭、哪些可以放开。</w:t>
      </w:r>
      <w:r w:rsidRPr="00B31157">
        <w:rPr>
          <w:rFonts w:ascii="宋体" w:eastAsia="宋体" w:hAnsi="宋体" w:cs="宋体"/>
          <w:spacing w:val="15"/>
          <w:kern w:val="0"/>
          <w:szCs w:val="21"/>
        </w:rPr>
        <w:br/>
      </w:r>
      <w:r w:rsidRPr="00B31157">
        <w:rPr>
          <w:rFonts w:ascii="宋体" w:eastAsia="宋体" w:hAnsi="宋体" w:cs="宋体"/>
          <w:spacing w:val="15"/>
          <w:kern w:val="0"/>
          <w:szCs w:val="21"/>
        </w:rPr>
        <w:br/>
      </w:r>
      <w:r w:rsidRPr="00B31157">
        <w:rPr>
          <w:rFonts w:ascii="宋体" w:eastAsia="宋体" w:hAnsi="宋体" w:cs="宋体"/>
          <w:spacing w:val="15"/>
          <w:kern w:val="0"/>
          <w:szCs w:val="21"/>
        </w:rPr>
        <w:br/>
      </w:r>
    </w:p>
    <w:p w:rsidR="00B31157" w:rsidRPr="00B31157" w:rsidRDefault="00B31157" w:rsidP="00B31157">
      <w:pPr>
        <w:widowControl/>
        <w:spacing w:line="480" w:lineRule="atLeast"/>
        <w:jc w:val="left"/>
        <w:rPr>
          <w:rFonts w:ascii="宋体" w:eastAsia="宋体" w:hAnsi="宋体" w:cs="宋体"/>
          <w:kern w:val="0"/>
          <w:sz w:val="24"/>
          <w:szCs w:val="24"/>
        </w:rPr>
      </w:pPr>
      <w:r w:rsidRPr="00B31157">
        <w:rPr>
          <w:rFonts w:ascii="楷体" w:eastAsia="楷体" w:hAnsi="楷体" w:cs="宋体" w:hint="eastAsia"/>
          <w:b/>
          <w:bCs/>
          <w:i/>
          <w:iCs/>
          <w:color w:val="007AAA"/>
          <w:kern w:val="0"/>
          <w:sz w:val="54"/>
          <w:szCs w:val="54"/>
        </w:rPr>
        <w:t>07</w:t>
      </w:r>
    </w:p>
    <w:p w:rsidR="00D71A0D" w:rsidRDefault="00B31157" w:rsidP="00B31157">
      <w:pPr>
        <w:widowControl/>
        <w:jc w:val="left"/>
        <w:rPr>
          <w:rFonts w:ascii="微软雅黑" w:eastAsia="微软雅黑" w:hAnsi="微软雅黑" w:cs="宋体"/>
          <w:color w:val="007AAA"/>
          <w:spacing w:val="15"/>
          <w:kern w:val="0"/>
          <w:sz w:val="24"/>
          <w:szCs w:val="24"/>
        </w:rPr>
      </w:pPr>
      <w:r w:rsidRPr="00B31157">
        <w:rPr>
          <w:rFonts w:ascii="微软雅黑" w:eastAsia="微软雅黑" w:hAnsi="微软雅黑" w:cs="宋体" w:hint="eastAsia"/>
          <w:color w:val="007AAA"/>
          <w:spacing w:val="15"/>
          <w:kern w:val="0"/>
          <w:sz w:val="24"/>
          <w:szCs w:val="24"/>
        </w:rPr>
        <w:t>当经济开始复苏，消费者会作何反应？</w:t>
      </w:r>
    </w:p>
    <w:p w:rsidR="00B31157" w:rsidRPr="00B31157" w:rsidRDefault="00D71A0D" w:rsidP="00B31157">
      <w:pPr>
        <w:widowControl/>
        <w:jc w:val="left"/>
        <w:rPr>
          <w:rFonts w:ascii="宋体" w:eastAsia="宋体" w:hAnsi="宋体" w:cs="宋体"/>
          <w:kern w:val="0"/>
          <w:sz w:val="24"/>
          <w:szCs w:val="24"/>
        </w:rPr>
      </w:pPr>
      <w:r>
        <w:rPr>
          <w:rFonts w:ascii="宋体" w:eastAsia="宋体" w:hAnsi="宋体" w:cs="宋体"/>
          <w:noProof/>
          <w:spacing w:val="15"/>
          <w:kern w:val="0"/>
          <w:szCs w:val="21"/>
        </w:rPr>
        <w:drawing>
          <wp:inline distT="0" distB="0" distL="0" distR="0">
            <wp:extent cx="6120130" cy="3442335"/>
            <wp:effectExtent l="0" t="0" r="0" b="571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0510-科特勒510-菲利普·科特勒全球首播PPT完整版_页面_15.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r w:rsidR="00B31157" w:rsidRPr="00B31157">
        <w:rPr>
          <w:rFonts w:ascii="宋体" w:eastAsia="宋体" w:hAnsi="宋体" w:cs="宋体"/>
          <w:spacing w:val="15"/>
          <w:kern w:val="0"/>
          <w:szCs w:val="21"/>
        </w:rPr>
        <w:br/>
      </w:r>
      <w:r w:rsidR="00B31157" w:rsidRPr="00B31157">
        <w:rPr>
          <w:rFonts w:ascii="宋体" w:eastAsia="宋体" w:hAnsi="宋体" w:cs="宋体"/>
          <w:noProof/>
          <w:kern w:val="0"/>
          <w:sz w:val="24"/>
          <w:szCs w:val="24"/>
        </w:rPr>
        <mc:AlternateContent>
          <mc:Choice Requires="wps">
            <w:drawing>
              <wp:inline distT="0" distB="0" distL="0" distR="0">
                <wp:extent cx="307975" cy="307975"/>
                <wp:effectExtent l="0" t="0" r="0" b="0"/>
                <wp:docPr id="31" name="矩形 31"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EA5AD7" id="矩形 31"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DQXn0+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00B31157" w:rsidRPr="00B31157">
        <w:rPr>
          <w:rFonts w:ascii="宋体" w:eastAsia="宋体" w:hAnsi="宋体" w:cs="宋体"/>
          <w:noProof/>
          <w:kern w:val="0"/>
          <w:sz w:val="24"/>
          <w:szCs w:val="24"/>
        </w:rPr>
        <w:drawing>
          <wp:inline distT="0" distB="0" distL="0" distR="0">
            <wp:extent cx="4170219" cy="2385392"/>
            <wp:effectExtent l="0" t="0" r="190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02295" cy="2403740"/>
                    </a:xfrm>
                    <a:prstGeom prst="rect">
                      <a:avLst/>
                    </a:prstGeom>
                    <a:noFill/>
                    <a:ln>
                      <a:noFill/>
                    </a:ln>
                  </pic:spPr>
                </pic:pic>
              </a:graphicData>
            </a:graphic>
          </wp:inline>
        </w:drawing>
      </w:r>
      <w:r w:rsidR="00B31157" w:rsidRPr="00B31157">
        <w:rPr>
          <w:rFonts w:ascii="宋体" w:eastAsia="宋体" w:hAnsi="宋体" w:cs="宋体"/>
          <w:kern w:val="0"/>
          <w:sz w:val="24"/>
          <w:szCs w:val="24"/>
        </w:rPr>
        <w:br/>
      </w:r>
      <w:r w:rsidR="00B31157" w:rsidRPr="00B31157">
        <w:rPr>
          <w:rFonts w:ascii="宋体" w:eastAsia="宋体" w:hAnsi="宋体" w:cs="宋体"/>
          <w:spacing w:val="15"/>
          <w:kern w:val="0"/>
          <w:szCs w:val="21"/>
        </w:rPr>
        <w:t>消费者在这次疫情中受伤最深。他们被隔离在家里，失去收入来源或失业，缺少某些必需品，而且很担心家庭成员可能已经被感染。</w:t>
      </w:r>
      <w:r w:rsidR="00B31157" w:rsidRPr="00B31157">
        <w:rPr>
          <w:rFonts w:ascii="宋体" w:eastAsia="宋体" w:hAnsi="宋体" w:cs="宋体"/>
          <w:kern w:val="0"/>
          <w:sz w:val="24"/>
          <w:szCs w:val="24"/>
        </w:rPr>
        <w:br/>
      </w:r>
      <w:r w:rsidR="00B31157" w:rsidRPr="00B31157">
        <w:rPr>
          <w:rFonts w:ascii="宋体" w:eastAsia="宋体" w:hAnsi="宋体" w:cs="宋体"/>
          <w:spacing w:val="15"/>
          <w:kern w:val="0"/>
          <w:szCs w:val="21"/>
        </w:rPr>
        <w:t>问题在于，我们应该如何对待那些失去工作的痛苦的人？</w:t>
      </w:r>
      <w:r w:rsidR="00B31157" w:rsidRPr="00B31157">
        <w:rPr>
          <w:rFonts w:ascii="宋体" w:eastAsia="宋体" w:hAnsi="宋体" w:cs="宋体"/>
          <w:kern w:val="0"/>
          <w:sz w:val="24"/>
          <w:szCs w:val="24"/>
        </w:rPr>
        <w:br/>
      </w:r>
      <w:r w:rsidR="00B31157" w:rsidRPr="00B31157">
        <w:rPr>
          <w:rFonts w:ascii="宋体" w:eastAsia="宋体" w:hAnsi="宋体" w:cs="宋体"/>
          <w:b/>
          <w:bCs/>
          <w:color w:val="007AAA"/>
          <w:spacing w:val="15"/>
          <w:kern w:val="0"/>
          <w:szCs w:val="21"/>
        </w:rPr>
        <w:t>消费者的购买力将取决于政府是否能够向陷入困境的家庭支付巨额款项。</w:t>
      </w:r>
      <w:r w:rsidR="00B31157" w:rsidRPr="00B31157">
        <w:rPr>
          <w:rFonts w:ascii="宋体" w:eastAsia="宋体" w:hAnsi="宋体" w:cs="宋体"/>
          <w:spacing w:val="15"/>
          <w:kern w:val="0"/>
          <w:szCs w:val="21"/>
        </w:rPr>
        <w:t>这是一笔巨大的支</w:t>
      </w:r>
      <w:r w:rsidR="00B31157" w:rsidRPr="00B31157">
        <w:rPr>
          <w:rFonts w:ascii="宋体" w:eastAsia="宋体" w:hAnsi="宋体" w:cs="宋体"/>
          <w:spacing w:val="15"/>
          <w:kern w:val="0"/>
          <w:szCs w:val="21"/>
        </w:rPr>
        <w:lastRenderedPageBreak/>
        <w:t>出，是需要给失业人员的救济和不能得到失业保险救济的小企业的救济，否则这些小企业不得不关闭。</w:t>
      </w:r>
      <w:r w:rsidR="00B31157" w:rsidRPr="00B31157">
        <w:rPr>
          <w:rFonts w:ascii="宋体" w:eastAsia="宋体" w:hAnsi="宋体" w:cs="宋体"/>
          <w:kern w:val="0"/>
          <w:sz w:val="24"/>
          <w:szCs w:val="24"/>
        </w:rPr>
        <w:br/>
      </w:r>
      <w:r w:rsidR="00B31157" w:rsidRPr="00B31157">
        <w:rPr>
          <w:rFonts w:ascii="宋体" w:eastAsia="宋体" w:hAnsi="宋体" w:cs="宋体"/>
          <w:kern w:val="0"/>
          <w:sz w:val="24"/>
          <w:szCs w:val="24"/>
        </w:rPr>
        <w:br/>
      </w:r>
      <w:r w:rsidR="00B31157" w:rsidRPr="00B31157">
        <w:rPr>
          <w:rFonts w:ascii="宋体" w:eastAsia="宋体" w:hAnsi="宋体" w:cs="宋体"/>
          <w:kern w:val="0"/>
          <w:sz w:val="24"/>
          <w:szCs w:val="24"/>
        </w:rPr>
        <w:br/>
      </w:r>
    </w:p>
    <w:p w:rsidR="00B31157" w:rsidRPr="00B31157" w:rsidRDefault="00B31157" w:rsidP="00B31157">
      <w:pPr>
        <w:widowControl/>
        <w:spacing w:line="480" w:lineRule="atLeast"/>
        <w:jc w:val="left"/>
        <w:rPr>
          <w:rFonts w:ascii="宋体" w:eastAsia="宋体" w:hAnsi="宋体" w:cs="宋体"/>
          <w:kern w:val="0"/>
          <w:sz w:val="24"/>
          <w:szCs w:val="24"/>
        </w:rPr>
      </w:pPr>
      <w:r w:rsidRPr="00B31157">
        <w:rPr>
          <w:rFonts w:ascii="楷体" w:eastAsia="楷体" w:hAnsi="楷体" w:cs="宋体" w:hint="eastAsia"/>
          <w:b/>
          <w:bCs/>
          <w:i/>
          <w:iCs/>
          <w:color w:val="007AAA"/>
          <w:kern w:val="0"/>
          <w:sz w:val="54"/>
          <w:szCs w:val="54"/>
        </w:rPr>
        <w:t>08</w:t>
      </w:r>
    </w:p>
    <w:p w:rsidR="00B31157" w:rsidRPr="00B31157" w:rsidRDefault="00B31157" w:rsidP="00B31157">
      <w:pPr>
        <w:widowControl/>
        <w:jc w:val="left"/>
        <w:rPr>
          <w:rFonts w:ascii="宋体" w:eastAsia="宋体" w:hAnsi="宋体" w:cs="宋体"/>
          <w:kern w:val="0"/>
          <w:sz w:val="24"/>
          <w:szCs w:val="24"/>
        </w:rPr>
      </w:pPr>
      <w:r w:rsidRPr="00B31157">
        <w:rPr>
          <w:rFonts w:ascii="微软雅黑" w:eastAsia="微软雅黑" w:hAnsi="微软雅黑" w:cs="宋体" w:hint="eastAsia"/>
          <w:color w:val="007AAA"/>
          <w:spacing w:val="15"/>
          <w:kern w:val="0"/>
          <w:sz w:val="24"/>
          <w:szCs w:val="24"/>
        </w:rPr>
        <w:t>“去消费主义”的增长</w:t>
      </w:r>
      <w:r w:rsidRPr="00B31157">
        <w:rPr>
          <w:rFonts w:ascii="宋体" w:eastAsia="宋体" w:hAnsi="宋体" w:cs="宋体"/>
          <w:spacing w:val="15"/>
          <w:kern w:val="0"/>
          <w:szCs w:val="21"/>
        </w:rPr>
        <w:br/>
      </w:r>
      <w:r w:rsidRPr="00B31157">
        <w:rPr>
          <w:rFonts w:ascii="宋体" w:eastAsia="宋体" w:hAnsi="宋体" w:cs="宋体"/>
          <w:noProof/>
          <w:kern w:val="0"/>
          <w:sz w:val="24"/>
          <w:szCs w:val="24"/>
        </w:rPr>
        <mc:AlternateContent>
          <mc:Choice Requires="wps">
            <w:drawing>
              <wp:inline distT="0" distB="0" distL="0" distR="0">
                <wp:extent cx="307975" cy="307975"/>
                <wp:effectExtent l="0" t="0" r="0" b="0"/>
                <wp:docPr id="23" name="矩形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43DF791" id="矩形 23"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O/NvwIAALY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" filled="f" stroked="f">
                <o:lock v:ext="edit" aspectratio="t"/>
                <w10:anchorlock/>
              </v:rect>
            </w:pict>
          </mc:Fallback>
        </mc:AlternateContent>
      </w:r>
      <w:r w:rsidR="00D71A0D">
        <w:rPr>
          <w:rFonts w:ascii="宋体" w:eastAsia="宋体" w:hAnsi="宋体" w:cs="宋体"/>
          <w:noProof/>
          <w:kern w:val="0"/>
          <w:sz w:val="24"/>
          <w:szCs w:val="24"/>
        </w:rPr>
        <w:drawing>
          <wp:inline distT="0" distB="0" distL="0" distR="0">
            <wp:extent cx="6120130" cy="3442335"/>
            <wp:effectExtent l="0" t="0" r="0" b="5715"/>
            <wp:docPr id="55" name="图片 55" descr="手机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0510-科特勒510-菲利普·科特勒全球首播PPT完整版_页面_16.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r w:rsidRPr="00B31157">
        <w:rPr>
          <w:rFonts w:ascii="宋体" w:eastAsia="宋体" w:hAnsi="宋体" w:cs="宋体"/>
          <w:noProof/>
          <w:kern w:val="0"/>
          <w:sz w:val="24"/>
          <w:szCs w:val="24"/>
        </w:rPr>
        <w:lastRenderedPageBreak/>
        <w:drawing>
          <wp:inline distT="0" distB="0" distL="0" distR="0">
            <wp:extent cx="6120130" cy="3482975"/>
            <wp:effectExtent l="0" t="0" r="0"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3482975"/>
                    </a:xfrm>
                    <a:prstGeom prst="rect">
                      <a:avLst/>
                    </a:prstGeom>
                    <a:noFill/>
                    <a:ln>
                      <a:noFill/>
                    </a:ln>
                  </pic:spPr>
                </pic:pic>
              </a:graphicData>
            </a:graphic>
          </wp:inline>
        </w:drawing>
      </w:r>
      <w:r w:rsidRPr="00B31157">
        <w:rPr>
          <w:rFonts w:ascii="宋体" w:eastAsia="宋体" w:hAnsi="宋体" w:cs="宋体"/>
          <w:kern w:val="0"/>
          <w:sz w:val="24"/>
          <w:szCs w:val="24"/>
        </w:rPr>
        <w:br/>
      </w:r>
      <w:r w:rsidRPr="00B31157">
        <w:rPr>
          <w:rFonts w:ascii="宋体" w:eastAsia="宋体" w:hAnsi="宋体" w:cs="宋体"/>
          <w:spacing w:val="15"/>
          <w:kern w:val="0"/>
          <w:szCs w:val="21"/>
        </w:rPr>
        <w:t>在这一切发生之前，消费者在某些情况下已经开始改变对消费本身的看法。即消费什么和消费多少。</w:t>
      </w:r>
      <w:r w:rsidRPr="00B31157">
        <w:rPr>
          <w:rFonts w:ascii="宋体" w:eastAsia="宋体" w:hAnsi="宋体" w:cs="宋体"/>
          <w:kern w:val="0"/>
          <w:sz w:val="24"/>
          <w:szCs w:val="24"/>
        </w:rPr>
        <w:br/>
      </w:r>
      <w:r w:rsidRPr="00B31157">
        <w:rPr>
          <w:rFonts w:ascii="宋体" w:eastAsia="宋体" w:hAnsi="宋体" w:cs="宋体"/>
          <w:spacing w:val="15"/>
          <w:kern w:val="0"/>
          <w:szCs w:val="21"/>
        </w:rPr>
        <w:t>我列出了五种关于“去消费主义”的新思维。它们将影响到所有生产消费品的公司。因为变化之中总是蕴含着机会。</w:t>
      </w:r>
      <w:r w:rsidRPr="00B31157">
        <w:rPr>
          <w:rFonts w:ascii="宋体" w:eastAsia="宋体" w:hAnsi="宋体" w:cs="宋体"/>
          <w:kern w:val="0"/>
          <w:sz w:val="24"/>
          <w:szCs w:val="24"/>
        </w:rPr>
        <w:br/>
      </w:r>
      <w:r w:rsidRPr="00B31157">
        <w:rPr>
          <w:rFonts w:ascii="宋体" w:eastAsia="宋体" w:hAnsi="宋体" w:cs="宋体"/>
          <w:b/>
          <w:bCs/>
          <w:color w:val="007AAA"/>
          <w:spacing w:val="15"/>
          <w:kern w:val="0"/>
          <w:szCs w:val="21"/>
        </w:rPr>
        <w:t>第一组，我称之为“</w:t>
      </w:r>
      <w:proofErr w:type="gramStart"/>
      <w:r w:rsidRPr="00B31157">
        <w:rPr>
          <w:rFonts w:ascii="宋体" w:eastAsia="宋体" w:hAnsi="宋体" w:cs="宋体"/>
          <w:b/>
          <w:bCs/>
          <w:color w:val="007AAA"/>
          <w:spacing w:val="15"/>
          <w:kern w:val="0"/>
          <w:szCs w:val="21"/>
        </w:rPr>
        <w:t>极</w:t>
      </w:r>
      <w:proofErr w:type="gramEnd"/>
      <w:r w:rsidRPr="00B31157">
        <w:rPr>
          <w:rFonts w:ascii="宋体" w:eastAsia="宋体" w:hAnsi="宋体" w:cs="宋体"/>
          <w:b/>
          <w:bCs/>
          <w:color w:val="007AAA"/>
          <w:spacing w:val="15"/>
          <w:kern w:val="0"/>
          <w:szCs w:val="21"/>
        </w:rPr>
        <w:t>简主义者”。</w:t>
      </w:r>
      <w:r w:rsidRPr="00B31157">
        <w:rPr>
          <w:rFonts w:ascii="宋体" w:eastAsia="宋体" w:hAnsi="宋体" w:cs="宋体"/>
          <w:spacing w:val="15"/>
          <w:kern w:val="0"/>
          <w:szCs w:val="21"/>
        </w:rPr>
        <w:t>他们认为人们吃得太多了，买了太多的商品。也许应该租，而不是买。为什么一定要拥有更多？人们应该降低消费。这类人想简化他们的生活。</w:t>
      </w:r>
      <w:r w:rsidRPr="00B31157">
        <w:rPr>
          <w:rFonts w:ascii="宋体" w:eastAsia="宋体" w:hAnsi="宋体" w:cs="宋体"/>
          <w:kern w:val="0"/>
          <w:sz w:val="24"/>
          <w:szCs w:val="24"/>
        </w:rPr>
        <w:br/>
      </w:r>
      <w:r w:rsidRPr="00B31157">
        <w:rPr>
          <w:rFonts w:ascii="宋体" w:eastAsia="宋体" w:hAnsi="宋体" w:cs="宋体"/>
          <w:b/>
          <w:bCs/>
          <w:color w:val="007AAA"/>
          <w:spacing w:val="15"/>
          <w:kern w:val="0"/>
          <w:szCs w:val="21"/>
        </w:rPr>
        <w:t>第二组是“反增长的积极分子”。</w:t>
      </w:r>
      <w:r w:rsidRPr="00B31157">
        <w:rPr>
          <w:rFonts w:ascii="宋体" w:eastAsia="宋体" w:hAnsi="宋体" w:cs="宋体"/>
          <w:spacing w:val="15"/>
          <w:kern w:val="0"/>
          <w:szCs w:val="21"/>
        </w:rPr>
        <w:t>大多数人都认为，每个国家都想要更多的工作，更多的增长。但这个群体认为，经济增长也会给地球带来危害。更多的增长意味着水供应可能会更加紧张，海洋可能被塑料污染得更严重，使海洋中的鱼死于非命。所以很多人担心，也许地球不能支撑67亿人的重担。到2050年，人口会增长到98亿，地球能承载这么多人口并为他们提供足够的食物和衣服吗？也有人提出，营销是产生虚假和不可持续需求的罪魁祸首。因为营销总是教唆你没有限制地购买东西。</w:t>
      </w:r>
      <w:r w:rsidRPr="00B31157">
        <w:rPr>
          <w:rFonts w:ascii="宋体" w:eastAsia="宋体" w:hAnsi="宋体" w:cs="宋体"/>
          <w:kern w:val="0"/>
          <w:sz w:val="24"/>
          <w:szCs w:val="24"/>
        </w:rPr>
        <w:br/>
      </w:r>
      <w:r w:rsidRPr="00B31157">
        <w:rPr>
          <w:rFonts w:ascii="宋体" w:eastAsia="宋体" w:hAnsi="宋体" w:cs="宋体"/>
          <w:b/>
          <w:bCs/>
          <w:color w:val="007AAA"/>
          <w:spacing w:val="15"/>
          <w:kern w:val="0"/>
          <w:szCs w:val="21"/>
        </w:rPr>
        <w:t>第三组叫“气候关注者”。</w:t>
      </w:r>
      <w:r w:rsidRPr="00B31157">
        <w:rPr>
          <w:rFonts w:ascii="宋体" w:eastAsia="宋体" w:hAnsi="宋体" w:cs="宋体"/>
          <w:spacing w:val="15"/>
          <w:kern w:val="0"/>
          <w:szCs w:val="21"/>
        </w:rPr>
        <w:t>他们担心碳排放的程度。随着经济增长，碳排放量也会增长。这意味着地球产生温室效应，可能引发更多的洪水，即使是沿海城市也无法承受洪水的涌入。在他们看来，地球正处于这样的危险之中。</w:t>
      </w:r>
      <w:r w:rsidRPr="00B31157">
        <w:rPr>
          <w:rFonts w:ascii="宋体" w:eastAsia="宋体" w:hAnsi="宋体" w:cs="宋体"/>
          <w:kern w:val="0"/>
          <w:sz w:val="24"/>
          <w:szCs w:val="24"/>
        </w:rPr>
        <w:br/>
      </w:r>
      <w:r w:rsidRPr="00B31157">
        <w:rPr>
          <w:rFonts w:ascii="宋体" w:eastAsia="宋体" w:hAnsi="宋体" w:cs="宋体"/>
          <w:b/>
          <w:bCs/>
          <w:color w:val="007AAA"/>
          <w:spacing w:val="15"/>
          <w:kern w:val="0"/>
          <w:szCs w:val="21"/>
        </w:rPr>
        <w:t>第四组是“理智的食物选择者”。</w:t>
      </w:r>
      <w:r w:rsidRPr="00B31157">
        <w:rPr>
          <w:rFonts w:ascii="宋体" w:eastAsia="宋体" w:hAnsi="宋体" w:cs="宋体"/>
          <w:spacing w:val="15"/>
          <w:kern w:val="0"/>
          <w:szCs w:val="21"/>
        </w:rPr>
        <w:t>他们是素食者和纯素食主义者。他们认为生命应该以植物，比如蔬菜和水果为食。</w:t>
      </w:r>
      <w:r w:rsidRPr="00B31157">
        <w:rPr>
          <w:rFonts w:ascii="宋体" w:eastAsia="宋体" w:hAnsi="宋体" w:cs="宋体"/>
          <w:kern w:val="0"/>
          <w:sz w:val="24"/>
          <w:szCs w:val="24"/>
        </w:rPr>
        <w:br/>
      </w:r>
      <w:r w:rsidRPr="00B31157">
        <w:rPr>
          <w:rFonts w:ascii="宋体" w:eastAsia="宋体" w:hAnsi="宋体" w:cs="宋体"/>
          <w:b/>
          <w:bCs/>
          <w:color w:val="007AAA"/>
          <w:spacing w:val="15"/>
          <w:kern w:val="0"/>
          <w:szCs w:val="21"/>
        </w:rPr>
        <w:t>第五组叫做“环保主义者”。</w:t>
      </w:r>
      <w:r w:rsidRPr="00B31157">
        <w:rPr>
          <w:rFonts w:ascii="宋体" w:eastAsia="宋体" w:hAnsi="宋体" w:cs="宋体"/>
          <w:spacing w:val="15"/>
          <w:kern w:val="0"/>
          <w:szCs w:val="21"/>
        </w:rPr>
        <w:t>他们认为企业应该制造更加耐久的东西，不要有计划地淘汰，少生产奢侈品。人们可以减少、重复使用和修理商品，并把它们送给需要的人，而不是不断制造更多最终要扔掉的商品。</w:t>
      </w:r>
      <w:r w:rsidRPr="00B31157">
        <w:rPr>
          <w:rFonts w:ascii="宋体" w:eastAsia="宋体" w:hAnsi="宋体" w:cs="宋体"/>
          <w:kern w:val="0"/>
          <w:sz w:val="24"/>
          <w:szCs w:val="24"/>
        </w:rPr>
        <w:br/>
      </w:r>
      <w:r w:rsidRPr="00B31157">
        <w:rPr>
          <w:rFonts w:ascii="宋体" w:eastAsia="宋体" w:hAnsi="宋体" w:cs="宋体"/>
          <w:kern w:val="0"/>
          <w:sz w:val="24"/>
          <w:szCs w:val="24"/>
        </w:rPr>
        <w:br/>
      </w:r>
      <w:r w:rsidRPr="00B31157">
        <w:rPr>
          <w:rFonts w:ascii="宋体" w:eastAsia="宋体" w:hAnsi="宋体" w:cs="宋体"/>
          <w:kern w:val="0"/>
          <w:sz w:val="24"/>
          <w:szCs w:val="24"/>
        </w:rPr>
        <w:br/>
      </w:r>
    </w:p>
    <w:p w:rsidR="00B31157" w:rsidRPr="00B31157" w:rsidRDefault="00B31157" w:rsidP="00B31157">
      <w:pPr>
        <w:widowControl/>
        <w:spacing w:line="480" w:lineRule="atLeast"/>
        <w:jc w:val="left"/>
        <w:rPr>
          <w:rFonts w:ascii="宋体" w:eastAsia="宋体" w:hAnsi="宋体" w:cs="宋体"/>
          <w:kern w:val="0"/>
          <w:sz w:val="24"/>
          <w:szCs w:val="24"/>
        </w:rPr>
      </w:pPr>
      <w:r w:rsidRPr="00B31157">
        <w:rPr>
          <w:rFonts w:ascii="楷体" w:eastAsia="楷体" w:hAnsi="楷体" w:cs="宋体" w:hint="eastAsia"/>
          <w:b/>
          <w:bCs/>
          <w:i/>
          <w:iCs/>
          <w:color w:val="007AAA"/>
          <w:kern w:val="0"/>
          <w:sz w:val="54"/>
          <w:szCs w:val="54"/>
        </w:rPr>
        <w:t>09</w:t>
      </w:r>
    </w:p>
    <w:p w:rsidR="00B31157" w:rsidRPr="00B31157" w:rsidRDefault="00B31157" w:rsidP="00B31157">
      <w:pPr>
        <w:widowControl/>
        <w:jc w:val="left"/>
        <w:rPr>
          <w:rFonts w:ascii="宋体" w:eastAsia="宋体" w:hAnsi="宋体" w:cs="宋体"/>
          <w:kern w:val="0"/>
          <w:sz w:val="24"/>
          <w:szCs w:val="24"/>
        </w:rPr>
      </w:pPr>
      <w:r w:rsidRPr="00B31157">
        <w:rPr>
          <w:rFonts w:ascii="微软雅黑" w:eastAsia="微软雅黑" w:hAnsi="微软雅黑" w:cs="宋体" w:hint="eastAsia"/>
          <w:color w:val="007AAA"/>
          <w:spacing w:val="15"/>
          <w:kern w:val="0"/>
          <w:sz w:val="24"/>
          <w:szCs w:val="24"/>
        </w:rPr>
        <w:lastRenderedPageBreak/>
        <w:t>什么是负责任的资本主义？</w:t>
      </w:r>
      <w:r w:rsidRPr="00B31157">
        <w:rPr>
          <w:rFonts w:ascii="宋体" w:eastAsia="宋体" w:hAnsi="宋体" w:cs="宋体"/>
          <w:spacing w:val="15"/>
          <w:kern w:val="0"/>
          <w:szCs w:val="21"/>
        </w:rPr>
        <w:br/>
      </w:r>
      <w:r w:rsidRPr="00B31157">
        <w:rPr>
          <w:rFonts w:ascii="宋体" w:eastAsia="宋体" w:hAnsi="宋体" w:cs="宋体"/>
          <w:noProof/>
          <w:kern w:val="0"/>
          <w:sz w:val="24"/>
          <w:szCs w:val="24"/>
        </w:rPr>
        <mc:AlternateContent>
          <mc:Choice Requires="wps">
            <w:drawing>
              <wp:inline distT="0" distB="0" distL="0" distR="0">
                <wp:extent cx="307975" cy="307975"/>
                <wp:effectExtent l="0" t="0" r="0" b="0"/>
                <wp:docPr id="19" name="矩形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5F65C8" id="矩形 19"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9S4vgIAALY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yR/UuL4C&#10;AAC2BQAADgAAAAAAAAAAAAAAAAAuAgAAZHJzL2Uyb0RvYy54bWxQSwECLQAUAAYACAAAACEA8l2u&#10;HdkAAAADAQAADwAAAAAAAAAAAAAAAAAYBQAAZHJzL2Rvd25yZXYueG1sUEsFBgAAAAAEAAQA8wAA&#10;AB4GAAAAAA==&#10;" filled="f" stroked="f">
                <o:lock v:ext="edit" aspectratio="t"/>
                <w10:anchorlock/>
              </v:rect>
            </w:pict>
          </mc:Fallback>
        </mc:AlternateContent>
      </w:r>
      <w:r w:rsidRPr="00B31157">
        <w:rPr>
          <w:rFonts w:ascii="宋体" w:eastAsia="宋体" w:hAnsi="宋体" w:cs="宋体"/>
          <w:noProof/>
          <w:kern w:val="0"/>
          <w:sz w:val="24"/>
          <w:szCs w:val="24"/>
        </w:rPr>
        <mc:AlternateContent>
          <mc:Choice Requires="wps">
            <w:drawing>
              <wp:inline distT="0" distB="0" distL="0" distR="0">
                <wp:extent cx="307975" cy="307975"/>
                <wp:effectExtent l="0" t="0" r="0" b="0"/>
                <wp:docPr id="17" name="矩形 17"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5B76E9E" id="矩形 17"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Ai4tXn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00D71A0D">
        <w:rPr>
          <w:rFonts w:ascii="宋体" w:eastAsia="宋体" w:hAnsi="宋体" w:cs="宋体"/>
          <w:noProof/>
          <w:kern w:val="0"/>
          <w:sz w:val="24"/>
          <w:szCs w:val="24"/>
        </w:rPr>
        <w:drawing>
          <wp:inline distT="0" distB="0" distL="0" distR="0">
            <wp:extent cx="6120130" cy="3442335"/>
            <wp:effectExtent l="0" t="0" r="0" b="5715"/>
            <wp:docPr id="56" name="图片 56" descr="手机屏幕的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0510-科特勒510-菲利普·科特勒全球首播PPT完整版_页面_17.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r w:rsidRPr="00B31157">
        <w:rPr>
          <w:rFonts w:ascii="宋体" w:eastAsia="宋体" w:hAnsi="宋体" w:cs="宋体"/>
          <w:kern w:val="0"/>
          <w:sz w:val="24"/>
          <w:szCs w:val="24"/>
        </w:rPr>
        <w:br/>
      </w:r>
      <w:r w:rsidRPr="00B31157">
        <w:rPr>
          <w:rFonts w:ascii="宋体" w:eastAsia="宋体" w:hAnsi="宋体" w:cs="宋体"/>
          <w:b/>
          <w:bCs/>
          <w:color w:val="007AAA"/>
          <w:spacing w:val="15"/>
          <w:kern w:val="0"/>
          <w:szCs w:val="21"/>
        </w:rPr>
        <w:t>资本主义有两个基本的假设：一是人们有无限的需求。二是这个国家、这个世界的资源是无限的，可以支持无限的需求增长。</w:t>
      </w:r>
      <w:r w:rsidRPr="00B31157">
        <w:rPr>
          <w:rFonts w:ascii="宋体" w:eastAsia="宋体" w:hAnsi="宋体" w:cs="宋体"/>
          <w:kern w:val="0"/>
          <w:sz w:val="24"/>
          <w:szCs w:val="24"/>
        </w:rPr>
        <w:br/>
      </w:r>
      <w:r w:rsidRPr="00B31157">
        <w:rPr>
          <w:rFonts w:ascii="宋体" w:eastAsia="宋体" w:hAnsi="宋体" w:cs="宋体"/>
          <w:spacing w:val="15"/>
          <w:kern w:val="0"/>
          <w:szCs w:val="21"/>
        </w:rPr>
        <w:t>目前，各国用来衡量其经济成就的指标是GDP（注：Gross Domestic Product 国内生产总值）。如果人们努力工作甚至加班，经济可能会增长2%～5%。但不幸的是，</w:t>
      </w:r>
      <w:r w:rsidRPr="00B31157">
        <w:rPr>
          <w:rFonts w:ascii="宋体" w:eastAsia="宋体" w:hAnsi="宋体" w:cs="宋体"/>
          <w:b/>
          <w:bCs/>
          <w:color w:val="007AAA"/>
          <w:spacing w:val="15"/>
          <w:kern w:val="0"/>
          <w:szCs w:val="21"/>
        </w:rPr>
        <w:t>真正的问题在于：人们的幸福也会随之增长吗？</w:t>
      </w:r>
      <w:r w:rsidRPr="00B31157">
        <w:rPr>
          <w:rFonts w:ascii="宋体" w:eastAsia="宋体" w:hAnsi="宋体" w:cs="宋体"/>
          <w:spacing w:val="15"/>
          <w:kern w:val="0"/>
          <w:szCs w:val="21"/>
        </w:rPr>
        <w:t>一些国家正在制定第二个衡量标准，比如GDH（Gross Domestic Happiness国内幸福总值）或GDW（Gross Domestic Wellbeing国内福祉总值）。他们想用两种方式来衡量他们的经济表现。</w:t>
      </w:r>
      <w:r w:rsidRPr="00B31157">
        <w:rPr>
          <w:rFonts w:ascii="宋体" w:eastAsia="宋体" w:hAnsi="宋体" w:cs="宋体"/>
          <w:spacing w:val="15"/>
          <w:kern w:val="0"/>
          <w:szCs w:val="21"/>
        </w:rPr>
        <w:br/>
      </w:r>
      <w:r w:rsidRPr="00B31157">
        <w:rPr>
          <w:rFonts w:ascii="宋体" w:eastAsia="宋体" w:hAnsi="宋体" w:cs="宋体"/>
          <w:noProof/>
          <w:kern w:val="0"/>
          <w:sz w:val="24"/>
          <w:szCs w:val="24"/>
        </w:rPr>
        <mc:AlternateContent>
          <mc:Choice Requires="wps">
            <w:drawing>
              <wp:inline distT="0" distB="0" distL="0" distR="0">
                <wp:extent cx="307975" cy="307975"/>
                <wp:effectExtent l="0" t="0" r="0" b="0"/>
                <wp:docPr id="16" name="矩形 16"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393AB4" id="矩形 16"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BlYdqb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Pr="00B31157">
        <w:rPr>
          <w:rFonts w:ascii="宋体" w:eastAsia="宋体" w:hAnsi="宋体" w:cs="宋体"/>
          <w:kern w:val="0"/>
          <w:sz w:val="24"/>
          <w:szCs w:val="24"/>
        </w:rPr>
        <w:br/>
      </w:r>
      <w:r w:rsidRPr="00B31157">
        <w:rPr>
          <w:rFonts w:ascii="宋体" w:eastAsia="宋体" w:hAnsi="宋体" w:cs="宋体"/>
          <w:b/>
          <w:bCs/>
          <w:color w:val="007AAA"/>
          <w:spacing w:val="15"/>
          <w:kern w:val="0"/>
          <w:szCs w:val="21"/>
        </w:rPr>
        <w:t>另一个问题是，财富是被公平分享还是仅仅由亿万富翁分享了？是否将穷人和工人阶级排除在外？</w:t>
      </w:r>
      <w:r w:rsidRPr="00B31157">
        <w:rPr>
          <w:rFonts w:ascii="宋体" w:eastAsia="宋体" w:hAnsi="宋体" w:cs="宋体"/>
          <w:spacing w:val="15"/>
          <w:kern w:val="0"/>
          <w:szCs w:val="21"/>
        </w:rPr>
        <w:t>在一场名为“负责任的资本主义”或“人文资本主义”的运动中，人们提出了这样的问题。这场运动改变了人们的基本观念，即：</w:t>
      </w:r>
      <w:r w:rsidRPr="00B31157">
        <w:rPr>
          <w:rFonts w:ascii="宋体" w:eastAsia="宋体" w:hAnsi="宋体" w:cs="宋体"/>
          <w:b/>
          <w:bCs/>
          <w:color w:val="007AAA"/>
          <w:spacing w:val="15"/>
          <w:kern w:val="0"/>
          <w:szCs w:val="21"/>
        </w:rPr>
        <w:t>公司的存在不仅仅是为了让股东的利润最大化，而是应该让公司考虑利益相关者，除了股东，还应确保与客户、员工、供应商、分销商以及这些公司所在的社区共同分享生产率提高的成果。</w:t>
      </w:r>
      <w:r w:rsidRPr="00B31157">
        <w:rPr>
          <w:rFonts w:ascii="宋体" w:eastAsia="宋体" w:hAnsi="宋体" w:cs="宋体"/>
          <w:kern w:val="0"/>
          <w:sz w:val="24"/>
          <w:szCs w:val="24"/>
        </w:rPr>
        <w:br/>
      </w:r>
      <w:r w:rsidRPr="00B31157">
        <w:rPr>
          <w:rFonts w:ascii="宋体" w:eastAsia="宋体" w:hAnsi="宋体" w:cs="宋体"/>
          <w:kern w:val="0"/>
          <w:sz w:val="24"/>
          <w:szCs w:val="24"/>
        </w:rPr>
        <w:br/>
      </w:r>
      <w:r w:rsidRPr="00B31157">
        <w:rPr>
          <w:rFonts w:ascii="宋体" w:eastAsia="宋体" w:hAnsi="宋体" w:cs="宋体"/>
          <w:kern w:val="0"/>
          <w:sz w:val="24"/>
          <w:szCs w:val="24"/>
        </w:rPr>
        <w:br/>
      </w:r>
    </w:p>
    <w:p w:rsidR="00B31157" w:rsidRPr="00B31157" w:rsidRDefault="00B31157" w:rsidP="00B31157">
      <w:pPr>
        <w:widowControl/>
        <w:spacing w:line="480" w:lineRule="atLeast"/>
        <w:jc w:val="left"/>
        <w:rPr>
          <w:rFonts w:ascii="宋体" w:eastAsia="宋体" w:hAnsi="宋体" w:cs="宋体"/>
          <w:kern w:val="0"/>
          <w:sz w:val="24"/>
          <w:szCs w:val="24"/>
        </w:rPr>
      </w:pPr>
      <w:r w:rsidRPr="00B31157">
        <w:rPr>
          <w:rFonts w:ascii="楷体" w:eastAsia="楷体" w:hAnsi="楷体" w:cs="宋体" w:hint="eastAsia"/>
          <w:b/>
          <w:bCs/>
          <w:i/>
          <w:iCs/>
          <w:color w:val="007AAA"/>
          <w:kern w:val="0"/>
          <w:sz w:val="54"/>
          <w:szCs w:val="54"/>
        </w:rPr>
        <w:t>10</w:t>
      </w:r>
    </w:p>
    <w:p w:rsidR="00B31157" w:rsidRPr="00B31157" w:rsidRDefault="00B31157" w:rsidP="00B31157">
      <w:pPr>
        <w:widowControl/>
        <w:jc w:val="left"/>
        <w:rPr>
          <w:rFonts w:ascii="宋体" w:eastAsia="宋体" w:hAnsi="宋体" w:cs="宋体"/>
          <w:kern w:val="0"/>
          <w:sz w:val="24"/>
          <w:szCs w:val="24"/>
        </w:rPr>
      </w:pPr>
      <w:r w:rsidRPr="00B31157">
        <w:rPr>
          <w:rFonts w:ascii="微软雅黑" w:eastAsia="微软雅黑" w:hAnsi="微软雅黑" w:cs="宋体" w:hint="eastAsia"/>
          <w:color w:val="007AAA"/>
          <w:spacing w:val="15"/>
          <w:kern w:val="0"/>
          <w:sz w:val="24"/>
          <w:szCs w:val="24"/>
        </w:rPr>
        <w:t>一些观察</w:t>
      </w:r>
      <w:r w:rsidRPr="00B31157">
        <w:rPr>
          <w:rFonts w:ascii="宋体" w:eastAsia="宋体" w:hAnsi="宋体" w:cs="宋体"/>
          <w:spacing w:val="15"/>
          <w:kern w:val="0"/>
          <w:szCs w:val="21"/>
        </w:rPr>
        <w:br/>
      </w:r>
      <w:r w:rsidRPr="00B31157">
        <w:rPr>
          <w:rFonts w:ascii="宋体" w:eastAsia="宋体" w:hAnsi="宋体" w:cs="宋体"/>
          <w:noProof/>
          <w:kern w:val="0"/>
          <w:sz w:val="24"/>
          <w:szCs w:val="24"/>
        </w:rPr>
        <mc:AlternateContent>
          <mc:Choice Requires="wps">
            <w:drawing>
              <wp:inline distT="0" distB="0" distL="0" distR="0">
                <wp:extent cx="307975" cy="307975"/>
                <wp:effectExtent l="0" t="0" r="0" b="0"/>
                <wp:docPr id="11" name="矩形 1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661ADC7" id="矩形 11"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yGAM9r4C&#10;AAC2BQAADgAAAAAAAAAAAAAAAAAuAgAAZHJzL2Uyb0RvYy54bWxQSwECLQAUAAYACAAAACEA8l2u&#10;HdkAAAADAQAADwAAAAAAAAAAAAAAAAAYBQAAZHJzL2Rvd25yZXYueG1sUEsFBgAAAAAEAAQA8wAA&#10;AB4GAAAAAA==&#10;" filled="f" stroked="f">
                <o:lock v:ext="edit" aspectratio="t"/>
                <w10:anchorlock/>
              </v:rect>
            </w:pict>
          </mc:Fallback>
        </mc:AlternateContent>
      </w:r>
      <w:r w:rsidRPr="00B31157">
        <w:rPr>
          <w:rFonts w:ascii="宋体" w:eastAsia="宋体" w:hAnsi="宋体" w:cs="宋体"/>
          <w:noProof/>
          <w:kern w:val="0"/>
          <w:sz w:val="24"/>
          <w:szCs w:val="24"/>
        </w:rPr>
        <w:lastRenderedPageBreak/>
        <w:drawing>
          <wp:inline distT="0" distB="0" distL="0" distR="0">
            <wp:extent cx="6120130" cy="3500755"/>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130" cy="3500755"/>
                    </a:xfrm>
                    <a:prstGeom prst="rect">
                      <a:avLst/>
                    </a:prstGeom>
                    <a:noFill/>
                    <a:ln>
                      <a:noFill/>
                    </a:ln>
                  </pic:spPr>
                </pic:pic>
              </a:graphicData>
            </a:graphic>
          </wp:inline>
        </w:drawing>
      </w:r>
      <w:r w:rsidRPr="00B31157">
        <w:rPr>
          <w:rFonts w:ascii="宋体" w:eastAsia="宋体" w:hAnsi="宋体" w:cs="宋体"/>
          <w:kern w:val="0"/>
          <w:sz w:val="24"/>
          <w:szCs w:val="24"/>
        </w:rPr>
        <w:br/>
      </w:r>
      <w:r w:rsidRPr="00B31157">
        <w:rPr>
          <w:rFonts w:ascii="宋体" w:eastAsia="宋体" w:hAnsi="宋体" w:cs="宋体"/>
          <w:spacing w:val="15"/>
          <w:kern w:val="0"/>
          <w:szCs w:val="21"/>
        </w:rPr>
        <w:t>我观察到很多公司已经消失了，它们中的许多都不会再回来。聪明的企业会寻找弱势的品牌，这些品牌可以被更好的品牌、新的分支所取代。</w:t>
      </w:r>
      <w:r w:rsidRPr="00B31157">
        <w:rPr>
          <w:rFonts w:ascii="宋体" w:eastAsia="宋体" w:hAnsi="宋体" w:cs="宋体"/>
          <w:kern w:val="0"/>
          <w:sz w:val="24"/>
          <w:szCs w:val="24"/>
        </w:rPr>
        <w:br/>
      </w:r>
      <w:r w:rsidRPr="00B31157">
        <w:rPr>
          <w:rFonts w:ascii="宋体" w:eastAsia="宋体" w:hAnsi="宋体" w:cs="宋体"/>
          <w:spacing w:val="15"/>
          <w:kern w:val="0"/>
          <w:szCs w:val="21"/>
        </w:rPr>
        <w:t>当你和你的员工一起经营企业时，你会知道他们已经经历了一次冲击。你不会剥削他们。事实上，</w:t>
      </w:r>
      <w:r w:rsidRPr="00B31157">
        <w:rPr>
          <w:rFonts w:ascii="宋体" w:eastAsia="宋体" w:hAnsi="宋体" w:cs="宋体"/>
          <w:b/>
          <w:bCs/>
          <w:color w:val="007AAA"/>
          <w:spacing w:val="15"/>
          <w:kern w:val="0"/>
          <w:szCs w:val="21"/>
        </w:rPr>
        <w:t>对于公司来说，最糟糕的事情就是雇佣那些不开心的员工，他们会降低企业成功的可能性。</w:t>
      </w:r>
      <w:r w:rsidRPr="00B31157">
        <w:rPr>
          <w:rFonts w:ascii="宋体" w:eastAsia="宋体" w:hAnsi="宋体" w:cs="宋体"/>
          <w:kern w:val="0"/>
          <w:sz w:val="24"/>
          <w:szCs w:val="24"/>
        </w:rPr>
        <w:br/>
      </w:r>
      <w:r w:rsidRPr="00B31157">
        <w:rPr>
          <w:rFonts w:ascii="宋体" w:eastAsia="宋体" w:hAnsi="宋体" w:cs="宋体"/>
          <w:spacing w:val="15"/>
          <w:kern w:val="0"/>
          <w:szCs w:val="21"/>
        </w:rPr>
        <w:t>聪明的公司知道，应该付给员工更多的钱，让他们可以有更好的生活水平，从而有更多的动力去工作更长时间，做出更杰出的成果。</w:t>
      </w:r>
      <w:r w:rsidRPr="00B31157">
        <w:rPr>
          <w:rFonts w:ascii="宋体" w:eastAsia="宋体" w:hAnsi="宋体" w:cs="宋体"/>
          <w:kern w:val="0"/>
          <w:sz w:val="24"/>
          <w:szCs w:val="24"/>
        </w:rPr>
        <w:br/>
      </w:r>
      <w:proofErr w:type="gramStart"/>
      <w:r w:rsidRPr="00B31157">
        <w:rPr>
          <w:rFonts w:ascii="宋体" w:eastAsia="宋体" w:hAnsi="宋体" w:cs="宋体"/>
          <w:spacing w:val="15"/>
          <w:kern w:val="0"/>
          <w:szCs w:val="21"/>
        </w:rPr>
        <w:t>请确保</w:t>
      </w:r>
      <w:proofErr w:type="gramEnd"/>
      <w:r w:rsidRPr="00B31157">
        <w:rPr>
          <w:rFonts w:ascii="宋体" w:eastAsia="宋体" w:hAnsi="宋体" w:cs="宋体"/>
          <w:spacing w:val="15"/>
          <w:kern w:val="0"/>
          <w:szCs w:val="21"/>
        </w:rPr>
        <w:t>在你的公司中，员工戴着口罩，不握手，保持适当的社交距离，直到我们得到这场流行病的最终治疗方法。</w:t>
      </w:r>
      <w:r w:rsidRPr="00B31157">
        <w:rPr>
          <w:rFonts w:ascii="宋体" w:eastAsia="宋体" w:hAnsi="宋体" w:cs="宋体"/>
          <w:kern w:val="0"/>
          <w:sz w:val="24"/>
          <w:szCs w:val="24"/>
        </w:rPr>
        <w:br/>
      </w:r>
      <w:r w:rsidRPr="00B31157">
        <w:rPr>
          <w:rFonts w:ascii="宋体" w:eastAsia="宋体" w:hAnsi="宋体" w:cs="宋体"/>
          <w:spacing w:val="15"/>
          <w:kern w:val="0"/>
          <w:szCs w:val="21"/>
        </w:rPr>
        <w:t>我们的社交媒体应该越来越多地帮助和敦促人们选择更健康的食物，并通过合理的着装定期锻炼。我们一直认为吃垃圾食品没什么，因为它</w:t>
      </w:r>
      <w:proofErr w:type="gramStart"/>
      <w:r w:rsidRPr="00B31157">
        <w:rPr>
          <w:rFonts w:ascii="宋体" w:eastAsia="宋体" w:hAnsi="宋体" w:cs="宋体"/>
          <w:spacing w:val="15"/>
          <w:kern w:val="0"/>
          <w:szCs w:val="21"/>
        </w:rPr>
        <w:t>很</w:t>
      </w:r>
      <w:proofErr w:type="gramEnd"/>
      <w:r w:rsidRPr="00B31157">
        <w:rPr>
          <w:rFonts w:ascii="宋体" w:eastAsia="宋体" w:hAnsi="宋体" w:cs="宋体"/>
          <w:spacing w:val="15"/>
          <w:kern w:val="0"/>
          <w:szCs w:val="21"/>
        </w:rPr>
        <w:t>美味，但实际上它正在破坏健康。我们能否让更多人意识到，预防措施能防止你得病，这比治愈疾病要好得多。</w:t>
      </w:r>
      <w:r w:rsidRPr="00B31157">
        <w:rPr>
          <w:rFonts w:ascii="宋体" w:eastAsia="宋体" w:hAnsi="宋体" w:cs="宋体"/>
          <w:kern w:val="0"/>
          <w:sz w:val="24"/>
          <w:szCs w:val="24"/>
        </w:rPr>
        <w:br/>
      </w:r>
      <w:r w:rsidRPr="00B31157">
        <w:rPr>
          <w:rFonts w:ascii="宋体" w:eastAsia="宋体" w:hAnsi="宋体" w:cs="宋体"/>
          <w:spacing w:val="15"/>
          <w:kern w:val="0"/>
          <w:szCs w:val="21"/>
        </w:rPr>
        <w:t>我们需要做更多的工作。我们还必须对地球、空气和水资源短缺以及污染等问题表现出社会责任感的方式来经营公司。</w:t>
      </w:r>
      <w:r w:rsidRPr="00B31157">
        <w:rPr>
          <w:rFonts w:ascii="宋体" w:eastAsia="宋体" w:hAnsi="宋体" w:cs="宋体"/>
          <w:kern w:val="0"/>
          <w:sz w:val="24"/>
          <w:szCs w:val="24"/>
        </w:rPr>
        <w:br/>
      </w:r>
      <w:r w:rsidRPr="00B31157">
        <w:rPr>
          <w:rFonts w:ascii="宋体" w:eastAsia="宋体" w:hAnsi="宋体" w:cs="宋体"/>
          <w:kern w:val="0"/>
          <w:sz w:val="24"/>
          <w:szCs w:val="24"/>
        </w:rPr>
        <w:br/>
      </w:r>
      <w:r w:rsidRPr="00B31157">
        <w:rPr>
          <w:rFonts w:ascii="宋体" w:eastAsia="宋体" w:hAnsi="宋体" w:cs="宋体"/>
          <w:kern w:val="0"/>
          <w:sz w:val="24"/>
          <w:szCs w:val="24"/>
        </w:rPr>
        <w:br/>
      </w:r>
    </w:p>
    <w:p w:rsidR="00B31157" w:rsidRPr="00B31157" w:rsidRDefault="00B31157" w:rsidP="00B31157">
      <w:pPr>
        <w:widowControl/>
        <w:spacing w:line="480" w:lineRule="atLeast"/>
        <w:jc w:val="left"/>
        <w:rPr>
          <w:rFonts w:ascii="宋体" w:eastAsia="宋体" w:hAnsi="宋体" w:cs="宋体"/>
          <w:kern w:val="0"/>
          <w:sz w:val="24"/>
          <w:szCs w:val="24"/>
        </w:rPr>
      </w:pPr>
      <w:r w:rsidRPr="00B31157">
        <w:rPr>
          <w:rFonts w:ascii="楷体" w:eastAsia="楷体" w:hAnsi="楷体" w:cs="宋体" w:hint="eastAsia"/>
          <w:b/>
          <w:bCs/>
          <w:i/>
          <w:iCs/>
          <w:color w:val="007AAA"/>
          <w:kern w:val="0"/>
          <w:sz w:val="54"/>
          <w:szCs w:val="54"/>
        </w:rPr>
        <w:t>11</w:t>
      </w:r>
    </w:p>
    <w:p w:rsidR="00B31157" w:rsidRPr="00B31157" w:rsidRDefault="00B31157" w:rsidP="00B31157">
      <w:pPr>
        <w:widowControl/>
        <w:jc w:val="left"/>
        <w:rPr>
          <w:rFonts w:ascii="宋体" w:eastAsia="宋体" w:hAnsi="宋体" w:cs="宋体"/>
          <w:kern w:val="0"/>
          <w:sz w:val="24"/>
          <w:szCs w:val="24"/>
        </w:rPr>
      </w:pPr>
      <w:r w:rsidRPr="00B31157">
        <w:rPr>
          <w:rFonts w:ascii="微软雅黑" w:eastAsia="微软雅黑" w:hAnsi="微软雅黑" w:cs="宋体" w:hint="eastAsia"/>
          <w:color w:val="007AAA"/>
          <w:spacing w:val="15"/>
          <w:kern w:val="0"/>
          <w:sz w:val="24"/>
          <w:szCs w:val="24"/>
        </w:rPr>
        <w:t>V</w:t>
      </w:r>
      <w:proofErr w:type="gramStart"/>
      <w:r w:rsidRPr="00B31157">
        <w:rPr>
          <w:rFonts w:ascii="微软雅黑" w:eastAsia="微软雅黑" w:hAnsi="微软雅黑" w:cs="宋体" w:hint="eastAsia"/>
          <w:color w:val="007AAA"/>
          <w:spacing w:val="15"/>
          <w:kern w:val="0"/>
          <w:sz w:val="24"/>
          <w:szCs w:val="24"/>
        </w:rPr>
        <w:t>形恢复</w:t>
      </w:r>
      <w:proofErr w:type="gramEnd"/>
      <w:r w:rsidRPr="00B31157">
        <w:rPr>
          <w:rFonts w:ascii="微软雅黑" w:eastAsia="微软雅黑" w:hAnsi="微软雅黑" w:cs="宋体" w:hint="eastAsia"/>
          <w:color w:val="007AAA"/>
          <w:spacing w:val="15"/>
          <w:kern w:val="0"/>
          <w:sz w:val="24"/>
          <w:szCs w:val="24"/>
        </w:rPr>
        <w:t>非常不可能！</w:t>
      </w:r>
      <w:r w:rsidRPr="00B31157">
        <w:rPr>
          <w:rFonts w:ascii="宋体" w:eastAsia="宋体" w:hAnsi="宋体" w:cs="宋体"/>
          <w:spacing w:val="15"/>
          <w:kern w:val="0"/>
          <w:szCs w:val="21"/>
        </w:rPr>
        <w:br/>
      </w:r>
      <w:r w:rsidRPr="00B31157">
        <w:rPr>
          <w:rFonts w:ascii="宋体" w:eastAsia="宋体" w:hAnsi="宋体" w:cs="宋体"/>
          <w:noProof/>
          <w:kern w:val="0"/>
          <w:sz w:val="24"/>
          <w:szCs w:val="24"/>
        </w:rPr>
        <mc:AlternateContent>
          <mc:Choice Requires="wps">
            <w:drawing>
              <wp:inline distT="0" distB="0" distL="0" distR="0">
                <wp:extent cx="307975" cy="307975"/>
                <wp:effectExtent l="0" t="0" r="0" b="0"/>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DF84FF" id="矩形 8"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k8KvQIAALQ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" filled="f" stroked="f">
                <o:lock v:ext="edit" aspectratio="t"/>
                <w10:anchorlock/>
              </v:rect>
            </w:pict>
          </mc:Fallback>
        </mc:AlternateContent>
      </w:r>
      <w:r w:rsidRPr="00B31157">
        <w:rPr>
          <w:rFonts w:ascii="宋体" w:eastAsia="宋体" w:hAnsi="宋体" w:cs="宋体"/>
          <w:noProof/>
          <w:kern w:val="0"/>
          <w:sz w:val="24"/>
          <w:szCs w:val="24"/>
        </w:rPr>
        <w:lastRenderedPageBreak/>
        <w:drawing>
          <wp:inline distT="0" distB="0" distL="0" distR="0">
            <wp:extent cx="6120130" cy="34766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130" cy="3476625"/>
                    </a:xfrm>
                    <a:prstGeom prst="rect">
                      <a:avLst/>
                    </a:prstGeom>
                    <a:noFill/>
                    <a:ln>
                      <a:noFill/>
                    </a:ln>
                  </pic:spPr>
                </pic:pic>
              </a:graphicData>
            </a:graphic>
          </wp:inline>
        </w:drawing>
      </w:r>
      <w:r w:rsidRPr="00B31157">
        <w:rPr>
          <w:rFonts w:ascii="宋体" w:eastAsia="宋体" w:hAnsi="宋体" w:cs="宋体"/>
          <w:kern w:val="0"/>
          <w:sz w:val="24"/>
          <w:szCs w:val="24"/>
        </w:rPr>
        <w:br/>
      </w:r>
      <w:r w:rsidRPr="00B31157">
        <w:rPr>
          <w:rFonts w:ascii="宋体" w:eastAsia="宋体" w:hAnsi="宋体" w:cs="宋体"/>
          <w:spacing w:val="15"/>
          <w:kern w:val="0"/>
          <w:szCs w:val="21"/>
        </w:rPr>
        <w:t>所以现在真正的问题是：经济什么时候会恢复呢？</w:t>
      </w:r>
      <w:r w:rsidRPr="00B31157">
        <w:rPr>
          <w:rFonts w:ascii="宋体" w:eastAsia="宋体" w:hAnsi="宋体" w:cs="宋体"/>
          <w:kern w:val="0"/>
          <w:sz w:val="24"/>
          <w:szCs w:val="24"/>
        </w:rPr>
        <w:br/>
      </w:r>
      <w:r w:rsidRPr="00B31157">
        <w:rPr>
          <w:rFonts w:ascii="宋体" w:eastAsia="宋体" w:hAnsi="宋体" w:cs="宋体"/>
          <w:spacing w:val="15"/>
          <w:kern w:val="0"/>
          <w:szCs w:val="21"/>
        </w:rPr>
        <w:t>有一种类型叫做V型恢复：经济下滑，然后又迅速恢复正常。</w:t>
      </w:r>
      <w:r w:rsidRPr="00B31157">
        <w:rPr>
          <w:rFonts w:ascii="宋体" w:eastAsia="宋体" w:hAnsi="宋体" w:cs="宋体"/>
          <w:b/>
          <w:bCs/>
          <w:color w:val="007AAA"/>
          <w:spacing w:val="15"/>
          <w:kern w:val="0"/>
          <w:szCs w:val="21"/>
        </w:rPr>
        <w:t>但我认为，V</w:t>
      </w:r>
      <w:proofErr w:type="gramStart"/>
      <w:r w:rsidRPr="00B31157">
        <w:rPr>
          <w:rFonts w:ascii="宋体" w:eastAsia="宋体" w:hAnsi="宋体" w:cs="宋体"/>
          <w:b/>
          <w:bCs/>
          <w:color w:val="007AAA"/>
          <w:spacing w:val="15"/>
          <w:kern w:val="0"/>
          <w:szCs w:val="21"/>
        </w:rPr>
        <w:t>形恢复</w:t>
      </w:r>
      <w:proofErr w:type="gramEnd"/>
      <w:r w:rsidRPr="00B31157">
        <w:rPr>
          <w:rFonts w:ascii="宋体" w:eastAsia="宋体" w:hAnsi="宋体" w:cs="宋体"/>
          <w:b/>
          <w:bCs/>
          <w:color w:val="007AAA"/>
          <w:spacing w:val="15"/>
          <w:kern w:val="0"/>
          <w:szCs w:val="21"/>
        </w:rPr>
        <w:t>是非常不可能的。</w:t>
      </w:r>
      <w:r w:rsidRPr="00B31157">
        <w:rPr>
          <w:rFonts w:ascii="宋体" w:eastAsia="宋体" w:hAnsi="宋体" w:cs="宋体"/>
          <w:kern w:val="0"/>
          <w:sz w:val="24"/>
          <w:szCs w:val="24"/>
        </w:rPr>
        <w:br/>
      </w:r>
      <w:r w:rsidRPr="00B31157">
        <w:rPr>
          <w:rFonts w:ascii="宋体" w:eastAsia="宋体" w:hAnsi="宋体" w:cs="宋体"/>
          <w:spacing w:val="15"/>
          <w:kern w:val="0"/>
          <w:szCs w:val="21"/>
        </w:rPr>
        <w:t>因为一个国家通常从那些没有受到严重影响的城市开始复苏，但每个人都有某种程度的冠状病毒，开放更多的城市可能会陷入病毒反弹的灾难中。所以，能够安全开放的区域数量，很大程度上取决于这样一个事实，即：许多消费者会感到害怕，并希望保持社会距离。</w:t>
      </w:r>
      <w:r w:rsidRPr="00B31157">
        <w:rPr>
          <w:rFonts w:ascii="宋体" w:eastAsia="宋体" w:hAnsi="宋体" w:cs="宋体"/>
          <w:kern w:val="0"/>
          <w:sz w:val="24"/>
          <w:szCs w:val="24"/>
        </w:rPr>
        <w:br/>
      </w:r>
      <w:r w:rsidRPr="00B31157">
        <w:rPr>
          <w:rFonts w:ascii="宋体" w:eastAsia="宋体" w:hAnsi="宋体" w:cs="宋体"/>
          <w:b/>
          <w:bCs/>
          <w:color w:val="007AAA"/>
          <w:spacing w:val="15"/>
          <w:kern w:val="0"/>
          <w:szCs w:val="21"/>
        </w:rPr>
        <w:t>经济在很长一段时间内都不会开放到以前的程度，因为有些行业已经被严重摧毁。</w:t>
      </w:r>
      <w:r w:rsidRPr="00B31157">
        <w:rPr>
          <w:rFonts w:ascii="宋体" w:eastAsia="宋体" w:hAnsi="宋体" w:cs="宋体"/>
          <w:spacing w:val="15"/>
          <w:kern w:val="0"/>
          <w:szCs w:val="21"/>
        </w:rPr>
        <w:t>比如航空公司、旅游公司、酒店……你现在想拥有一家游轮公司吗？你想拥有一个电影院吗？你想举办音乐会和运动吗？即使是像婚礼和葬礼这样的活动，也必须精心安排时间，因为你在试图召集一群人。你必须在社交距离和口罩等方面提出具体的要求。</w:t>
      </w:r>
      <w:r w:rsidRPr="00B31157">
        <w:rPr>
          <w:rFonts w:ascii="宋体" w:eastAsia="宋体" w:hAnsi="宋体" w:cs="宋体"/>
          <w:kern w:val="0"/>
          <w:sz w:val="24"/>
          <w:szCs w:val="24"/>
        </w:rPr>
        <w:br/>
      </w:r>
      <w:r w:rsidRPr="00B31157">
        <w:rPr>
          <w:rFonts w:ascii="宋体" w:eastAsia="宋体" w:hAnsi="宋体" w:cs="宋体"/>
          <w:spacing w:val="15"/>
          <w:kern w:val="0"/>
          <w:szCs w:val="21"/>
        </w:rPr>
        <w:t>大学和教育机构都已经被要求关闭教室，转向在线教育。这种情况会持续吗？被称为大学经历的大学会发生什么？高学费还可以持续吗？会不会有大量大学倒闭？服务业又会怎么样？小企业、美容店和健身房？它们什么时候能开业，人们会感到安全？这是我的猜测，因为没人知道答案。</w:t>
      </w:r>
      <w:r w:rsidRPr="00B31157">
        <w:rPr>
          <w:rFonts w:ascii="宋体" w:eastAsia="宋体" w:hAnsi="宋体" w:cs="宋体"/>
          <w:kern w:val="0"/>
          <w:sz w:val="24"/>
          <w:szCs w:val="24"/>
        </w:rPr>
        <w:br/>
      </w:r>
      <w:r w:rsidRPr="00B31157">
        <w:rPr>
          <w:rFonts w:ascii="宋体" w:eastAsia="宋体" w:hAnsi="宋体" w:cs="宋体"/>
          <w:kern w:val="0"/>
          <w:sz w:val="24"/>
          <w:szCs w:val="24"/>
        </w:rPr>
        <w:br/>
      </w:r>
      <w:r w:rsidRPr="00B31157">
        <w:rPr>
          <w:rFonts w:ascii="宋体" w:eastAsia="宋体" w:hAnsi="宋体" w:cs="宋体"/>
          <w:kern w:val="0"/>
          <w:sz w:val="24"/>
          <w:szCs w:val="24"/>
        </w:rPr>
        <w:br/>
      </w:r>
    </w:p>
    <w:p w:rsidR="00B31157" w:rsidRPr="00B31157" w:rsidRDefault="00B31157" w:rsidP="00B31157">
      <w:pPr>
        <w:widowControl/>
        <w:spacing w:line="480" w:lineRule="atLeast"/>
        <w:jc w:val="left"/>
        <w:rPr>
          <w:rFonts w:ascii="宋体" w:eastAsia="宋体" w:hAnsi="宋体" w:cs="宋体"/>
          <w:kern w:val="0"/>
          <w:sz w:val="24"/>
          <w:szCs w:val="24"/>
        </w:rPr>
      </w:pPr>
      <w:r w:rsidRPr="00B31157">
        <w:rPr>
          <w:rFonts w:ascii="楷体" w:eastAsia="楷体" w:hAnsi="楷体" w:cs="宋体" w:hint="eastAsia"/>
          <w:b/>
          <w:bCs/>
          <w:i/>
          <w:iCs/>
          <w:color w:val="007AAA"/>
          <w:kern w:val="0"/>
          <w:sz w:val="54"/>
          <w:szCs w:val="54"/>
        </w:rPr>
        <w:t>12</w:t>
      </w:r>
    </w:p>
    <w:p w:rsidR="00B31157" w:rsidRPr="00B31157" w:rsidRDefault="00B31157" w:rsidP="00B31157">
      <w:pPr>
        <w:widowControl/>
        <w:jc w:val="left"/>
        <w:rPr>
          <w:rFonts w:ascii="宋体" w:eastAsia="宋体" w:hAnsi="宋体" w:cs="宋体"/>
          <w:kern w:val="0"/>
          <w:sz w:val="24"/>
          <w:szCs w:val="24"/>
        </w:rPr>
      </w:pPr>
      <w:r w:rsidRPr="00B31157">
        <w:rPr>
          <w:rFonts w:ascii="微软雅黑" w:eastAsia="微软雅黑" w:hAnsi="微软雅黑" w:cs="宋体" w:hint="eastAsia"/>
          <w:color w:val="007AAA"/>
          <w:spacing w:val="15"/>
          <w:kern w:val="0"/>
          <w:sz w:val="24"/>
          <w:szCs w:val="24"/>
        </w:rPr>
        <w:t>展望：U型复苏</w:t>
      </w:r>
      <w:r w:rsidRPr="00B31157">
        <w:rPr>
          <w:rFonts w:ascii="宋体" w:eastAsia="宋体" w:hAnsi="宋体" w:cs="宋体"/>
          <w:spacing w:val="15"/>
          <w:kern w:val="0"/>
          <w:szCs w:val="21"/>
        </w:rPr>
        <w:br/>
      </w:r>
      <w:r w:rsidRPr="00B31157">
        <w:rPr>
          <w:rFonts w:ascii="宋体" w:eastAsia="宋体" w:hAnsi="宋体" w:cs="宋体"/>
          <w:noProof/>
          <w:kern w:val="0"/>
          <w:sz w:val="24"/>
          <w:szCs w:val="24"/>
        </w:rPr>
        <mc:AlternateContent>
          <mc:Choice Requires="wps">
            <w:drawing>
              <wp:inline distT="0" distB="0" distL="0" distR="0">
                <wp:extent cx="307975" cy="307975"/>
                <wp:effectExtent l="0" t="0" r="0" b="0"/>
                <wp:docPr id="5" name="矩形 5"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DA177D" id="矩形 5"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" filled="f" stroked="f">
                <o:lock v:ext="edit" aspectratio="t"/>
                <w10:anchorlock/>
              </v:rect>
            </w:pict>
          </mc:Fallback>
        </mc:AlternateContent>
      </w:r>
      <w:r w:rsidRPr="00B31157">
        <w:rPr>
          <w:rFonts w:ascii="宋体" w:eastAsia="宋体" w:hAnsi="宋体" w:cs="宋体"/>
          <w:noProof/>
          <w:kern w:val="0"/>
          <w:sz w:val="24"/>
          <w:szCs w:val="24"/>
        </w:rPr>
        <w:lastRenderedPageBreak/>
        <w:drawing>
          <wp:inline distT="0" distB="0" distL="0" distR="0">
            <wp:extent cx="6120130" cy="34886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3488690"/>
                    </a:xfrm>
                    <a:prstGeom prst="rect">
                      <a:avLst/>
                    </a:prstGeom>
                    <a:noFill/>
                    <a:ln>
                      <a:noFill/>
                    </a:ln>
                  </pic:spPr>
                </pic:pic>
              </a:graphicData>
            </a:graphic>
          </wp:inline>
        </w:drawing>
      </w:r>
      <w:r w:rsidRPr="00B31157">
        <w:rPr>
          <w:rFonts w:ascii="宋体" w:eastAsia="宋体" w:hAnsi="宋体" w:cs="宋体"/>
          <w:kern w:val="0"/>
          <w:sz w:val="24"/>
          <w:szCs w:val="24"/>
        </w:rPr>
        <w:br/>
      </w:r>
      <w:r w:rsidRPr="00B31157">
        <w:rPr>
          <w:rFonts w:ascii="宋体" w:eastAsia="宋体" w:hAnsi="宋体" w:cs="宋体"/>
          <w:spacing w:val="15"/>
          <w:kern w:val="0"/>
          <w:szCs w:val="21"/>
        </w:rPr>
        <w:t>我认为一个国家不会完全恢复其年增长率。现在情况如此令人沮丧，人们希望在一两年内，一切都会恢复正常。</w:t>
      </w:r>
      <w:r w:rsidRPr="00B31157">
        <w:rPr>
          <w:rFonts w:ascii="宋体" w:eastAsia="宋体" w:hAnsi="宋体" w:cs="宋体"/>
          <w:b/>
          <w:bCs/>
          <w:color w:val="007AAA"/>
          <w:spacing w:val="15"/>
          <w:kern w:val="0"/>
          <w:szCs w:val="21"/>
        </w:rPr>
        <w:t>顺便说一下，恢复正常是不对的，我认为应称之为“新常态”。</w:t>
      </w:r>
      <w:r w:rsidRPr="00B31157">
        <w:rPr>
          <w:rFonts w:ascii="宋体" w:eastAsia="宋体" w:hAnsi="宋体" w:cs="宋体"/>
          <w:kern w:val="0"/>
          <w:sz w:val="24"/>
          <w:szCs w:val="24"/>
        </w:rPr>
        <w:br/>
      </w:r>
      <w:r w:rsidRPr="00B31157">
        <w:rPr>
          <w:rFonts w:ascii="宋体" w:eastAsia="宋体" w:hAnsi="宋体" w:cs="宋体"/>
          <w:spacing w:val="15"/>
          <w:kern w:val="0"/>
          <w:szCs w:val="21"/>
        </w:rPr>
        <w:t>有人猜测，当我们最终战胜新冠状病毒时生活会发生什么改变。我预计经济将在4-8年内恢复充分就业和2%的年经济增长率。为什么我说4-8年？如果同时满足以下4个条件，将会是大约4年的时间。</w:t>
      </w:r>
      <w:r w:rsidRPr="00B31157">
        <w:rPr>
          <w:rFonts w:ascii="宋体" w:eastAsia="宋体" w:hAnsi="宋体" w:cs="宋体"/>
          <w:kern w:val="0"/>
          <w:sz w:val="24"/>
          <w:szCs w:val="24"/>
        </w:rPr>
        <w:br/>
      </w:r>
      <w:r w:rsidRPr="00B31157">
        <w:rPr>
          <w:rFonts w:ascii="宋体" w:eastAsia="宋体" w:hAnsi="宋体" w:cs="宋体"/>
          <w:b/>
          <w:bCs/>
          <w:color w:val="007AAA"/>
          <w:spacing w:val="15"/>
          <w:kern w:val="0"/>
          <w:szCs w:val="21"/>
        </w:rPr>
        <w:t>第一，国家研发出一套早期且简单的抗体测试和病毒测试，来知道哪些人可以安全地呆在公共场所。</w:t>
      </w:r>
      <w:r w:rsidRPr="00B31157">
        <w:rPr>
          <w:rFonts w:ascii="宋体" w:eastAsia="宋体" w:hAnsi="宋体" w:cs="宋体"/>
          <w:kern w:val="0"/>
          <w:sz w:val="24"/>
          <w:szCs w:val="24"/>
        </w:rPr>
        <w:br/>
      </w:r>
      <w:r w:rsidRPr="00B31157">
        <w:rPr>
          <w:rFonts w:ascii="宋体" w:eastAsia="宋体" w:hAnsi="宋体" w:cs="宋体"/>
          <w:b/>
          <w:bCs/>
          <w:color w:val="007AAA"/>
          <w:spacing w:val="15"/>
          <w:kern w:val="0"/>
          <w:szCs w:val="21"/>
        </w:rPr>
        <w:t>第二，国家需要研发出一种可靠安全的疫苗。</w:t>
      </w:r>
      <w:r w:rsidRPr="00B31157">
        <w:rPr>
          <w:rFonts w:ascii="宋体" w:eastAsia="宋体" w:hAnsi="宋体" w:cs="宋体"/>
          <w:spacing w:val="15"/>
          <w:kern w:val="0"/>
          <w:szCs w:val="21"/>
        </w:rPr>
        <w:t>如果他们能在两三年内实现这一目标，那么经济复苏的速度将会有很大的不同。</w:t>
      </w:r>
      <w:r w:rsidRPr="00B31157">
        <w:rPr>
          <w:rFonts w:ascii="宋体" w:eastAsia="宋体" w:hAnsi="宋体" w:cs="宋体"/>
          <w:kern w:val="0"/>
          <w:sz w:val="24"/>
          <w:szCs w:val="24"/>
        </w:rPr>
        <w:br/>
      </w:r>
      <w:r w:rsidRPr="00B31157">
        <w:rPr>
          <w:rFonts w:ascii="宋体" w:eastAsia="宋体" w:hAnsi="宋体" w:cs="宋体"/>
          <w:b/>
          <w:bCs/>
          <w:color w:val="007AAA"/>
          <w:spacing w:val="15"/>
          <w:kern w:val="0"/>
          <w:szCs w:val="21"/>
        </w:rPr>
        <w:t>第三，国家继续向那些陷入困境的公司和个人发钱，使他们有购买力。</w:t>
      </w:r>
      <w:r w:rsidRPr="00B31157">
        <w:rPr>
          <w:rFonts w:ascii="宋体" w:eastAsia="宋体" w:hAnsi="宋体" w:cs="宋体"/>
          <w:spacing w:val="15"/>
          <w:kern w:val="0"/>
          <w:szCs w:val="21"/>
        </w:rPr>
        <w:t>我不喜欢以紧缩作为答案。在这方面我更像一个</w:t>
      </w:r>
      <w:proofErr w:type="gramStart"/>
      <w:r w:rsidRPr="00B31157">
        <w:rPr>
          <w:rFonts w:ascii="宋体" w:eastAsia="宋体" w:hAnsi="宋体" w:cs="宋体"/>
          <w:spacing w:val="15"/>
          <w:kern w:val="0"/>
          <w:szCs w:val="21"/>
        </w:rPr>
        <w:t>凯</w:t>
      </w:r>
      <w:proofErr w:type="gramEnd"/>
      <w:r w:rsidRPr="00B31157">
        <w:rPr>
          <w:rFonts w:ascii="宋体" w:eastAsia="宋体" w:hAnsi="宋体" w:cs="宋体"/>
          <w:spacing w:val="15"/>
          <w:kern w:val="0"/>
          <w:szCs w:val="21"/>
        </w:rPr>
        <w:t>恩斯主义者，印钞并把钱发给家庭和个人，促进消费，让消费带动货币流通，会加速经济的复苏。</w:t>
      </w:r>
      <w:r w:rsidRPr="00B31157">
        <w:rPr>
          <w:rFonts w:ascii="宋体" w:eastAsia="宋体" w:hAnsi="宋体" w:cs="宋体"/>
          <w:kern w:val="0"/>
          <w:sz w:val="24"/>
          <w:szCs w:val="24"/>
        </w:rPr>
        <w:br/>
      </w:r>
      <w:r w:rsidRPr="00B31157">
        <w:rPr>
          <w:rFonts w:ascii="宋体" w:eastAsia="宋体" w:hAnsi="宋体" w:cs="宋体"/>
          <w:b/>
          <w:bCs/>
          <w:color w:val="007AAA"/>
          <w:spacing w:val="15"/>
          <w:kern w:val="0"/>
          <w:szCs w:val="21"/>
        </w:rPr>
        <w:t>第四，也许国家必须建立一个充分就业的政策。</w:t>
      </w:r>
      <w:r w:rsidRPr="00B31157">
        <w:rPr>
          <w:rFonts w:ascii="宋体" w:eastAsia="宋体" w:hAnsi="宋体" w:cs="宋体"/>
          <w:spacing w:val="15"/>
          <w:kern w:val="0"/>
          <w:szCs w:val="21"/>
        </w:rPr>
        <w:t>尤其是大多数国家没有良好的或足够的基础设施，比如道路、港口和桥梁。一套重建基础设施的政策会创造大量的就业机会。</w:t>
      </w:r>
      <w:r w:rsidRPr="00B31157">
        <w:rPr>
          <w:rFonts w:ascii="宋体" w:eastAsia="宋体" w:hAnsi="宋体" w:cs="宋体"/>
          <w:kern w:val="0"/>
          <w:sz w:val="24"/>
          <w:szCs w:val="24"/>
        </w:rPr>
        <w:br/>
      </w:r>
      <w:r w:rsidRPr="00B31157">
        <w:rPr>
          <w:rFonts w:ascii="宋体" w:eastAsia="宋体" w:hAnsi="宋体" w:cs="宋体"/>
          <w:b/>
          <w:bCs/>
          <w:color w:val="007AAA"/>
          <w:spacing w:val="15"/>
          <w:kern w:val="0"/>
          <w:szCs w:val="21"/>
        </w:rPr>
        <w:t>如果同时满足以上4个条件，我们将在大约4年内恢复。</w:t>
      </w:r>
      <w:r w:rsidRPr="00B31157">
        <w:rPr>
          <w:rFonts w:ascii="宋体" w:eastAsia="宋体" w:hAnsi="宋体" w:cs="宋体"/>
          <w:spacing w:val="15"/>
          <w:kern w:val="0"/>
          <w:szCs w:val="21"/>
        </w:rPr>
        <w:t>这取决于我们谈论的这个国家以及它受到的经济损伤有多严重，等等。但如果这些条件严重滞后，可能需要6年的时间。</w:t>
      </w:r>
      <w:r w:rsidRPr="00B31157">
        <w:rPr>
          <w:rFonts w:ascii="宋体" w:eastAsia="宋体" w:hAnsi="宋体" w:cs="宋体"/>
          <w:kern w:val="0"/>
          <w:sz w:val="24"/>
          <w:szCs w:val="24"/>
        </w:rPr>
        <w:br/>
      </w:r>
      <w:r w:rsidRPr="00B31157">
        <w:rPr>
          <w:rFonts w:ascii="宋体" w:eastAsia="宋体" w:hAnsi="宋体" w:cs="宋体"/>
          <w:kern w:val="0"/>
          <w:sz w:val="24"/>
          <w:szCs w:val="24"/>
        </w:rPr>
        <w:br/>
      </w:r>
      <w:r w:rsidRPr="00B31157">
        <w:rPr>
          <w:rFonts w:ascii="宋体" w:eastAsia="宋体" w:hAnsi="宋体" w:cs="宋体"/>
          <w:kern w:val="0"/>
          <w:sz w:val="24"/>
          <w:szCs w:val="24"/>
        </w:rPr>
        <w:br/>
      </w:r>
    </w:p>
    <w:p w:rsidR="00B31157" w:rsidRPr="00B31157" w:rsidRDefault="00B31157" w:rsidP="00B31157">
      <w:pPr>
        <w:widowControl/>
        <w:spacing w:line="480" w:lineRule="atLeast"/>
        <w:jc w:val="left"/>
        <w:rPr>
          <w:rFonts w:ascii="宋体" w:eastAsia="宋体" w:hAnsi="宋体" w:cs="宋体"/>
          <w:kern w:val="0"/>
          <w:sz w:val="24"/>
          <w:szCs w:val="24"/>
        </w:rPr>
      </w:pPr>
      <w:r w:rsidRPr="00B31157">
        <w:rPr>
          <w:rFonts w:ascii="楷体" w:eastAsia="楷体" w:hAnsi="楷体" w:cs="宋体" w:hint="eastAsia"/>
          <w:b/>
          <w:bCs/>
          <w:i/>
          <w:iCs/>
          <w:color w:val="007AAA"/>
          <w:kern w:val="0"/>
          <w:sz w:val="54"/>
          <w:szCs w:val="54"/>
        </w:rPr>
        <w:t>13</w:t>
      </w:r>
    </w:p>
    <w:p w:rsidR="002F4A20" w:rsidRDefault="00B31157" w:rsidP="00B31157">
      <w:pPr>
        <w:widowControl/>
        <w:shd w:val="clear" w:color="auto" w:fill="FFFFFF"/>
        <w:spacing w:after="210"/>
        <w:jc w:val="left"/>
        <w:outlineLvl w:val="1"/>
        <w:rPr>
          <w:rFonts w:ascii="宋体" w:eastAsia="宋体" w:hAnsi="宋体" w:cs="宋体"/>
          <w:spacing w:val="15"/>
          <w:kern w:val="0"/>
          <w:szCs w:val="21"/>
        </w:rPr>
      </w:pPr>
      <w:r w:rsidRPr="00B31157">
        <w:rPr>
          <w:rFonts w:ascii="微软雅黑" w:eastAsia="微软雅黑" w:hAnsi="微软雅黑" w:cs="宋体" w:hint="eastAsia"/>
          <w:color w:val="007AAA"/>
          <w:spacing w:val="15"/>
          <w:kern w:val="0"/>
          <w:sz w:val="24"/>
          <w:szCs w:val="24"/>
        </w:rPr>
        <w:t>总结</w:t>
      </w:r>
      <w:r w:rsidRPr="00B31157">
        <w:rPr>
          <w:rFonts w:ascii="宋体" w:eastAsia="宋体" w:hAnsi="宋体" w:cs="宋体"/>
          <w:spacing w:val="15"/>
          <w:kern w:val="0"/>
          <w:szCs w:val="21"/>
        </w:rPr>
        <w:br/>
      </w:r>
      <w:r w:rsidRPr="00B31157">
        <w:rPr>
          <w:rFonts w:ascii="宋体" w:eastAsia="宋体" w:hAnsi="宋体" w:cs="宋体"/>
          <w:noProof/>
          <w:kern w:val="0"/>
          <w:sz w:val="24"/>
          <w:szCs w:val="24"/>
        </w:rPr>
        <mc:AlternateContent>
          <mc:Choice Requires="wps">
            <w:drawing>
              <wp:inline distT="0" distB="0" distL="0" distR="0">
                <wp:extent cx="307975" cy="307975"/>
                <wp:effectExtent l="0" t="0" r="0" b="0"/>
                <wp:docPr id="2" name="矩形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ADF60E0" id="矩形 2"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SDfvgIAALQ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L5kg374C&#10;AAC0BQAADgAAAAAAAAAAAAAAAAAuAgAAZHJzL2Uyb0RvYy54bWxQSwECLQAUAAYACAAAACEA8l2u&#10;HdkAAAADAQAADwAAAAAAAAAAAAAAAAAYBQAAZHJzL2Rvd25yZXYueG1sUEsFBgAAAAAEAAQA8wAA&#10;AB4GAAAAAA==&#10;" filled="f" stroked="f">
                <o:lock v:ext="edit" aspectratio="t"/>
                <w10:anchorlock/>
              </v:rect>
            </w:pict>
          </mc:Fallback>
        </mc:AlternateContent>
      </w:r>
      <w:r w:rsidRPr="00B31157">
        <w:rPr>
          <w:rFonts w:ascii="宋体" w:eastAsia="宋体" w:hAnsi="宋体" w:cs="宋体"/>
          <w:noProof/>
          <w:kern w:val="0"/>
          <w:sz w:val="24"/>
          <w:szCs w:val="24"/>
        </w:rPr>
        <w:lastRenderedPageBreak/>
        <w:drawing>
          <wp:inline distT="0" distB="0" distL="0" distR="0">
            <wp:extent cx="6120130" cy="3482975"/>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3482975"/>
                    </a:xfrm>
                    <a:prstGeom prst="rect">
                      <a:avLst/>
                    </a:prstGeom>
                    <a:noFill/>
                    <a:ln>
                      <a:noFill/>
                    </a:ln>
                  </pic:spPr>
                </pic:pic>
              </a:graphicData>
            </a:graphic>
          </wp:inline>
        </w:drawing>
      </w:r>
      <w:r w:rsidRPr="00B31157">
        <w:rPr>
          <w:rFonts w:ascii="宋体" w:eastAsia="宋体" w:hAnsi="宋体" w:cs="宋体"/>
          <w:kern w:val="0"/>
          <w:sz w:val="24"/>
          <w:szCs w:val="24"/>
        </w:rPr>
        <w:br/>
      </w:r>
      <w:r w:rsidRPr="00B31157">
        <w:rPr>
          <w:rFonts w:ascii="宋体" w:eastAsia="宋体" w:hAnsi="宋体" w:cs="宋体"/>
          <w:spacing w:val="15"/>
          <w:kern w:val="0"/>
          <w:szCs w:val="21"/>
        </w:rPr>
        <w:t>新冠病毒将改变资本主义经济。首先，它可能会促成一个更负责任、更有爱心的资本主义出现。在这种资本主义中，我们确保人们不会继续遭受贫困的痛苦。我们将在卫生系统和教育系统上花费更多的钱。</w:t>
      </w:r>
      <w:r w:rsidRPr="00B31157">
        <w:rPr>
          <w:rFonts w:ascii="宋体" w:eastAsia="宋体" w:hAnsi="宋体" w:cs="宋体"/>
          <w:kern w:val="0"/>
          <w:sz w:val="24"/>
          <w:szCs w:val="24"/>
        </w:rPr>
        <w:br/>
      </w:r>
      <w:r w:rsidRPr="00B31157">
        <w:rPr>
          <w:rFonts w:ascii="宋体" w:eastAsia="宋体" w:hAnsi="宋体" w:cs="宋体"/>
          <w:b/>
          <w:bCs/>
          <w:color w:val="007AAA"/>
          <w:spacing w:val="15"/>
          <w:kern w:val="0"/>
          <w:szCs w:val="21"/>
        </w:rPr>
        <w:t>总体来说，希望各国将更多地走向合作而不是竞争。</w:t>
      </w:r>
      <w:r w:rsidRPr="00B31157">
        <w:rPr>
          <w:rFonts w:ascii="宋体" w:eastAsia="宋体" w:hAnsi="宋体" w:cs="宋体"/>
          <w:spacing w:val="15"/>
          <w:kern w:val="0"/>
          <w:szCs w:val="21"/>
        </w:rPr>
        <w:t>我认为，竞争是健康的，它带来创新和其他东西。但是我们不应该缺少国家间甚至竞争对手间的合作。我甚至见过“合作竞争”这个术语。和平与繁荣应该是所有公司、国家和人民的至高宗旨，每个国家的使命都必须是和平与繁荣。</w:t>
      </w:r>
      <w:r w:rsidRPr="00B31157">
        <w:rPr>
          <w:rFonts w:ascii="宋体" w:eastAsia="宋体" w:hAnsi="宋体" w:cs="宋体"/>
          <w:kern w:val="0"/>
          <w:sz w:val="24"/>
          <w:szCs w:val="24"/>
        </w:rPr>
        <w:br/>
      </w:r>
      <w:r w:rsidRPr="00B31157">
        <w:rPr>
          <w:rFonts w:ascii="宋体" w:eastAsia="宋体" w:hAnsi="宋体" w:cs="宋体"/>
          <w:b/>
          <w:bCs/>
          <w:color w:val="007AAA"/>
          <w:spacing w:val="15"/>
          <w:kern w:val="0"/>
          <w:szCs w:val="21"/>
        </w:rPr>
        <w:t>唯一正义的战争是对抗疾病的战争，而不是人类之间的战争。</w:t>
      </w:r>
      <w:r w:rsidRPr="00B31157">
        <w:rPr>
          <w:rFonts w:ascii="宋体" w:eastAsia="宋体" w:hAnsi="宋体" w:cs="宋体"/>
          <w:spacing w:val="15"/>
          <w:kern w:val="0"/>
          <w:szCs w:val="21"/>
        </w:rPr>
        <w:t>因此，国家间应该以非军事化手段来改善人民的生活。这是一种新的思维方式。</w:t>
      </w:r>
      <w:r w:rsidRPr="00B31157">
        <w:rPr>
          <w:rFonts w:ascii="宋体" w:eastAsia="宋体" w:hAnsi="宋体" w:cs="宋体"/>
          <w:spacing w:val="15"/>
          <w:kern w:val="0"/>
          <w:szCs w:val="21"/>
        </w:rPr>
        <w:br/>
        <w:t>各国在推动和平与繁荣方面做了很多工作，并以此为目的创建了联合国。联合国在《千年宣言》中提出了17个促进和平与发展的目标。如果各国共同努力，让幸福和福祉成为最基本的动力，成为驱动经济的基本引擎，成为一个拥有健康快乐的人的和平世界，那么我们所有的企业职能都将知道如何更好地协同运作。营销将更加负责并创造更多的财富。</w:t>
      </w:r>
    </w:p>
    <w:p w:rsidR="00D71A0D" w:rsidRPr="00B31157" w:rsidRDefault="00D71A0D" w:rsidP="00B31157">
      <w:pPr>
        <w:widowControl/>
        <w:shd w:val="clear" w:color="auto" w:fill="FFFFFF"/>
        <w:spacing w:after="210"/>
        <w:jc w:val="left"/>
        <w:outlineLvl w:val="1"/>
        <w:rPr>
          <w:rFonts w:ascii="Microsoft YaHei UI" w:eastAsia="Microsoft YaHei UI" w:hAnsi="Microsoft YaHei UI" w:cs="宋体"/>
          <w:color w:val="333333"/>
          <w:spacing w:val="8"/>
          <w:kern w:val="0"/>
          <w:sz w:val="33"/>
          <w:szCs w:val="33"/>
        </w:rPr>
      </w:pPr>
      <w:r>
        <w:rPr>
          <w:rFonts w:ascii="Microsoft YaHei UI" w:eastAsia="Microsoft YaHei UI" w:hAnsi="Microsoft YaHei UI" w:cs="宋体" w:hint="eastAsia"/>
          <w:noProof/>
          <w:color w:val="333333"/>
          <w:spacing w:val="8"/>
          <w:kern w:val="0"/>
          <w:sz w:val="33"/>
          <w:szCs w:val="33"/>
        </w:rPr>
        <w:drawing>
          <wp:inline distT="0" distB="0" distL="0" distR="0">
            <wp:extent cx="5857875" cy="1914525"/>
            <wp:effectExtent l="0" t="0" r="9525" b="9525"/>
            <wp:docPr id="57" name="图片 57" descr="图片包含 游戏机, 光盘&#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傲游截图20200511194846.jpg"/>
                    <pic:cNvPicPr/>
                  </pic:nvPicPr>
                  <pic:blipFill>
                    <a:blip r:embed="rId4">
                      <a:extLst>
                        <a:ext uri="{28A0092B-C50C-407E-A947-70E740481C1C}">
                          <a14:useLocalDpi xmlns:a14="http://schemas.microsoft.com/office/drawing/2010/main" val="0"/>
                        </a:ext>
                      </a:extLst>
                    </a:blip>
                    <a:stretch>
                      <a:fillRect/>
                    </a:stretch>
                  </pic:blipFill>
                  <pic:spPr>
                    <a:xfrm>
                      <a:off x="0" y="0"/>
                      <a:ext cx="5857875" cy="1914525"/>
                    </a:xfrm>
                    <a:prstGeom prst="rect">
                      <a:avLst/>
                    </a:prstGeom>
                  </pic:spPr>
                </pic:pic>
              </a:graphicData>
            </a:graphic>
          </wp:inline>
        </w:drawing>
      </w:r>
    </w:p>
    <w:p w:rsidR="00D71A0D" w:rsidRDefault="00D71A0D" w:rsidP="002F4A20">
      <w:pPr>
        <w:pStyle w:val="2"/>
        <w:shd w:val="clear" w:color="auto" w:fill="FFFFFF"/>
        <w:spacing w:before="0" w:beforeAutospacing="0" w:after="210" w:afterAutospacing="0"/>
        <w:jc w:val="center"/>
        <w:rPr>
          <w:rFonts w:ascii="Microsoft YaHei UI" w:eastAsia="Microsoft YaHei UI" w:hAnsi="Microsoft YaHei UI"/>
          <w:b w:val="0"/>
          <w:bCs w:val="0"/>
          <w:color w:val="333333"/>
          <w:spacing w:val="8"/>
          <w:sz w:val="33"/>
          <w:szCs w:val="33"/>
        </w:rPr>
      </w:pPr>
    </w:p>
    <w:p w:rsidR="002F4A20" w:rsidRDefault="002F4A20" w:rsidP="002F4A20">
      <w:pPr>
        <w:pStyle w:val="2"/>
        <w:shd w:val="clear" w:color="auto" w:fill="FFFFFF"/>
        <w:spacing w:before="0" w:beforeAutospacing="0" w:after="210" w:afterAutospacing="0"/>
        <w:jc w:val="center"/>
        <w:rPr>
          <w:rFonts w:ascii="Microsoft YaHei UI" w:eastAsia="Microsoft YaHei UI" w:hAnsi="Microsoft YaHei UI"/>
          <w:b w:val="0"/>
          <w:bCs w:val="0"/>
          <w:color w:val="333333"/>
          <w:spacing w:val="8"/>
          <w:sz w:val="33"/>
          <w:szCs w:val="33"/>
        </w:rPr>
      </w:pPr>
      <w:r>
        <w:rPr>
          <w:rFonts w:ascii="Microsoft YaHei UI" w:eastAsia="Microsoft YaHei UI" w:hAnsi="Microsoft YaHei UI" w:hint="eastAsia"/>
          <w:b w:val="0"/>
          <w:bCs w:val="0"/>
          <w:color w:val="333333"/>
          <w:spacing w:val="8"/>
          <w:sz w:val="33"/>
          <w:szCs w:val="33"/>
        </w:rPr>
        <w:lastRenderedPageBreak/>
        <w:t>菲利普·科特勒&amp;曹虎巅峰对话实录：</w:t>
      </w:r>
    </w:p>
    <w:p w:rsidR="002F4A20" w:rsidRDefault="002F4A20" w:rsidP="002F4A20">
      <w:pPr>
        <w:pStyle w:val="2"/>
        <w:shd w:val="clear" w:color="auto" w:fill="FFFFFF"/>
        <w:spacing w:before="0" w:beforeAutospacing="0" w:after="210" w:afterAutospacing="0"/>
        <w:jc w:val="center"/>
        <w:rPr>
          <w:rFonts w:ascii="Microsoft YaHei UI" w:eastAsia="Microsoft YaHei UI" w:hAnsi="Microsoft YaHei UI"/>
          <w:b w:val="0"/>
          <w:bCs w:val="0"/>
          <w:color w:val="333333"/>
          <w:spacing w:val="8"/>
          <w:sz w:val="33"/>
          <w:szCs w:val="33"/>
        </w:rPr>
      </w:pPr>
      <w:r>
        <w:rPr>
          <w:rFonts w:ascii="Microsoft YaHei UI" w:eastAsia="Microsoft YaHei UI" w:hAnsi="Microsoft YaHei UI" w:hint="eastAsia"/>
          <w:b w:val="0"/>
          <w:bCs w:val="0"/>
          <w:color w:val="333333"/>
          <w:spacing w:val="8"/>
          <w:sz w:val="33"/>
          <w:szCs w:val="33"/>
        </w:rPr>
        <w:t>新冠之后，营销将往哪里去？</w:t>
      </w:r>
    </w:p>
    <w:p w:rsidR="002F4A20" w:rsidRPr="002F4A20" w:rsidRDefault="002F4A20" w:rsidP="002F4A20">
      <w:pPr>
        <w:widowControl/>
        <w:jc w:val="left"/>
        <w:rPr>
          <w:rFonts w:ascii="宋体" w:eastAsia="宋体" w:hAnsi="宋体" w:cs="宋体"/>
          <w:kern w:val="0"/>
          <w:sz w:val="24"/>
          <w:szCs w:val="24"/>
        </w:rPr>
      </w:pPr>
      <w:r w:rsidRPr="002F4A20">
        <w:rPr>
          <w:rFonts w:ascii="宋体" w:eastAsia="宋体" w:hAnsi="宋体" w:cs="宋体"/>
          <w:b/>
          <w:bCs/>
          <w:color w:val="FFFFFF"/>
          <w:spacing w:val="15"/>
          <w:kern w:val="0"/>
          <w:szCs w:val="21"/>
          <w:shd w:val="clear" w:color="auto" w:fill="888888"/>
        </w:rPr>
        <w:t>对话实录</w:t>
      </w:r>
      <w:r w:rsidRPr="002F4A20">
        <w:rPr>
          <w:rFonts w:ascii="宋体" w:eastAsia="宋体" w:hAnsi="宋体" w:cs="宋体"/>
          <w:kern w:val="0"/>
          <w:sz w:val="24"/>
          <w:szCs w:val="24"/>
        </w:rPr>
        <w:br/>
      </w:r>
      <w:r w:rsidRPr="002F4A20">
        <w:rPr>
          <w:rFonts w:ascii="宋体" w:eastAsia="宋体" w:hAnsi="宋体" w:cs="宋体"/>
          <w:b/>
          <w:bCs/>
          <w:spacing w:val="15"/>
          <w:kern w:val="0"/>
          <w:szCs w:val="21"/>
        </w:rPr>
        <w:t>菲利普·科特勒</w:t>
      </w:r>
      <w:r w:rsidRPr="002F4A20">
        <w:rPr>
          <w:rFonts w:ascii="Lantinghei SC" w:eastAsia="宋体" w:hAnsi="Lantinghei SC" w:cs="宋体"/>
          <w:b/>
          <w:bCs/>
          <w:color w:val="525252"/>
          <w:kern w:val="0"/>
          <w:sz w:val="18"/>
          <w:szCs w:val="18"/>
        </w:rPr>
        <w:t>（</w:t>
      </w:r>
      <w:r w:rsidRPr="002F4A20">
        <w:rPr>
          <w:rFonts w:ascii="Lantinghei SC" w:eastAsia="宋体" w:hAnsi="Lantinghei SC" w:cs="宋体"/>
          <w:b/>
          <w:bCs/>
          <w:color w:val="525252"/>
          <w:kern w:val="0"/>
          <w:sz w:val="18"/>
          <w:szCs w:val="18"/>
        </w:rPr>
        <w:t>Philip Kotler</w:t>
      </w:r>
      <w:r w:rsidRPr="002F4A20">
        <w:rPr>
          <w:rFonts w:ascii="Lantinghei SC" w:eastAsia="宋体" w:hAnsi="Lantinghei SC" w:cs="宋体"/>
          <w:b/>
          <w:bCs/>
          <w:color w:val="525252"/>
          <w:kern w:val="0"/>
          <w:sz w:val="18"/>
          <w:szCs w:val="18"/>
        </w:rPr>
        <w:t>）</w:t>
      </w:r>
      <w:r w:rsidRPr="002F4A20">
        <w:rPr>
          <w:rFonts w:ascii="宋体" w:eastAsia="宋体" w:hAnsi="宋体" w:cs="宋体"/>
          <w:spacing w:val="15"/>
          <w:kern w:val="0"/>
          <w:szCs w:val="21"/>
        </w:rPr>
        <w:t>：</w:t>
      </w:r>
      <w:r w:rsidRPr="002F4A20">
        <w:rPr>
          <w:rFonts w:ascii="Lantinghei SC" w:eastAsia="宋体" w:hAnsi="Lantinghei SC" w:cs="宋体"/>
          <w:color w:val="525252"/>
          <w:kern w:val="0"/>
          <w:sz w:val="18"/>
          <w:szCs w:val="18"/>
          <w:shd w:val="clear" w:color="auto" w:fill="FFFFFF"/>
        </w:rPr>
        <w:t>经济学教授，被誉为</w:t>
      </w:r>
      <w:r w:rsidRPr="002F4A20">
        <w:rPr>
          <w:rFonts w:ascii="Lantinghei SC" w:eastAsia="宋体" w:hAnsi="Lantinghei SC" w:cs="宋体"/>
          <w:color w:val="525252"/>
          <w:kern w:val="0"/>
          <w:sz w:val="18"/>
          <w:szCs w:val="18"/>
          <w:shd w:val="clear" w:color="auto" w:fill="FFFFFF"/>
        </w:rPr>
        <w:t>“</w:t>
      </w:r>
      <w:r w:rsidRPr="002F4A20">
        <w:rPr>
          <w:rFonts w:ascii="Lantinghei SC" w:eastAsia="宋体" w:hAnsi="Lantinghei SC" w:cs="宋体"/>
          <w:color w:val="525252"/>
          <w:kern w:val="0"/>
          <w:sz w:val="18"/>
          <w:szCs w:val="18"/>
          <w:shd w:val="clear" w:color="auto" w:fill="FFFFFF"/>
        </w:rPr>
        <w:t>现代营销学之父</w:t>
      </w:r>
      <w:r w:rsidRPr="002F4A20">
        <w:rPr>
          <w:rFonts w:ascii="Lantinghei SC" w:eastAsia="宋体" w:hAnsi="Lantinghei SC" w:cs="宋体"/>
          <w:color w:val="525252"/>
          <w:kern w:val="0"/>
          <w:sz w:val="18"/>
          <w:szCs w:val="18"/>
          <w:shd w:val="clear" w:color="auto" w:fill="FFFFFF"/>
        </w:rPr>
        <w:t>”</w:t>
      </w:r>
      <w:r w:rsidRPr="002F4A20">
        <w:rPr>
          <w:rFonts w:ascii="Lantinghei SC" w:eastAsia="宋体" w:hAnsi="Lantinghei SC" w:cs="宋体"/>
          <w:color w:val="525252"/>
          <w:kern w:val="0"/>
          <w:sz w:val="18"/>
          <w:szCs w:val="18"/>
          <w:shd w:val="clear" w:color="auto" w:fill="FFFFFF"/>
        </w:rPr>
        <w:t>，任美国西北大学凯洛格管理学院终身教授、美国西北大学凯洛格管理学院国际市场学</w:t>
      </w:r>
      <w:r w:rsidRPr="002F4A20">
        <w:rPr>
          <w:rFonts w:ascii="Lantinghei SC" w:eastAsia="宋体" w:hAnsi="Lantinghei SC" w:cs="宋体"/>
          <w:color w:val="525252"/>
          <w:kern w:val="0"/>
          <w:sz w:val="18"/>
          <w:szCs w:val="18"/>
          <w:shd w:val="clear" w:color="auto" w:fill="FFFFFF"/>
        </w:rPr>
        <w:t>S·C·</w:t>
      </w:r>
      <w:r w:rsidRPr="002F4A20">
        <w:rPr>
          <w:rFonts w:ascii="Lantinghei SC" w:eastAsia="宋体" w:hAnsi="Lantinghei SC" w:cs="宋体"/>
          <w:color w:val="525252"/>
          <w:kern w:val="0"/>
          <w:sz w:val="18"/>
          <w:szCs w:val="18"/>
          <w:shd w:val="clear" w:color="auto" w:fill="FFFFFF"/>
        </w:rPr>
        <w:t>强生荣誉教授、美国管理科学联合市场营销学会主席等职务。著有《营销管理》《市场营销原理》《营销革命</w:t>
      </w:r>
      <w:r w:rsidRPr="002F4A20">
        <w:rPr>
          <w:rFonts w:ascii="Lantinghei SC" w:eastAsia="宋体" w:hAnsi="Lantinghei SC" w:cs="宋体"/>
          <w:color w:val="525252"/>
          <w:kern w:val="0"/>
          <w:sz w:val="18"/>
          <w:szCs w:val="18"/>
          <w:shd w:val="clear" w:color="auto" w:fill="FFFFFF"/>
        </w:rPr>
        <w:t>3.0</w:t>
      </w:r>
      <w:r w:rsidRPr="002F4A20">
        <w:rPr>
          <w:rFonts w:ascii="Lantinghei SC" w:eastAsia="宋体" w:hAnsi="Lantinghei SC" w:cs="宋体"/>
          <w:color w:val="525252"/>
          <w:kern w:val="0"/>
          <w:sz w:val="18"/>
          <w:szCs w:val="18"/>
          <w:shd w:val="clear" w:color="auto" w:fill="FFFFFF"/>
        </w:rPr>
        <w:t>》《营销革命</w:t>
      </w:r>
      <w:r w:rsidRPr="002F4A20">
        <w:rPr>
          <w:rFonts w:ascii="Lantinghei SC" w:eastAsia="宋体" w:hAnsi="Lantinghei SC" w:cs="宋体"/>
          <w:color w:val="525252"/>
          <w:kern w:val="0"/>
          <w:sz w:val="18"/>
          <w:szCs w:val="18"/>
          <w:shd w:val="clear" w:color="auto" w:fill="FFFFFF"/>
        </w:rPr>
        <w:t>4.0</w:t>
      </w:r>
      <w:r w:rsidRPr="002F4A20">
        <w:rPr>
          <w:rFonts w:ascii="Lantinghei SC" w:eastAsia="宋体" w:hAnsi="Lantinghei SC" w:cs="宋体"/>
          <w:color w:val="525252"/>
          <w:kern w:val="0"/>
          <w:sz w:val="18"/>
          <w:szCs w:val="18"/>
          <w:shd w:val="clear" w:color="auto" w:fill="FFFFFF"/>
        </w:rPr>
        <w:t>》《水平营销》《世界皆营销》《逆势增长》等</w:t>
      </w:r>
      <w:r w:rsidRPr="002F4A20">
        <w:rPr>
          <w:rFonts w:ascii="Lantinghei SC" w:eastAsia="宋体" w:hAnsi="Lantinghei SC" w:cs="宋体"/>
          <w:color w:val="525252"/>
          <w:kern w:val="0"/>
          <w:sz w:val="18"/>
          <w:szCs w:val="18"/>
          <w:shd w:val="clear" w:color="auto" w:fill="FFFFFF"/>
        </w:rPr>
        <w:t>60</w:t>
      </w:r>
      <w:r w:rsidRPr="002F4A20">
        <w:rPr>
          <w:rFonts w:ascii="Lantinghei SC" w:eastAsia="宋体" w:hAnsi="Lantinghei SC" w:cs="宋体"/>
          <w:color w:val="525252"/>
          <w:kern w:val="0"/>
          <w:sz w:val="18"/>
          <w:szCs w:val="18"/>
          <w:shd w:val="clear" w:color="auto" w:fill="FFFFFF"/>
        </w:rPr>
        <w:t>余本著作。其中，《营销管理》一书在</w:t>
      </w:r>
      <w:r w:rsidRPr="002F4A20">
        <w:rPr>
          <w:rFonts w:ascii="Lantinghei SC" w:eastAsia="宋体" w:hAnsi="Lantinghei SC" w:cs="宋体"/>
          <w:color w:val="525252"/>
          <w:kern w:val="0"/>
          <w:sz w:val="18"/>
          <w:szCs w:val="18"/>
          <w:shd w:val="clear" w:color="auto" w:fill="FFFFFF"/>
        </w:rPr>
        <w:t>1996</w:t>
      </w:r>
      <w:r w:rsidRPr="002F4A20">
        <w:rPr>
          <w:rFonts w:ascii="Lantinghei SC" w:eastAsia="宋体" w:hAnsi="Lantinghei SC" w:cs="宋体"/>
          <w:color w:val="525252"/>
          <w:kern w:val="0"/>
          <w:sz w:val="18"/>
          <w:szCs w:val="18"/>
          <w:shd w:val="clear" w:color="auto" w:fill="FFFFFF"/>
        </w:rPr>
        <w:t>年</w:t>
      </w:r>
      <w:r w:rsidRPr="002F4A20">
        <w:rPr>
          <w:rFonts w:ascii="Lantinghei SC" w:eastAsia="宋体" w:hAnsi="Lantinghei SC" w:cs="宋体"/>
          <w:color w:val="525252"/>
          <w:kern w:val="0"/>
          <w:sz w:val="18"/>
          <w:szCs w:val="18"/>
          <w:shd w:val="clear" w:color="auto" w:fill="FFFFFF"/>
        </w:rPr>
        <w:t>12</w:t>
      </w:r>
      <w:r w:rsidRPr="002F4A20">
        <w:rPr>
          <w:rFonts w:ascii="Lantinghei SC" w:eastAsia="宋体" w:hAnsi="Lantinghei SC" w:cs="宋体"/>
          <w:color w:val="525252"/>
          <w:kern w:val="0"/>
          <w:sz w:val="18"/>
          <w:szCs w:val="18"/>
          <w:shd w:val="clear" w:color="auto" w:fill="FFFFFF"/>
        </w:rPr>
        <w:t>月</w:t>
      </w:r>
      <w:r w:rsidRPr="002F4A20">
        <w:rPr>
          <w:rFonts w:ascii="Lantinghei SC" w:eastAsia="宋体" w:hAnsi="Lantinghei SC" w:cs="宋体"/>
          <w:color w:val="525252"/>
          <w:kern w:val="0"/>
          <w:sz w:val="18"/>
          <w:szCs w:val="18"/>
          <w:shd w:val="clear" w:color="auto" w:fill="FFFFFF"/>
        </w:rPr>
        <w:t>9</w:t>
      </w:r>
      <w:r w:rsidRPr="002F4A20">
        <w:rPr>
          <w:rFonts w:ascii="Lantinghei SC" w:eastAsia="宋体" w:hAnsi="Lantinghei SC" w:cs="宋体"/>
          <w:color w:val="525252"/>
          <w:kern w:val="0"/>
          <w:sz w:val="18"/>
          <w:szCs w:val="18"/>
          <w:shd w:val="clear" w:color="auto" w:fill="FFFFFF"/>
        </w:rPr>
        <w:t>日被英国《金融时报》评为史上最伟大的</w:t>
      </w:r>
      <w:r w:rsidRPr="002F4A20">
        <w:rPr>
          <w:rFonts w:ascii="Lantinghei SC" w:eastAsia="宋体" w:hAnsi="Lantinghei SC" w:cs="宋体"/>
          <w:color w:val="525252"/>
          <w:kern w:val="0"/>
          <w:sz w:val="18"/>
          <w:szCs w:val="18"/>
          <w:shd w:val="clear" w:color="auto" w:fill="FFFFFF"/>
        </w:rPr>
        <w:t>50</w:t>
      </w:r>
      <w:r w:rsidRPr="002F4A20">
        <w:rPr>
          <w:rFonts w:ascii="Lantinghei SC" w:eastAsia="宋体" w:hAnsi="Lantinghei SC" w:cs="宋体"/>
          <w:color w:val="525252"/>
          <w:kern w:val="0"/>
          <w:sz w:val="18"/>
          <w:szCs w:val="18"/>
          <w:shd w:val="clear" w:color="auto" w:fill="FFFFFF"/>
        </w:rPr>
        <w:t>本商业图书之一，与之并肩的包括亚当</w:t>
      </w:r>
      <w:r w:rsidRPr="002F4A20">
        <w:rPr>
          <w:rFonts w:ascii="Lantinghei SC" w:eastAsia="宋体" w:hAnsi="Lantinghei SC" w:cs="宋体"/>
          <w:color w:val="525252"/>
          <w:kern w:val="0"/>
          <w:sz w:val="18"/>
          <w:szCs w:val="18"/>
          <w:shd w:val="clear" w:color="auto" w:fill="FFFFFF"/>
        </w:rPr>
        <w:t>·</w:t>
      </w:r>
      <w:r w:rsidRPr="002F4A20">
        <w:rPr>
          <w:rFonts w:ascii="Lantinghei SC" w:eastAsia="宋体" w:hAnsi="Lantinghei SC" w:cs="宋体"/>
          <w:color w:val="525252"/>
          <w:kern w:val="0"/>
          <w:sz w:val="18"/>
          <w:szCs w:val="18"/>
          <w:shd w:val="clear" w:color="auto" w:fill="FFFFFF"/>
        </w:rPr>
        <w:t>斯密的《国富论》。</w:t>
      </w:r>
      <w:r w:rsidRPr="002F4A20">
        <w:rPr>
          <w:rFonts w:ascii="宋体" w:eastAsia="宋体" w:hAnsi="宋体" w:cs="宋体"/>
          <w:kern w:val="0"/>
          <w:sz w:val="24"/>
          <w:szCs w:val="24"/>
        </w:rPr>
        <w:br/>
      </w:r>
      <w:r w:rsidRPr="002F4A20">
        <w:rPr>
          <w:rFonts w:ascii="宋体" w:eastAsia="宋体" w:hAnsi="宋体" w:cs="宋体"/>
          <w:b/>
          <w:bCs/>
          <w:spacing w:val="15"/>
          <w:kern w:val="0"/>
          <w:szCs w:val="21"/>
        </w:rPr>
        <w:t>曹虎</w:t>
      </w:r>
      <w:r w:rsidRPr="002F4A20">
        <w:rPr>
          <w:rFonts w:ascii="Lantinghei SC" w:eastAsia="宋体" w:hAnsi="Lantinghei SC" w:cs="宋体"/>
          <w:b/>
          <w:bCs/>
          <w:color w:val="525252"/>
          <w:spacing w:val="15"/>
          <w:kern w:val="0"/>
          <w:sz w:val="18"/>
          <w:szCs w:val="18"/>
        </w:rPr>
        <w:t>（</w:t>
      </w:r>
      <w:r w:rsidRPr="002F4A20">
        <w:rPr>
          <w:rFonts w:ascii="Lantinghei SC" w:eastAsia="宋体" w:hAnsi="Lantinghei SC" w:cs="宋体"/>
          <w:b/>
          <w:bCs/>
          <w:color w:val="525252"/>
          <w:spacing w:val="15"/>
          <w:kern w:val="0"/>
          <w:sz w:val="18"/>
          <w:szCs w:val="18"/>
        </w:rPr>
        <w:t>Tiger Cao</w:t>
      </w:r>
      <w:r w:rsidRPr="002F4A20">
        <w:rPr>
          <w:rFonts w:ascii="Lantinghei SC" w:eastAsia="宋体" w:hAnsi="Lantinghei SC" w:cs="宋体"/>
          <w:b/>
          <w:bCs/>
          <w:color w:val="525252"/>
          <w:spacing w:val="15"/>
          <w:kern w:val="0"/>
          <w:sz w:val="18"/>
          <w:szCs w:val="18"/>
        </w:rPr>
        <w:t>）</w:t>
      </w:r>
      <w:r w:rsidRPr="002F4A20">
        <w:rPr>
          <w:rFonts w:ascii="宋体" w:eastAsia="宋体" w:hAnsi="宋体" w:cs="宋体"/>
          <w:spacing w:val="15"/>
          <w:kern w:val="0"/>
          <w:szCs w:val="21"/>
        </w:rPr>
        <w:t>：</w:t>
      </w:r>
      <w:r w:rsidRPr="002F4A20">
        <w:rPr>
          <w:rFonts w:ascii="Lantinghei SC" w:eastAsia="宋体" w:hAnsi="Lantinghei SC" w:cs="宋体"/>
          <w:color w:val="525252"/>
          <w:kern w:val="0"/>
          <w:sz w:val="18"/>
          <w:szCs w:val="18"/>
          <w:shd w:val="clear" w:color="auto" w:fill="FFFFFF"/>
        </w:rPr>
        <w:t>科特勒咨询集团全球合伙人、中国区总裁，《金星上的营销》《数字时代的营销战略》作者，菲利普科特勒亲传弟子。擅长营销战略、品牌战略、行业市场营销、销售行为学、营销组织设计、国际市场战略和城市营销战略等领域。</w:t>
      </w:r>
      <w:proofErr w:type="gramStart"/>
      <w:r w:rsidRPr="002F4A20">
        <w:rPr>
          <w:rFonts w:ascii="Lantinghei SC" w:eastAsia="宋体" w:hAnsi="Lantinghei SC" w:cs="宋体"/>
          <w:color w:val="525252"/>
          <w:kern w:val="0"/>
          <w:sz w:val="18"/>
          <w:szCs w:val="18"/>
          <w:shd w:val="clear" w:color="auto" w:fill="FFFFFF"/>
        </w:rPr>
        <w:t>曾操盘</w:t>
      </w:r>
      <w:proofErr w:type="gramEnd"/>
      <w:r w:rsidRPr="002F4A20">
        <w:rPr>
          <w:rFonts w:ascii="Lantinghei SC" w:eastAsia="宋体" w:hAnsi="Lantinghei SC" w:cs="宋体"/>
          <w:color w:val="525252"/>
          <w:kern w:val="0"/>
          <w:sz w:val="18"/>
          <w:szCs w:val="18"/>
          <w:shd w:val="clear" w:color="auto" w:fill="FFFFFF"/>
        </w:rPr>
        <w:t>案例包括但不限于：百度、腾讯、雪花啤酒、美国通用汽车、美国普惠发动机、宇通客车、江淮汽车、华润集团、中国平安、中航国际、中国银行、中国银联、中储粮、中纺和宝钢集团等。</w:t>
      </w:r>
    </w:p>
    <w:p w:rsidR="002F4A20" w:rsidRPr="002F4A20" w:rsidRDefault="002F4A20" w:rsidP="002F4A20">
      <w:pPr>
        <w:widowControl/>
        <w:shd w:val="clear" w:color="auto" w:fill="FFFFFF"/>
        <w:jc w:val="center"/>
        <w:rPr>
          <w:rFonts w:ascii="Microsoft YaHei UI" w:eastAsia="Microsoft YaHei UI" w:hAnsi="Microsoft YaHei UI" w:cs="宋体"/>
          <w:color w:val="333333"/>
          <w:spacing w:val="8"/>
          <w:kern w:val="0"/>
          <w:sz w:val="26"/>
          <w:szCs w:val="26"/>
        </w:rPr>
      </w:pPr>
    </w:p>
    <w:p w:rsidR="002F4A20" w:rsidRPr="002F4A20" w:rsidRDefault="002F4A20" w:rsidP="002F4A20">
      <w:pPr>
        <w:widowControl/>
        <w:jc w:val="left"/>
        <w:rPr>
          <w:rFonts w:ascii="宋体" w:eastAsia="宋体" w:hAnsi="宋体" w:cs="宋体"/>
          <w:kern w:val="0"/>
          <w:sz w:val="24"/>
          <w:szCs w:val="24"/>
        </w:rPr>
      </w:pPr>
      <w:r w:rsidRPr="002F4A20">
        <w:rPr>
          <w:rFonts w:ascii="宋体" w:eastAsia="宋体" w:hAnsi="宋体" w:cs="宋体"/>
          <w:kern w:val="0"/>
          <w:sz w:val="24"/>
          <w:szCs w:val="24"/>
        </w:rPr>
        <w:br/>
      </w:r>
      <w:r w:rsidRPr="002F4A20">
        <w:rPr>
          <w:rFonts w:ascii="宋体" w:eastAsia="宋体" w:hAnsi="宋体" w:cs="宋体"/>
          <w:spacing w:val="15"/>
          <w:kern w:val="0"/>
          <w:szCs w:val="21"/>
        </w:rPr>
        <w:br/>
      </w:r>
      <w:r w:rsidRPr="002F4A20">
        <w:rPr>
          <w:rFonts w:ascii="微软雅黑" w:eastAsia="微软雅黑" w:hAnsi="微软雅黑" w:cs="宋体" w:hint="eastAsia"/>
          <w:color w:val="000000"/>
          <w:kern w:val="0"/>
          <w:sz w:val="24"/>
          <w:szCs w:val="24"/>
        </w:rPr>
        <w:t>曹虎：</w:t>
      </w:r>
    </w:p>
    <w:p w:rsidR="002F4A20" w:rsidRPr="002F4A20" w:rsidRDefault="002F4A20" w:rsidP="002F4A20">
      <w:pPr>
        <w:widowControl/>
        <w:jc w:val="left"/>
        <w:rPr>
          <w:rFonts w:ascii="宋体" w:eastAsia="宋体" w:hAnsi="宋体" w:cs="宋体"/>
          <w:kern w:val="0"/>
          <w:sz w:val="24"/>
          <w:szCs w:val="24"/>
        </w:rPr>
      </w:pPr>
    </w:p>
    <w:p w:rsidR="002F4A20" w:rsidRPr="002F4A20" w:rsidRDefault="002F4A20" w:rsidP="002F4A20">
      <w:pPr>
        <w:widowControl/>
        <w:jc w:val="left"/>
        <w:rPr>
          <w:rFonts w:ascii="宋体" w:eastAsia="宋体" w:hAnsi="宋体" w:cs="宋体"/>
          <w:kern w:val="0"/>
          <w:sz w:val="24"/>
          <w:szCs w:val="24"/>
        </w:rPr>
      </w:pPr>
      <w:r w:rsidRPr="002F4A20">
        <w:rPr>
          <w:rFonts w:ascii="微软雅黑" w:eastAsia="微软雅黑" w:hAnsi="微软雅黑" w:cs="宋体" w:hint="eastAsia"/>
          <w:color w:val="000000"/>
          <w:kern w:val="0"/>
          <w:sz w:val="24"/>
          <w:szCs w:val="24"/>
        </w:rPr>
        <w:t>今天社交媒体如此之发达，品牌是否还依然重要？疫情之后，企业打造品牌需要特别关注什么？</w:t>
      </w:r>
    </w:p>
    <w:p w:rsidR="002F4A20" w:rsidRPr="002F4A20" w:rsidRDefault="002F4A20" w:rsidP="002F4A20">
      <w:pPr>
        <w:widowControl/>
        <w:jc w:val="left"/>
        <w:rPr>
          <w:rFonts w:ascii="宋体" w:eastAsia="宋体" w:hAnsi="宋体" w:cs="宋体"/>
          <w:kern w:val="0"/>
          <w:sz w:val="24"/>
          <w:szCs w:val="24"/>
        </w:rPr>
      </w:pPr>
      <w:r w:rsidRPr="002F4A20">
        <w:rPr>
          <w:rFonts w:ascii="Arial" w:eastAsia="宋体" w:hAnsi="Arial" w:cs="Arial"/>
          <w:color w:val="333333"/>
          <w:spacing w:val="15"/>
          <w:kern w:val="0"/>
          <w:szCs w:val="21"/>
        </w:rPr>
        <w:br/>
      </w:r>
      <w:r w:rsidRPr="002F4A20">
        <w:rPr>
          <w:rFonts w:ascii="宋体" w:eastAsia="宋体" w:hAnsi="宋体" w:cs="宋体"/>
          <w:noProof/>
          <w:kern w:val="0"/>
          <w:sz w:val="24"/>
          <w:szCs w:val="24"/>
        </w:rPr>
        <w:drawing>
          <wp:inline distT="0" distB="0" distL="0" distR="0">
            <wp:extent cx="427607" cy="4572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8335" cy="468671"/>
                    </a:xfrm>
                    <a:prstGeom prst="rect">
                      <a:avLst/>
                    </a:prstGeom>
                    <a:noFill/>
                    <a:ln>
                      <a:noFill/>
                    </a:ln>
                  </pic:spPr>
                </pic:pic>
              </a:graphicData>
            </a:graphic>
          </wp:inline>
        </w:drawing>
      </w:r>
      <w:r w:rsidRPr="002F4A20">
        <w:rPr>
          <w:rFonts w:ascii="宋体" w:eastAsia="宋体" w:hAnsi="宋体" w:cs="宋体"/>
          <w:kern w:val="0"/>
          <w:sz w:val="24"/>
          <w:szCs w:val="24"/>
        </w:rPr>
        <w:t>"</w:t>
      </w:r>
    </w:p>
    <w:p w:rsidR="002F4A20" w:rsidRPr="002F4A20" w:rsidRDefault="002F4A20" w:rsidP="002F4A20">
      <w:pPr>
        <w:widowControl/>
        <w:jc w:val="left"/>
        <w:rPr>
          <w:rFonts w:ascii="宋体" w:eastAsia="宋体" w:hAnsi="宋体" w:cs="宋体"/>
          <w:kern w:val="0"/>
          <w:sz w:val="24"/>
          <w:szCs w:val="24"/>
        </w:rPr>
      </w:pPr>
      <w:r w:rsidRPr="002F4A20">
        <w:rPr>
          <w:rFonts w:ascii="Arial" w:eastAsia="宋体" w:hAnsi="Arial" w:cs="Arial"/>
          <w:color w:val="333333"/>
          <w:spacing w:val="15"/>
          <w:kern w:val="0"/>
          <w:sz w:val="24"/>
          <w:szCs w:val="24"/>
        </w:rPr>
        <w:t>品牌仍是所有企业运营的核心资产。</w:t>
      </w:r>
    </w:p>
    <w:p w:rsidR="002F4A20" w:rsidRPr="002F4A20" w:rsidRDefault="002F4A20" w:rsidP="002F4A20">
      <w:pPr>
        <w:widowControl/>
        <w:jc w:val="left"/>
        <w:rPr>
          <w:rFonts w:ascii="宋体" w:eastAsia="宋体" w:hAnsi="宋体" w:cs="宋体"/>
          <w:kern w:val="0"/>
          <w:sz w:val="24"/>
          <w:szCs w:val="24"/>
        </w:rPr>
      </w:pPr>
      <w:r w:rsidRPr="002F4A20">
        <w:rPr>
          <w:rFonts w:ascii="宋体" w:eastAsia="宋体" w:hAnsi="宋体" w:cs="宋体"/>
          <w:kern w:val="0"/>
          <w:sz w:val="24"/>
          <w:szCs w:val="24"/>
        </w:rPr>
        <w:t>"</w:t>
      </w:r>
      <w:r w:rsidRPr="002F4A20">
        <w:rPr>
          <w:rFonts w:ascii="宋体" w:eastAsia="宋体" w:hAnsi="宋体" w:cs="宋体"/>
          <w:spacing w:val="15"/>
          <w:kern w:val="0"/>
          <w:szCs w:val="21"/>
        </w:rPr>
        <w:br/>
        <w:t>我猜测这个问题很可能来自一个公司，这个公司面临的是现在很多企业面临的典型问题：到底我是应该做品牌广告，还是做</w:t>
      </w:r>
      <w:proofErr w:type="gramStart"/>
      <w:r w:rsidRPr="002F4A20">
        <w:rPr>
          <w:rFonts w:ascii="宋体" w:eastAsia="宋体" w:hAnsi="宋体" w:cs="宋体"/>
          <w:spacing w:val="15"/>
          <w:kern w:val="0"/>
          <w:szCs w:val="21"/>
        </w:rPr>
        <w:t>所谓品效合一</w:t>
      </w:r>
      <w:proofErr w:type="gramEnd"/>
      <w:r w:rsidRPr="002F4A20">
        <w:rPr>
          <w:rFonts w:ascii="宋体" w:eastAsia="宋体" w:hAnsi="宋体" w:cs="宋体"/>
          <w:spacing w:val="15"/>
          <w:kern w:val="0"/>
          <w:szCs w:val="21"/>
        </w:rPr>
        <w:t>的广告？</w:t>
      </w:r>
      <w:r w:rsidRPr="002F4A20">
        <w:rPr>
          <w:rFonts w:ascii="宋体" w:eastAsia="宋体" w:hAnsi="宋体" w:cs="宋体"/>
          <w:spacing w:val="15"/>
          <w:kern w:val="0"/>
          <w:szCs w:val="21"/>
        </w:rPr>
        <w:br/>
        <w:t>因为现在很多人讲，“社交媒体有了非常互动、非常短的销售通路，我们可以买任何东西，现在不需要做品牌广告了，所以要存更多的钱到社交媒体，到这种品效合一的渠道上面去。”</w:t>
      </w:r>
      <w:r w:rsidRPr="002F4A20">
        <w:rPr>
          <w:rFonts w:ascii="宋体" w:eastAsia="宋体" w:hAnsi="宋体" w:cs="宋体"/>
          <w:spacing w:val="15"/>
          <w:kern w:val="0"/>
          <w:szCs w:val="21"/>
        </w:rPr>
        <w:br/>
        <w:t>如果这家企业总体来说非常善于打造品牌，做了很多品牌投入，但是在社交媒体上、在互动媒体上做得不够好，那么你应该花大力气去强化你的直接连接客户的社交媒体上的投放，投资提升性能。</w:t>
      </w:r>
      <w:r w:rsidRPr="002F4A20">
        <w:rPr>
          <w:rFonts w:ascii="宋体" w:eastAsia="宋体" w:hAnsi="宋体" w:cs="宋体"/>
          <w:spacing w:val="15"/>
          <w:kern w:val="0"/>
          <w:szCs w:val="21"/>
        </w:rPr>
        <w:br/>
        <w:t>但是，虽然如此，</w:t>
      </w:r>
      <w:r w:rsidRPr="002F4A20">
        <w:rPr>
          <w:rFonts w:ascii="宋体" w:eastAsia="宋体" w:hAnsi="宋体" w:cs="宋体"/>
          <w:b/>
          <w:bCs/>
          <w:color w:val="007AAA"/>
          <w:spacing w:val="15"/>
          <w:kern w:val="0"/>
          <w:szCs w:val="21"/>
        </w:rPr>
        <w:t>品牌仍是所有企业运营的核心资产。品牌代表了企业对顾客的某种性能、价值、回报的一种承诺。</w:t>
      </w:r>
      <w:r w:rsidRPr="002F4A20">
        <w:rPr>
          <w:rFonts w:ascii="宋体" w:eastAsia="宋体" w:hAnsi="宋体" w:cs="宋体"/>
          <w:spacing w:val="15"/>
          <w:kern w:val="0"/>
          <w:szCs w:val="21"/>
        </w:rPr>
        <w:t> </w:t>
      </w:r>
      <w:r w:rsidRPr="002F4A20">
        <w:rPr>
          <w:rFonts w:ascii="宋体" w:eastAsia="宋体" w:hAnsi="宋体" w:cs="宋体"/>
          <w:spacing w:val="15"/>
          <w:kern w:val="0"/>
          <w:szCs w:val="21"/>
        </w:rPr>
        <w:br/>
      </w:r>
      <w:r w:rsidRPr="002F4A20">
        <w:rPr>
          <w:rFonts w:ascii="宋体" w:eastAsia="宋体" w:hAnsi="宋体" w:cs="宋体"/>
          <w:b/>
          <w:bCs/>
          <w:color w:val="007AAA"/>
          <w:spacing w:val="15"/>
          <w:kern w:val="0"/>
          <w:szCs w:val="21"/>
        </w:rPr>
        <w:t>当我们面对疫情的时候，也许会发现这种直销渠道更有效。但是当疫情过后，再回到正常的新常态的时候，品牌仍旧是企业和消费者选择的中心。品牌依然是企业运营最重要的资产。</w:t>
      </w:r>
      <w:r w:rsidRPr="002F4A20">
        <w:rPr>
          <w:rFonts w:ascii="宋体" w:eastAsia="宋体" w:hAnsi="宋体" w:cs="宋体"/>
          <w:kern w:val="0"/>
          <w:sz w:val="24"/>
          <w:szCs w:val="24"/>
        </w:rPr>
        <w:br/>
      </w:r>
      <w:r w:rsidRPr="002F4A20">
        <w:rPr>
          <w:rFonts w:ascii="宋体" w:eastAsia="宋体" w:hAnsi="宋体" w:cs="宋体"/>
          <w:kern w:val="0"/>
          <w:sz w:val="24"/>
          <w:szCs w:val="24"/>
        </w:rPr>
        <w:lastRenderedPageBreak/>
        <w:br/>
      </w:r>
      <w:r w:rsidRPr="002F4A20">
        <w:rPr>
          <w:rFonts w:ascii="宋体" w:eastAsia="宋体" w:hAnsi="宋体" w:cs="宋体"/>
          <w:noProof/>
          <w:kern w:val="0"/>
          <w:sz w:val="24"/>
          <w:szCs w:val="24"/>
        </w:rPr>
        <mc:AlternateContent>
          <mc:Choice Requires="wps">
            <w:drawing>
              <wp:inline distT="0" distB="0" distL="0" distR="0">
                <wp:extent cx="307975" cy="307975"/>
                <wp:effectExtent l="0" t="0" r="0" b="0"/>
                <wp:docPr id="21" name="矩形 2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992E9C" id="矩形 21"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t0aFqL4C&#10;AAC2BQAADgAAAAAAAAAAAAAAAAAuAgAAZHJzL2Uyb0RvYy54bWxQSwECLQAUAAYACAAAACEA8l2u&#10;HdkAAAADAQAADwAAAAAAAAAAAAAAAAAYBQAAZHJzL2Rvd25yZXYueG1sUEsFBgAAAAAEAAQA8wAA&#10;AB4GAAAAAA==&#10;" filled="f" stroked="f">
                <o:lock v:ext="edit" aspectratio="t"/>
                <w10:anchorlock/>
              </v:rect>
            </w:pict>
          </mc:Fallback>
        </mc:AlternateContent>
      </w:r>
      <w:r w:rsidRPr="002F4A20">
        <w:rPr>
          <w:rFonts w:ascii="微软雅黑" w:eastAsia="微软雅黑" w:hAnsi="微软雅黑" w:cs="宋体" w:hint="eastAsia"/>
          <w:color w:val="000000"/>
          <w:kern w:val="0"/>
          <w:sz w:val="24"/>
          <w:szCs w:val="24"/>
        </w:rPr>
        <w:t>曹虎：</w:t>
      </w:r>
    </w:p>
    <w:p w:rsidR="002F4A20" w:rsidRPr="002F4A20" w:rsidRDefault="002F4A20" w:rsidP="002F4A20">
      <w:pPr>
        <w:widowControl/>
        <w:jc w:val="left"/>
        <w:rPr>
          <w:rFonts w:ascii="宋体" w:eastAsia="宋体" w:hAnsi="宋体" w:cs="宋体"/>
          <w:kern w:val="0"/>
          <w:sz w:val="24"/>
          <w:szCs w:val="24"/>
        </w:rPr>
      </w:pPr>
    </w:p>
    <w:p w:rsidR="002F4A20" w:rsidRPr="002F4A20" w:rsidRDefault="002F4A20" w:rsidP="002F4A20">
      <w:pPr>
        <w:widowControl/>
        <w:jc w:val="left"/>
        <w:rPr>
          <w:rFonts w:ascii="宋体" w:eastAsia="宋体" w:hAnsi="宋体" w:cs="宋体"/>
          <w:kern w:val="0"/>
          <w:sz w:val="24"/>
          <w:szCs w:val="24"/>
        </w:rPr>
      </w:pPr>
      <w:r w:rsidRPr="002F4A20">
        <w:rPr>
          <w:rFonts w:ascii="微软雅黑" w:eastAsia="微软雅黑" w:hAnsi="微软雅黑" w:cs="宋体" w:hint="eastAsia"/>
          <w:color w:val="000000"/>
          <w:kern w:val="0"/>
          <w:sz w:val="24"/>
          <w:szCs w:val="24"/>
        </w:rPr>
        <w:t>《营销管理》已经出版53年了，第16</w:t>
      </w:r>
      <w:proofErr w:type="gramStart"/>
      <w:r w:rsidRPr="002F4A20">
        <w:rPr>
          <w:rFonts w:ascii="微软雅黑" w:eastAsia="微软雅黑" w:hAnsi="微软雅黑" w:cs="宋体" w:hint="eastAsia"/>
          <w:color w:val="000000"/>
          <w:kern w:val="0"/>
          <w:sz w:val="24"/>
          <w:szCs w:val="24"/>
        </w:rPr>
        <w:t>版什么</w:t>
      </w:r>
      <w:proofErr w:type="gramEnd"/>
      <w:r w:rsidRPr="002F4A20">
        <w:rPr>
          <w:rFonts w:ascii="微软雅黑" w:eastAsia="微软雅黑" w:hAnsi="微软雅黑" w:cs="宋体" w:hint="eastAsia"/>
          <w:color w:val="000000"/>
          <w:kern w:val="0"/>
          <w:sz w:val="24"/>
          <w:szCs w:val="24"/>
        </w:rPr>
        <w:t>时间出？核心更新的内容是什么？</w:t>
      </w:r>
    </w:p>
    <w:p w:rsidR="002F4A20" w:rsidRPr="002F4A20" w:rsidRDefault="002F4A20" w:rsidP="002F4A20">
      <w:pPr>
        <w:widowControl/>
        <w:jc w:val="left"/>
        <w:rPr>
          <w:rFonts w:ascii="宋体" w:eastAsia="宋体" w:hAnsi="宋体" w:cs="宋体"/>
          <w:kern w:val="0"/>
          <w:sz w:val="24"/>
          <w:szCs w:val="24"/>
        </w:rPr>
      </w:pPr>
      <w:r w:rsidRPr="002F4A20">
        <w:rPr>
          <w:rFonts w:ascii="Arial" w:eastAsia="宋体" w:hAnsi="Arial" w:cs="Arial"/>
          <w:color w:val="333333"/>
          <w:spacing w:val="15"/>
          <w:kern w:val="0"/>
          <w:szCs w:val="21"/>
        </w:rPr>
        <w:br/>
      </w:r>
      <w:r w:rsidR="006C1D3C" w:rsidRPr="002F4A20">
        <w:rPr>
          <w:rFonts w:ascii="宋体" w:eastAsia="宋体" w:hAnsi="宋体" w:cs="宋体"/>
          <w:noProof/>
          <w:kern w:val="0"/>
          <w:sz w:val="24"/>
          <w:szCs w:val="24"/>
        </w:rPr>
        <w:drawing>
          <wp:inline distT="0" distB="0" distL="0" distR="0" wp14:anchorId="2E5BB739" wp14:editId="0F90C27A">
            <wp:extent cx="427607" cy="4572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8335" cy="468671"/>
                    </a:xfrm>
                    <a:prstGeom prst="rect">
                      <a:avLst/>
                    </a:prstGeom>
                    <a:noFill/>
                    <a:ln>
                      <a:noFill/>
                    </a:ln>
                  </pic:spPr>
                </pic:pic>
              </a:graphicData>
            </a:graphic>
          </wp:inline>
        </w:drawing>
      </w:r>
      <w:r w:rsidR="006C1D3C" w:rsidRPr="002F4A20">
        <w:rPr>
          <w:rFonts w:ascii="宋体" w:eastAsia="宋体" w:hAnsi="宋体" w:cs="宋体"/>
          <w:kern w:val="0"/>
          <w:sz w:val="24"/>
          <w:szCs w:val="24"/>
        </w:rPr>
        <w:t>"</w:t>
      </w:r>
      <w:r w:rsidRPr="002F4A20">
        <w:rPr>
          <w:rFonts w:ascii="宋体" w:eastAsia="宋体" w:hAnsi="宋体" w:cs="宋体"/>
          <w:kern w:val="0"/>
          <w:sz w:val="24"/>
          <w:szCs w:val="24"/>
        </w:rPr>
        <w:t>"</w:t>
      </w:r>
    </w:p>
    <w:p w:rsidR="002F4A20" w:rsidRPr="002F4A20" w:rsidRDefault="002F4A20" w:rsidP="002F4A20">
      <w:pPr>
        <w:widowControl/>
        <w:jc w:val="left"/>
        <w:rPr>
          <w:rFonts w:ascii="宋体" w:eastAsia="宋体" w:hAnsi="宋体" w:cs="宋体"/>
          <w:kern w:val="0"/>
          <w:sz w:val="24"/>
          <w:szCs w:val="24"/>
        </w:rPr>
      </w:pPr>
      <w:r w:rsidRPr="002F4A20">
        <w:rPr>
          <w:rFonts w:ascii="Arial" w:eastAsia="宋体" w:hAnsi="Arial" w:cs="Arial"/>
          <w:color w:val="333333"/>
          <w:spacing w:val="15"/>
          <w:kern w:val="0"/>
          <w:sz w:val="24"/>
          <w:szCs w:val="24"/>
        </w:rPr>
        <w:t>《营销管理》第</w:t>
      </w:r>
      <w:r w:rsidRPr="002F4A20">
        <w:rPr>
          <w:rFonts w:ascii="Arial" w:eastAsia="宋体" w:hAnsi="Arial" w:cs="Arial"/>
          <w:color w:val="333333"/>
          <w:spacing w:val="15"/>
          <w:kern w:val="0"/>
          <w:sz w:val="24"/>
          <w:szCs w:val="24"/>
        </w:rPr>
        <w:t>16</w:t>
      </w:r>
      <w:r w:rsidRPr="002F4A20">
        <w:rPr>
          <w:rFonts w:ascii="Arial" w:eastAsia="宋体" w:hAnsi="Arial" w:cs="Arial"/>
          <w:color w:val="333333"/>
          <w:spacing w:val="15"/>
          <w:kern w:val="0"/>
          <w:sz w:val="24"/>
          <w:szCs w:val="24"/>
        </w:rPr>
        <w:t>版的重大更新在于增加了很多营销技术方面的内容。</w:t>
      </w:r>
    </w:p>
    <w:p w:rsidR="002F4A20" w:rsidRPr="002F4A20" w:rsidRDefault="002F4A20" w:rsidP="002F4A20">
      <w:pPr>
        <w:widowControl/>
        <w:jc w:val="left"/>
        <w:rPr>
          <w:rFonts w:ascii="宋体" w:eastAsia="宋体" w:hAnsi="宋体" w:cs="宋体"/>
          <w:kern w:val="0"/>
          <w:sz w:val="24"/>
          <w:szCs w:val="24"/>
        </w:rPr>
      </w:pPr>
      <w:r w:rsidRPr="002F4A20">
        <w:rPr>
          <w:rFonts w:ascii="宋体" w:eastAsia="宋体" w:hAnsi="宋体" w:cs="宋体"/>
          <w:kern w:val="0"/>
          <w:sz w:val="24"/>
          <w:szCs w:val="24"/>
        </w:rPr>
        <w:t>"</w:t>
      </w:r>
    </w:p>
    <w:p w:rsidR="002F4A20" w:rsidRPr="002F4A20" w:rsidRDefault="002F4A20" w:rsidP="002F4A20">
      <w:pPr>
        <w:widowControl/>
        <w:jc w:val="left"/>
        <w:rPr>
          <w:rFonts w:ascii="宋体" w:eastAsia="宋体" w:hAnsi="宋体" w:cs="宋体"/>
          <w:kern w:val="0"/>
          <w:sz w:val="24"/>
          <w:szCs w:val="24"/>
        </w:rPr>
      </w:pPr>
    </w:p>
    <w:p w:rsidR="002F4A20" w:rsidRPr="002F4A20" w:rsidRDefault="002F4A20" w:rsidP="002F4A20">
      <w:pPr>
        <w:widowControl/>
        <w:jc w:val="left"/>
        <w:rPr>
          <w:rFonts w:ascii="宋体" w:eastAsia="宋体" w:hAnsi="宋体" w:cs="宋体"/>
          <w:kern w:val="0"/>
          <w:sz w:val="24"/>
          <w:szCs w:val="24"/>
        </w:rPr>
      </w:pPr>
      <w:r w:rsidRPr="002F4A20">
        <w:rPr>
          <w:rFonts w:ascii="宋体" w:eastAsia="宋体" w:hAnsi="宋体" w:cs="宋体"/>
          <w:kern w:val="0"/>
          <w:sz w:val="24"/>
          <w:szCs w:val="24"/>
        </w:rPr>
        <w:br/>
      </w:r>
      <w:r w:rsidRPr="002F4A20">
        <w:rPr>
          <w:rFonts w:ascii="宋体" w:eastAsia="宋体" w:hAnsi="宋体" w:cs="宋体"/>
          <w:spacing w:val="15"/>
          <w:kern w:val="0"/>
          <w:szCs w:val="21"/>
        </w:rPr>
        <w:t>《营销管理》第16版我已经完成了大半工作，但是这本书</w:t>
      </w:r>
      <w:r w:rsidRPr="002F4A20">
        <w:rPr>
          <w:rFonts w:ascii="宋体" w:eastAsia="宋体" w:hAnsi="宋体" w:cs="宋体"/>
          <w:b/>
          <w:bCs/>
          <w:color w:val="007AAA"/>
          <w:spacing w:val="15"/>
          <w:kern w:val="0"/>
          <w:szCs w:val="21"/>
        </w:rPr>
        <w:t>在2022年左右</w:t>
      </w:r>
      <w:r w:rsidRPr="002F4A20">
        <w:rPr>
          <w:rFonts w:ascii="宋体" w:eastAsia="宋体" w:hAnsi="宋体" w:cs="宋体"/>
          <w:spacing w:val="15"/>
          <w:kern w:val="0"/>
          <w:szCs w:val="21"/>
        </w:rPr>
        <w:t>才会出版。这本书的重大更新在于增加了很多</w:t>
      </w:r>
      <w:r w:rsidRPr="002F4A20">
        <w:rPr>
          <w:rFonts w:ascii="宋体" w:eastAsia="宋体" w:hAnsi="宋体" w:cs="宋体"/>
          <w:b/>
          <w:bCs/>
          <w:color w:val="007AAA"/>
          <w:spacing w:val="15"/>
          <w:kern w:val="0"/>
          <w:szCs w:val="21"/>
        </w:rPr>
        <w:t>营销技术</w:t>
      </w:r>
      <w:r w:rsidRPr="002F4A20">
        <w:rPr>
          <w:rFonts w:ascii="宋体" w:eastAsia="宋体" w:hAnsi="宋体" w:cs="宋体"/>
          <w:spacing w:val="15"/>
          <w:kern w:val="0"/>
          <w:szCs w:val="21"/>
        </w:rPr>
        <w:t>方面的内容。 比如增加了大量的</w:t>
      </w:r>
      <w:r w:rsidRPr="002F4A20">
        <w:rPr>
          <w:rFonts w:ascii="宋体" w:eastAsia="宋体" w:hAnsi="宋体" w:cs="宋体"/>
          <w:b/>
          <w:bCs/>
          <w:color w:val="007AAA"/>
          <w:spacing w:val="15"/>
          <w:kern w:val="0"/>
          <w:szCs w:val="21"/>
        </w:rPr>
        <w:t>关于顾客旅程、关于用户影响力营销、关于融合和统一渠道这样的内容</w:t>
      </w:r>
      <w:r w:rsidRPr="002F4A20">
        <w:rPr>
          <w:rFonts w:ascii="宋体" w:eastAsia="宋体" w:hAnsi="宋体" w:cs="宋体"/>
          <w:spacing w:val="15"/>
          <w:kern w:val="0"/>
          <w:szCs w:val="21"/>
        </w:rPr>
        <w:t>，其中提到了大量的方法、故事、案例和模型。</w:t>
      </w:r>
      <w:r w:rsidRPr="002F4A20">
        <w:rPr>
          <w:rFonts w:ascii="宋体" w:eastAsia="宋体" w:hAnsi="宋体" w:cs="宋体"/>
          <w:spacing w:val="15"/>
          <w:kern w:val="0"/>
          <w:szCs w:val="21"/>
        </w:rPr>
        <w:br/>
        <w:t>虽然第16版更新了很多内容，但是目前在市面上的第15版，已经拥有了公司做营销决策、营销战略的所有核心内容。大家看第15版就可以。但是如果你现在看的是第8版或第11版，那我就要提醒你了，你可能错失了很多现代营销的新工具，新的核心方法。</w:t>
      </w:r>
      <w:r w:rsidRPr="002F4A20">
        <w:rPr>
          <w:rFonts w:ascii="宋体" w:eastAsia="宋体" w:hAnsi="宋体" w:cs="宋体"/>
          <w:kern w:val="0"/>
          <w:sz w:val="24"/>
          <w:szCs w:val="24"/>
        </w:rPr>
        <w:br/>
      </w:r>
      <w:r w:rsidRPr="002F4A20">
        <w:rPr>
          <w:rFonts w:ascii="宋体" w:eastAsia="宋体" w:hAnsi="宋体" w:cs="宋体"/>
          <w:kern w:val="0"/>
          <w:sz w:val="24"/>
          <w:szCs w:val="24"/>
        </w:rPr>
        <w:br/>
      </w:r>
      <w:r w:rsidRPr="002F4A20">
        <w:rPr>
          <w:rFonts w:ascii="宋体" w:eastAsia="宋体" w:hAnsi="宋体" w:cs="宋体"/>
          <w:noProof/>
          <w:kern w:val="0"/>
          <w:sz w:val="24"/>
          <w:szCs w:val="24"/>
        </w:rPr>
        <mc:AlternateContent>
          <mc:Choice Requires="wps">
            <w:drawing>
              <wp:inline distT="0" distB="0" distL="0" distR="0">
                <wp:extent cx="307975" cy="307975"/>
                <wp:effectExtent l="0" t="0" r="0" b="0"/>
                <wp:docPr id="18" name="矩形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49880B6" id="矩形 18"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GGKvgIAALY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4TBhir4C&#10;AAC2BQAADgAAAAAAAAAAAAAAAAAuAgAAZHJzL2Uyb0RvYy54bWxQSwECLQAUAAYACAAAACEA8l2u&#10;HdkAAAADAQAADwAAAAAAAAAAAAAAAAAYBQAAZHJzL2Rvd25yZXYueG1sUEsFBgAAAAAEAAQA8wAA&#10;AB4GAAAAAA==&#10;" filled="f" stroked="f">
                <o:lock v:ext="edit" aspectratio="t"/>
                <w10:anchorlock/>
              </v:rect>
            </w:pict>
          </mc:Fallback>
        </mc:AlternateContent>
      </w:r>
      <w:r w:rsidRPr="002F4A20">
        <w:rPr>
          <w:rFonts w:ascii="微软雅黑" w:eastAsia="微软雅黑" w:hAnsi="微软雅黑" w:cs="宋体" w:hint="eastAsia"/>
          <w:color w:val="000000"/>
          <w:kern w:val="0"/>
          <w:sz w:val="24"/>
          <w:szCs w:val="24"/>
        </w:rPr>
        <w:t>曹虎：</w:t>
      </w:r>
    </w:p>
    <w:p w:rsidR="002F4A20" w:rsidRPr="002F4A20" w:rsidRDefault="002F4A20" w:rsidP="002F4A20">
      <w:pPr>
        <w:widowControl/>
        <w:jc w:val="left"/>
        <w:rPr>
          <w:rFonts w:ascii="宋体" w:eastAsia="宋体" w:hAnsi="宋体" w:cs="宋体"/>
          <w:kern w:val="0"/>
          <w:sz w:val="24"/>
          <w:szCs w:val="24"/>
        </w:rPr>
      </w:pPr>
    </w:p>
    <w:p w:rsidR="002F4A20" w:rsidRPr="002F4A20" w:rsidRDefault="002F4A20" w:rsidP="002F4A20">
      <w:pPr>
        <w:widowControl/>
        <w:jc w:val="left"/>
        <w:rPr>
          <w:rFonts w:ascii="宋体" w:eastAsia="宋体" w:hAnsi="宋体" w:cs="宋体"/>
          <w:kern w:val="0"/>
          <w:sz w:val="24"/>
          <w:szCs w:val="24"/>
        </w:rPr>
      </w:pPr>
      <w:r w:rsidRPr="002F4A20">
        <w:rPr>
          <w:rFonts w:ascii="微软雅黑" w:eastAsia="微软雅黑" w:hAnsi="微软雅黑" w:cs="宋体" w:hint="eastAsia"/>
          <w:color w:val="000000"/>
          <w:kern w:val="0"/>
          <w:sz w:val="24"/>
          <w:szCs w:val="24"/>
        </w:rPr>
        <w:t>我们今天处在一个破坏式创新时代，怎么平衡创新和营销呢</w:t>
      </w:r>
      <w:r w:rsidRPr="002F4A20">
        <w:rPr>
          <w:rFonts w:ascii="宋体" w:eastAsia="宋体" w:hAnsi="宋体" w:cs="宋体"/>
          <w:color w:val="000000"/>
          <w:kern w:val="0"/>
          <w:sz w:val="24"/>
          <w:szCs w:val="24"/>
        </w:rPr>
        <w:t>？</w:t>
      </w:r>
    </w:p>
    <w:p w:rsidR="002F4A20" w:rsidRPr="002F4A20" w:rsidRDefault="002F4A20" w:rsidP="002F4A20">
      <w:pPr>
        <w:widowControl/>
        <w:jc w:val="left"/>
        <w:rPr>
          <w:rFonts w:ascii="宋体" w:eastAsia="宋体" w:hAnsi="宋体" w:cs="宋体"/>
          <w:kern w:val="0"/>
          <w:sz w:val="24"/>
          <w:szCs w:val="24"/>
        </w:rPr>
      </w:pPr>
      <w:r w:rsidRPr="002F4A20">
        <w:rPr>
          <w:rFonts w:ascii="宋体" w:eastAsia="宋体" w:hAnsi="宋体" w:cs="宋体"/>
          <w:kern w:val="0"/>
          <w:sz w:val="24"/>
          <w:szCs w:val="24"/>
        </w:rPr>
        <w:br/>
      </w:r>
      <w:r w:rsidR="006C1D3C" w:rsidRPr="002F4A20">
        <w:rPr>
          <w:rFonts w:ascii="宋体" w:eastAsia="宋体" w:hAnsi="宋体" w:cs="宋体"/>
          <w:noProof/>
          <w:kern w:val="0"/>
          <w:sz w:val="24"/>
          <w:szCs w:val="24"/>
        </w:rPr>
        <w:drawing>
          <wp:inline distT="0" distB="0" distL="0" distR="0" wp14:anchorId="2E5BB739" wp14:editId="0F90C27A">
            <wp:extent cx="427607" cy="4572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8335" cy="468671"/>
                    </a:xfrm>
                    <a:prstGeom prst="rect">
                      <a:avLst/>
                    </a:prstGeom>
                    <a:noFill/>
                    <a:ln>
                      <a:noFill/>
                    </a:ln>
                  </pic:spPr>
                </pic:pic>
              </a:graphicData>
            </a:graphic>
          </wp:inline>
        </w:drawing>
      </w:r>
      <w:r w:rsidR="006C1D3C" w:rsidRPr="002F4A20">
        <w:rPr>
          <w:rFonts w:ascii="宋体" w:eastAsia="宋体" w:hAnsi="宋体" w:cs="宋体"/>
          <w:kern w:val="0"/>
          <w:sz w:val="24"/>
          <w:szCs w:val="24"/>
        </w:rPr>
        <w:t>"</w:t>
      </w:r>
      <w:r w:rsidRPr="002F4A20">
        <w:rPr>
          <w:rFonts w:ascii="宋体" w:eastAsia="宋体" w:hAnsi="宋体" w:cs="宋体"/>
          <w:kern w:val="0"/>
          <w:sz w:val="24"/>
          <w:szCs w:val="24"/>
        </w:rPr>
        <w:t>"</w:t>
      </w:r>
    </w:p>
    <w:p w:rsidR="002F4A20" w:rsidRPr="002F4A20" w:rsidRDefault="002F4A20" w:rsidP="002F4A20">
      <w:pPr>
        <w:widowControl/>
        <w:jc w:val="left"/>
        <w:rPr>
          <w:rFonts w:ascii="宋体" w:eastAsia="宋体" w:hAnsi="宋体" w:cs="宋体"/>
          <w:kern w:val="0"/>
          <w:sz w:val="24"/>
          <w:szCs w:val="24"/>
        </w:rPr>
      </w:pPr>
      <w:r w:rsidRPr="002F4A20">
        <w:rPr>
          <w:rFonts w:ascii="Arial" w:eastAsia="宋体" w:hAnsi="Arial" w:cs="Arial"/>
          <w:color w:val="333333"/>
          <w:spacing w:val="15"/>
          <w:kern w:val="0"/>
          <w:sz w:val="24"/>
          <w:szCs w:val="24"/>
        </w:rPr>
        <w:t>任何成功的企业，不是去适应市场，而是要主动用创新去创造市场，用营销实现连接。</w:t>
      </w:r>
    </w:p>
    <w:p w:rsidR="002F4A20" w:rsidRPr="002F4A20" w:rsidRDefault="002F4A20" w:rsidP="002F4A20">
      <w:pPr>
        <w:widowControl/>
        <w:jc w:val="left"/>
        <w:rPr>
          <w:rFonts w:ascii="宋体" w:eastAsia="宋体" w:hAnsi="宋体" w:cs="宋体"/>
          <w:kern w:val="0"/>
          <w:sz w:val="24"/>
          <w:szCs w:val="24"/>
        </w:rPr>
      </w:pPr>
      <w:r w:rsidRPr="002F4A20">
        <w:rPr>
          <w:rFonts w:ascii="宋体" w:eastAsia="宋体" w:hAnsi="宋体" w:cs="宋体"/>
          <w:kern w:val="0"/>
          <w:sz w:val="24"/>
          <w:szCs w:val="24"/>
        </w:rPr>
        <w:t>"</w:t>
      </w:r>
      <w:r w:rsidRPr="002F4A20">
        <w:rPr>
          <w:rFonts w:ascii="宋体" w:eastAsia="宋体" w:hAnsi="宋体" w:cs="宋体"/>
          <w:kern w:val="0"/>
          <w:sz w:val="24"/>
          <w:szCs w:val="24"/>
        </w:rPr>
        <w:br/>
      </w:r>
      <w:r w:rsidRPr="002F4A20">
        <w:rPr>
          <w:rFonts w:ascii="宋体" w:eastAsia="宋体" w:hAnsi="宋体" w:cs="宋体"/>
          <w:spacing w:val="15"/>
          <w:kern w:val="0"/>
          <w:szCs w:val="21"/>
        </w:rPr>
        <w:t>这是个非常好的问题，因为我们今天处在一个永续的、不断的破坏式创新的时代。任何一个公司都没有办法停滞不前，必须不断前行。</w:t>
      </w:r>
      <w:r w:rsidRPr="002F4A20">
        <w:rPr>
          <w:rFonts w:ascii="宋体" w:eastAsia="宋体" w:hAnsi="宋体" w:cs="宋体"/>
          <w:spacing w:val="15"/>
          <w:kern w:val="0"/>
          <w:szCs w:val="21"/>
        </w:rPr>
        <w:br/>
        <w:t>彼得·德鲁克曾经讲过，</w:t>
      </w:r>
      <w:r w:rsidRPr="002F4A20">
        <w:rPr>
          <w:rFonts w:ascii="宋体" w:eastAsia="宋体" w:hAnsi="宋体" w:cs="宋体"/>
          <w:b/>
          <w:bCs/>
          <w:color w:val="007AAA"/>
          <w:spacing w:val="15"/>
          <w:kern w:val="0"/>
          <w:szCs w:val="21"/>
        </w:rPr>
        <w:t>“企业的两个核心功能是创新和营销。”</w:t>
      </w:r>
      <w:r w:rsidRPr="002F4A20">
        <w:rPr>
          <w:rFonts w:ascii="宋体" w:eastAsia="宋体" w:hAnsi="宋体" w:cs="宋体"/>
          <w:spacing w:val="15"/>
          <w:kern w:val="0"/>
          <w:szCs w:val="21"/>
        </w:rPr>
        <w:t>如果你只有创新，没有营销，你的产品，会没有人去买；如果你只有营销，没有创新，你就没有产品可卖。 </w:t>
      </w:r>
      <w:r w:rsidRPr="002F4A20">
        <w:rPr>
          <w:rFonts w:ascii="宋体" w:eastAsia="宋体" w:hAnsi="宋体" w:cs="宋体"/>
          <w:spacing w:val="15"/>
          <w:kern w:val="0"/>
          <w:szCs w:val="21"/>
        </w:rPr>
        <w:br/>
        <w:t>所以我写了一本书，叫做《永不停息的营销》（never stop marketing），里边提到了富士胶卷的案例。数码相机出来之后，把传统的胶卷市场完全颠覆了。柯达公司破产了，但富士胶卷公司不但没有破产，反而活得比原来还好，实力比原来还强。为什么？因为它就是不断去创新，现在已经成为了一个医疗材料、医疗器械、医疗创新的公司，甚至在皮肤护理、化妆品领域都做得很强。 </w:t>
      </w:r>
      <w:r w:rsidRPr="002F4A20">
        <w:rPr>
          <w:rFonts w:ascii="宋体" w:eastAsia="宋体" w:hAnsi="宋体" w:cs="宋体"/>
          <w:spacing w:val="15"/>
          <w:kern w:val="0"/>
          <w:szCs w:val="21"/>
        </w:rPr>
        <w:br/>
        <w:t>从这件事情上，我们可以看到，真正强的公司是两手抓营销和创新。</w:t>
      </w:r>
      <w:r w:rsidRPr="002F4A20">
        <w:rPr>
          <w:rFonts w:ascii="宋体" w:eastAsia="宋体" w:hAnsi="宋体" w:cs="宋体"/>
          <w:b/>
          <w:bCs/>
          <w:color w:val="007AAA"/>
          <w:spacing w:val="15"/>
          <w:kern w:val="0"/>
          <w:szCs w:val="21"/>
        </w:rPr>
        <w:t>任何技术的突破，如果没有和顾客价值的关联，没有用营销来转变顾客价值，你的创新是没有意义的。任何成功的企业，不是去适应市场，而是要主动用创新去创造市场，用营销实现连接。 </w:t>
      </w:r>
      <w:r w:rsidRPr="002F4A20">
        <w:rPr>
          <w:rFonts w:ascii="宋体" w:eastAsia="宋体" w:hAnsi="宋体" w:cs="宋体"/>
          <w:kern w:val="0"/>
          <w:sz w:val="24"/>
          <w:szCs w:val="24"/>
        </w:rPr>
        <w:br/>
      </w:r>
      <w:r w:rsidRPr="002F4A20">
        <w:rPr>
          <w:rFonts w:ascii="宋体" w:eastAsia="宋体" w:hAnsi="宋体" w:cs="宋体"/>
          <w:kern w:val="0"/>
          <w:sz w:val="24"/>
          <w:szCs w:val="24"/>
        </w:rPr>
        <w:lastRenderedPageBreak/>
        <w:br/>
      </w:r>
      <w:r w:rsidRPr="002F4A20">
        <w:rPr>
          <w:rFonts w:ascii="宋体" w:eastAsia="宋体" w:hAnsi="宋体" w:cs="宋体"/>
          <w:noProof/>
          <w:kern w:val="0"/>
          <w:sz w:val="24"/>
          <w:szCs w:val="24"/>
        </w:rPr>
        <mc:AlternateContent>
          <mc:Choice Requires="wps">
            <w:drawing>
              <wp:inline distT="0" distB="0" distL="0" distR="0">
                <wp:extent cx="307975" cy="307975"/>
                <wp:effectExtent l="0" t="0" r="0" b="0"/>
                <wp:docPr id="15" name="矩形 15"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0D72EE" id="矩形 15"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Cs5Mof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Pr="002F4A20">
        <w:rPr>
          <w:rFonts w:ascii="宋体" w:eastAsia="宋体" w:hAnsi="宋体" w:cs="宋体"/>
          <w:noProof/>
          <w:kern w:val="0"/>
          <w:sz w:val="24"/>
          <w:szCs w:val="24"/>
        </w:rPr>
        <mc:AlternateContent>
          <mc:Choice Requires="wps">
            <w:drawing>
              <wp:inline distT="0" distB="0" distL="0" distR="0">
                <wp:extent cx="307975" cy="307975"/>
                <wp:effectExtent l="0" t="0" r="0" b="0"/>
                <wp:docPr id="14" name="矩形 14"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F45FE93" id="矩形 14"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DrZ8Vj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Pr="002F4A20">
        <w:rPr>
          <w:rFonts w:ascii="微软雅黑" w:eastAsia="微软雅黑" w:hAnsi="微软雅黑" w:cs="宋体" w:hint="eastAsia"/>
          <w:color w:val="000000"/>
          <w:kern w:val="0"/>
          <w:sz w:val="24"/>
          <w:szCs w:val="24"/>
        </w:rPr>
        <w:t>曹虎：</w:t>
      </w:r>
    </w:p>
    <w:p w:rsidR="002F4A20" w:rsidRPr="002F4A20" w:rsidRDefault="002F4A20" w:rsidP="002F4A20">
      <w:pPr>
        <w:widowControl/>
        <w:jc w:val="left"/>
        <w:rPr>
          <w:rFonts w:ascii="宋体" w:eastAsia="宋体" w:hAnsi="宋体" w:cs="宋体"/>
          <w:kern w:val="0"/>
          <w:sz w:val="24"/>
          <w:szCs w:val="24"/>
        </w:rPr>
      </w:pPr>
    </w:p>
    <w:p w:rsidR="002F4A20" w:rsidRPr="002F4A20" w:rsidRDefault="002F4A20" w:rsidP="002F4A20">
      <w:pPr>
        <w:widowControl/>
        <w:jc w:val="left"/>
        <w:rPr>
          <w:rFonts w:ascii="宋体" w:eastAsia="宋体" w:hAnsi="宋体" w:cs="宋体"/>
          <w:kern w:val="0"/>
          <w:sz w:val="24"/>
          <w:szCs w:val="24"/>
        </w:rPr>
      </w:pPr>
      <w:r w:rsidRPr="002F4A20">
        <w:rPr>
          <w:rFonts w:ascii="微软雅黑" w:eastAsia="微软雅黑" w:hAnsi="微软雅黑" w:cs="宋体" w:hint="eastAsia"/>
          <w:color w:val="000000"/>
          <w:kern w:val="0"/>
          <w:sz w:val="24"/>
          <w:szCs w:val="24"/>
        </w:rPr>
        <w:t>在组织当中如何设置增长官？在公司的内部职位和资源当中，以谋求企业整体有机性增长？</w:t>
      </w:r>
    </w:p>
    <w:p w:rsidR="002F4A20" w:rsidRPr="002F4A20" w:rsidRDefault="002F4A20" w:rsidP="002F4A20">
      <w:pPr>
        <w:widowControl/>
        <w:jc w:val="left"/>
        <w:rPr>
          <w:rFonts w:ascii="宋体" w:eastAsia="宋体" w:hAnsi="宋体" w:cs="宋体"/>
          <w:kern w:val="0"/>
          <w:sz w:val="24"/>
          <w:szCs w:val="24"/>
        </w:rPr>
      </w:pPr>
      <w:r w:rsidRPr="002F4A20">
        <w:rPr>
          <w:rFonts w:ascii="宋体" w:eastAsia="宋体" w:hAnsi="宋体" w:cs="宋体"/>
          <w:kern w:val="0"/>
          <w:sz w:val="24"/>
          <w:szCs w:val="24"/>
        </w:rPr>
        <w:br/>
      </w:r>
      <w:r w:rsidRPr="002F4A20">
        <w:rPr>
          <w:rFonts w:ascii="宋体" w:eastAsia="宋体" w:hAnsi="宋体" w:cs="宋体"/>
          <w:noProof/>
          <w:kern w:val="0"/>
          <w:sz w:val="24"/>
          <w:szCs w:val="24"/>
        </w:rPr>
        <mc:AlternateContent>
          <mc:Choice Requires="wps">
            <w:drawing>
              <wp:inline distT="0" distB="0" distL="0" distR="0">
                <wp:extent cx="307975" cy="307975"/>
                <wp:effectExtent l="0" t="0" r="0" b="0"/>
                <wp:docPr id="13" name="矩形 13" descr="data:image/gif;base64,iVBORw0KGgoAAAANSUhEUgAAAAEAAAABCAYAAAAfFcSJAAAADUlEQVQImWNgYGBgAAAABQABh6FO1AAAAABJRU5ErkJgg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0D1EAF" id="矩形 13" o:spid="_x0000_s1026" alt="data:image/gif;base64,iVBORw0KGgoAAAANSUhEUgAAAAEAAAABCAYAAAAfFcSJAAAADUlEQVQImWNgYGBgAAAABQABh6FO1AAAAABJRU5ErkJggg=="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" filled="f" stroked="f">
                <o:lock v:ext="edit" aspectratio="t"/>
                <w10:anchorlock/>
              </v:rect>
            </w:pict>
          </mc:Fallback>
        </mc:AlternateContent>
      </w:r>
      <w:r w:rsidRPr="002F4A20">
        <w:rPr>
          <w:rFonts w:ascii="宋体" w:eastAsia="宋体" w:hAnsi="宋体" w:cs="宋体"/>
          <w:kern w:val="0"/>
          <w:sz w:val="24"/>
          <w:szCs w:val="24"/>
        </w:rPr>
        <w:t>"</w:t>
      </w:r>
    </w:p>
    <w:p w:rsidR="002F4A20" w:rsidRPr="002F4A20" w:rsidRDefault="002F4A20" w:rsidP="002F4A20">
      <w:pPr>
        <w:widowControl/>
        <w:jc w:val="left"/>
        <w:rPr>
          <w:rFonts w:ascii="宋体" w:eastAsia="宋体" w:hAnsi="宋体" w:cs="宋体"/>
          <w:kern w:val="0"/>
          <w:sz w:val="24"/>
          <w:szCs w:val="24"/>
        </w:rPr>
      </w:pPr>
      <w:r w:rsidRPr="002F4A20">
        <w:rPr>
          <w:rFonts w:ascii="Arial" w:eastAsia="宋体" w:hAnsi="Arial" w:cs="Arial"/>
          <w:color w:val="333333"/>
          <w:spacing w:val="15"/>
          <w:kern w:val="0"/>
          <w:sz w:val="24"/>
          <w:szCs w:val="24"/>
        </w:rPr>
        <w:t>企业目前这种</w:t>
      </w:r>
      <w:proofErr w:type="gramStart"/>
      <w:r w:rsidRPr="002F4A20">
        <w:rPr>
          <w:rFonts w:ascii="Arial" w:eastAsia="宋体" w:hAnsi="Arial" w:cs="Arial"/>
          <w:color w:val="333333"/>
          <w:spacing w:val="15"/>
          <w:kern w:val="0"/>
          <w:sz w:val="24"/>
          <w:szCs w:val="24"/>
        </w:rPr>
        <w:t>条块职能分割</w:t>
      </w:r>
      <w:proofErr w:type="gramEnd"/>
      <w:r w:rsidRPr="002F4A20">
        <w:rPr>
          <w:rFonts w:ascii="Arial" w:eastAsia="宋体" w:hAnsi="Arial" w:cs="Arial"/>
          <w:color w:val="333333"/>
          <w:spacing w:val="15"/>
          <w:kern w:val="0"/>
          <w:sz w:val="24"/>
          <w:szCs w:val="24"/>
        </w:rPr>
        <w:t>的模型，无法让公司获得一个以增长为导向的整体行动方案。</w:t>
      </w:r>
    </w:p>
    <w:p w:rsidR="002F4A20" w:rsidRPr="002F4A20" w:rsidRDefault="002F4A20" w:rsidP="002F4A20">
      <w:pPr>
        <w:widowControl/>
        <w:jc w:val="left"/>
        <w:rPr>
          <w:rFonts w:ascii="宋体" w:eastAsia="宋体" w:hAnsi="宋体" w:cs="宋体"/>
          <w:kern w:val="0"/>
          <w:sz w:val="24"/>
          <w:szCs w:val="24"/>
        </w:rPr>
      </w:pPr>
      <w:r w:rsidRPr="002F4A20">
        <w:rPr>
          <w:rFonts w:ascii="宋体" w:eastAsia="宋体" w:hAnsi="宋体" w:cs="宋体"/>
          <w:kern w:val="0"/>
          <w:sz w:val="24"/>
          <w:szCs w:val="24"/>
        </w:rPr>
        <w:t>"</w:t>
      </w:r>
      <w:r w:rsidRPr="002F4A20">
        <w:rPr>
          <w:rFonts w:ascii="宋体" w:eastAsia="宋体" w:hAnsi="宋体" w:cs="宋体"/>
          <w:kern w:val="0"/>
          <w:sz w:val="24"/>
          <w:szCs w:val="24"/>
        </w:rPr>
        <w:br/>
      </w:r>
      <w:r w:rsidRPr="002F4A20">
        <w:rPr>
          <w:rFonts w:ascii="宋体" w:eastAsia="宋体" w:hAnsi="宋体" w:cs="宋体"/>
          <w:kern w:val="0"/>
          <w:sz w:val="24"/>
          <w:szCs w:val="24"/>
        </w:rPr>
        <w:br/>
      </w:r>
      <w:r w:rsidRPr="002F4A20">
        <w:rPr>
          <w:rFonts w:ascii="宋体" w:eastAsia="宋体" w:hAnsi="宋体" w:cs="宋体"/>
          <w:spacing w:val="15"/>
          <w:kern w:val="0"/>
          <w:szCs w:val="21"/>
        </w:rPr>
        <w:t>今天，增长是每一个企业都关注、都想获得的。但是很可惜，在你什么都不做改变的时候，增长不会自然发生。所以在公司当中，需要设置首席增长官，或者是获得增长的经理和高管，来整合进行增长。 </w:t>
      </w:r>
      <w:r w:rsidRPr="002F4A20">
        <w:rPr>
          <w:rFonts w:ascii="宋体" w:eastAsia="宋体" w:hAnsi="宋体" w:cs="宋体"/>
          <w:spacing w:val="15"/>
          <w:kern w:val="0"/>
          <w:szCs w:val="21"/>
        </w:rPr>
        <w:br/>
        <w:t>关于“增长”这个话题，我们早已关注很久。在2013年，我和米尔顿就共同写了一本书《逆势增长》。在这本书里面，比较系统地描述了我们如何获得增长。</w:t>
      </w:r>
      <w:r w:rsidRPr="002F4A20">
        <w:rPr>
          <w:rFonts w:ascii="宋体" w:eastAsia="宋体" w:hAnsi="宋体" w:cs="宋体"/>
          <w:b/>
          <w:bCs/>
          <w:color w:val="007AAA"/>
          <w:spacing w:val="15"/>
          <w:kern w:val="0"/>
          <w:szCs w:val="21"/>
        </w:rPr>
        <w:t>你要么是通过扩大市场份额，要么是通过进入更多新的地理位置，要么是品牌的扩展化，要么是渠道的延伸化，要么是更多的顾客连接，要么是通过并购合作的方式去获得增长。 </w:t>
      </w:r>
      <w:r w:rsidRPr="002F4A20">
        <w:rPr>
          <w:rFonts w:ascii="宋体" w:eastAsia="宋体" w:hAnsi="宋体" w:cs="宋体"/>
          <w:spacing w:val="15"/>
          <w:kern w:val="0"/>
          <w:szCs w:val="21"/>
        </w:rPr>
        <w:br/>
        <w:t>无论是采用哪种方式，</w:t>
      </w:r>
      <w:r w:rsidRPr="002F4A20">
        <w:rPr>
          <w:rFonts w:ascii="宋体" w:eastAsia="宋体" w:hAnsi="宋体" w:cs="宋体"/>
          <w:b/>
          <w:bCs/>
          <w:color w:val="007AAA"/>
          <w:spacing w:val="15"/>
          <w:kern w:val="0"/>
          <w:szCs w:val="21"/>
        </w:rPr>
        <w:t>企业目前这种</w:t>
      </w:r>
      <w:proofErr w:type="gramStart"/>
      <w:r w:rsidRPr="002F4A20">
        <w:rPr>
          <w:rFonts w:ascii="宋体" w:eastAsia="宋体" w:hAnsi="宋体" w:cs="宋体"/>
          <w:b/>
          <w:bCs/>
          <w:color w:val="007AAA"/>
          <w:spacing w:val="15"/>
          <w:kern w:val="0"/>
          <w:szCs w:val="21"/>
        </w:rPr>
        <w:t>条块职能分割</w:t>
      </w:r>
      <w:proofErr w:type="gramEnd"/>
      <w:r w:rsidRPr="002F4A20">
        <w:rPr>
          <w:rFonts w:ascii="宋体" w:eastAsia="宋体" w:hAnsi="宋体" w:cs="宋体"/>
          <w:b/>
          <w:bCs/>
          <w:color w:val="007AAA"/>
          <w:spacing w:val="15"/>
          <w:kern w:val="0"/>
          <w:szCs w:val="21"/>
        </w:rPr>
        <w:t>的模型，无法让公司获得一个以增长为导向的整体行动方案。</w:t>
      </w:r>
      <w:r w:rsidRPr="002F4A20">
        <w:rPr>
          <w:rFonts w:ascii="宋体" w:eastAsia="宋体" w:hAnsi="宋体" w:cs="宋体"/>
          <w:kern w:val="0"/>
          <w:sz w:val="24"/>
          <w:szCs w:val="24"/>
        </w:rPr>
        <w:br/>
      </w:r>
      <w:r w:rsidRPr="002F4A20">
        <w:rPr>
          <w:rFonts w:ascii="宋体" w:eastAsia="宋体" w:hAnsi="宋体" w:cs="宋体"/>
          <w:kern w:val="0"/>
          <w:sz w:val="24"/>
          <w:szCs w:val="24"/>
        </w:rPr>
        <w:br/>
      </w:r>
      <w:r w:rsidRPr="002F4A20">
        <w:rPr>
          <w:rFonts w:ascii="宋体" w:eastAsia="宋体" w:hAnsi="宋体" w:cs="宋体"/>
          <w:kern w:val="0"/>
          <w:sz w:val="24"/>
          <w:szCs w:val="24"/>
        </w:rPr>
        <w:br/>
      </w:r>
      <w:r w:rsidRPr="002F4A20">
        <w:rPr>
          <w:rFonts w:ascii="宋体" w:eastAsia="宋体" w:hAnsi="宋体" w:cs="宋体"/>
          <w:noProof/>
          <w:kern w:val="0"/>
          <w:sz w:val="24"/>
          <w:szCs w:val="24"/>
        </w:rPr>
        <mc:AlternateContent>
          <mc:Choice Requires="wps">
            <w:drawing>
              <wp:inline distT="0" distB="0" distL="0" distR="0">
                <wp:extent cx="307975" cy="307975"/>
                <wp:effectExtent l="0" t="0" r="0" b="0"/>
                <wp:docPr id="12" name="矩形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38CB0E7" id="矩形 12"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dOhvgIAALY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sBHTob4C&#10;AAC2BQAADgAAAAAAAAAAAAAAAAAuAgAAZHJzL2Uyb0RvYy54bWxQSwECLQAUAAYACAAAACEA8l2u&#10;HdkAAAADAQAADwAAAAAAAAAAAAAAAAAYBQAAZHJzL2Rvd25yZXYueG1sUEsFBgAAAAAEAAQA8wAA&#10;AB4GAAAAAA==&#10;" filled="f" stroked="f">
                <o:lock v:ext="edit" aspectratio="t"/>
                <w10:anchorlock/>
              </v:rect>
            </w:pict>
          </mc:Fallback>
        </mc:AlternateContent>
      </w:r>
      <w:r w:rsidRPr="002F4A20">
        <w:rPr>
          <w:rFonts w:ascii="微软雅黑" w:eastAsia="微软雅黑" w:hAnsi="微软雅黑" w:cs="宋体" w:hint="eastAsia"/>
          <w:color w:val="000000"/>
          <w:kern w:val="0"/>
          <w:sz w:val="24"/>
          <w:szCs w:val="24"/>
        </w:rPr>
        <w:t>曹虎：</w:t>
      </w:r>
    </w:p>
    <w:p w:rsidR="002F4A20" w:rsidRPr="002F4A20" w:rsidRDefault="002F4A20" w:rsidP="002F4A20">
      <w:pPr>
        <w:widowControl/>
        <w:jc w:val="left"/>
        <w:rPr>
          <w:rFonts w:ascii="宋体" w:eastAsia="宋体" w:hAnsi="宋体" w:cs="宋体"/>
          <w:kern w:val="0"/>
          <w:sz w:val="24"/>
          <w:szCs w:val="24"/>
        </w:rPr>
      </w:pPr>
    </w:p>
    <w:p w:rsidR="002F4A20" w:rsidRPr="002F4A20" w:rsidRDefault="002F4A20" w:rsidP="002F4A20">
      <w:pPr>
        <w:widowControl/>
        <w:jc w:val="left"/>
        <w:rPr>
          <w:rFonts w:ascii="宋体" w:eastAsia="宋体" w:hAnsi="宋体" w:cs="宋体"/>
          <w:kern w:val="0"/>
          <w:sz w:val="24"/>
          <w:szCs w:val="24"/>
        </w:rPr>
      </w:pPr>
      <w:r w:rsidRPr="002F4A20">
        <w:rPr>
          <w:rFonts w:ascii="微软雅黑" w:eastAsia="微软雅黑" w:hAnsi="微软雅黑" w:cs="宋体" w:hint="eastAsia"/>
          <w:color w:val="000000"/>
          <w:kern w:val="0"/>
          <w:sz w:val="24"/>
          <w:szCs w:val="24"/>
        </w:rPr>
        <w:t>如何平衡销售业绩和品牌打造的需求？</w:t>
      </w:r>
    </w:p>
    <w:p w:rsidR="002F4A20" w:rsidRPr="002F4A20" w:rsidRDefault="002F4A20" w:rsidP="002F4A20">
      <w:pPr>
        <w:widowControl/>
        <w:jc w:val="left"/>
        <w:rPr>
          <w:rFonts w:ascii="宋体" w:eastAsia="宋体" w:hAnsi="宋体" w:cs="宋体"/>
          <w:kern w:val="0"/>
          <w:sz w:val="24"/>
          <w:szCs w:val="24"/>
        </w:rPr>
      </w:pPr>
      <w:r w:rsidRPr="002F4A20">
        <w:rPr>
          <w:rFonts w:ascii="宋体" w:eastAsia="宋体" w:hAnsi="宋体" w:cs="宋体"/>
          <w:kern w:val="0"/>
          <w:sz w:val="24"/>
          <w:szCs w:val="24"/>
        </w:rPr>
        <w:br/>
      </w:r>
      <w:r w:rsidR="006C1D3C" w:rsidRPr="002F4A20">
        <w:rPr>
          <w:rFonts w:ascii="宋体" w:eastAsia="宋体" w:hAnsi="宋体" w:cs="宋体"/>
          <w:noProof/>
          <w:kern w:val="0"/>
          <w:sz w:val="24"/>
          <w:szCs w:val="24"/>
        </w:rPr>
        <w:drawing>
          <wp:inline distT="0" distB="0" distL="0" distR="0" wp14:anchorId="2E5BB739" wp14:editId="0F90C27A">
            <wp:extent cx="427607" cy="4572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8335" cy="468671"/>
                    </a:xfrm>
                    <a:prstGeom prst="rect">
                      <a:avLst/>
                    </a:prstGeom>
                    <a:noFill/>
                    <a:ln>
                      <a:noFill/>
                    </a:ln>
                  </pic:spPr>
                </pic:pic>
              </a:graphicData>
            </a:graphic>
          </wp:inline>
        </w:drawing>
      </w:r>
      <w:r w:rsidR="006C1D3C" w:rsidRPr="002F4A20">
        <w:rPr>
          <w:rFonts w:ascii="宋体" w:eastAsia="宋体" w:hAnsi="宋体" w:cs="宋体"/>
          <w:kern w:val="0"/>
          <w:sz w:val="24"/>
          <w:szCs w:val="24"/>
        </w:rPr>
        <w:t>"</w:t>
      </w:r>
      <w:r w:rsidRPr="002F4A20">
        <w:rPr>
          <w:rFonts w:ascii="宋体" w:eastAsia="宋体" w:hAnsi="宋体" w:cs="宋体"/>
          <w:kern w:val="0"/>
          <w:sz w:val="24"/>
          <w:szCs w:val="24"/>
        </w:rPr>
        <w:t>"</w:t>
      </w:r>
    </w:p>
    <w:p w:rsidR="002F4A20" w:rsidRPr="002F4A20" w:rsidRDefault="002F4A20" w:rsidP="002F4A20">
      <w:pPr>
        <w:widowControl/>
        <w:jc w:val="left"/>
        <w:rPr>
          <w:rFonts w:ascii="宋体" w:eastAsia="宋体" w:hAnsi="宋体" w:cs="宋体"/>
          <w:kern w:val="0"/>
          <w:sz w:val="24"/>
          <w:szCs w:val="24"/>
        </w:rPr>
      </w:pPr>
      <w:r w:rsidRPr="002F4A20">
        <w:rPr>
          <w:rFonts w:ascii="Arial" w:eastAsia="宋体" w:hAnsi="Arial" w:cs="Arial"/>
          <w:color w:val="333333"/>
          <w:spacing w:val="15"/>
          <w:kern w:val="0"/>
          <w:sz w:val="24"/>
          <w:szCs w:val="24"/>
        </w:rPr>
        <w:t>长期以往，这样没有品牌、没有营销打造的、以销售驱动的公司会被毁掉。</w:t>
      </w:r>
    </w:p>
    <w:p w:rsidR="002F4A20" w:rsidRPr="002F4A20" w:rsidRDefault="002F4A20" w:rsidP="002F4A20">
      <w:pPr>
        <w:widowControl/>
        <w:jc w:val="left"/>
        <w:rPr>
          <w:rFonts w:ascii="宋体" w:eastAsia="宋体" w:hAnsi="宋体" w:cs="宋体"/>
          <w:kern w:val="0"/>
          <w:sz w:val="24"/>
          <w:szCs w:val="24"/>
        </w:rPr>
      </w:pPr>
      <w:r w:rsidRPr="002F4A20">
        <w:rPr>
          <w:rFonts w:ascii="宋体" w:eastAsia="宋体" w:hAnsi="宋体" w:cs="宋体"/>
          <w:kern w:val="0"/>
          <w:sz w:val="24"/>
          <w:szCs w:val="24"/>
        </w:rPr>
        <w:t>"</w:t>
      </w:r>
      <w:r w:rsidRPr="002F4A20">
        <w:rPr>
          <w:rFonts w:ascii="宋体" w:eastAsia="宋体" w:hAnsi="宋体" w:cs="宋体"/>
          <w:spacing w:val="15"/>
          <w:kern w:val="0"/>
          <w:szCs w:val="21"/>
        </w:rPr>
        <w:br/>
        <w:t>在很多公司都存在这样的问题，我们可以把它翻译成</w:t>
      </w:r>
      <w:r w:rsidRPr="002F4A20">
        <w:rPr>
          <w:rFonts w:ascii="宋体" w:eastAsia="宋体" w:hAnsi="宋体" w:cs="宋体"/>
          <w:b/>
          <w:bCs/>
          <w:color w:val="007AAA"/>
          <w:spacing w:val="15"/>
          <w:kern w:val="0"/>
          <w:szCs w:val="21"/>
        </w:rPr>
        <w:t>销售和营销之间的战争</w:t>
      </w:r>
      <w:r w:rsidRPr="002F4A20">
        <w:rPr>
          <w:rFonts w:ascii="宋体" w:eastAsia="宋体" w:hAnsi="宋体" w:cs="宋体"/>
          <w:spacing w:val="15"/>
          <w:kern w:val="0"/>
          <w:szCs w:val="21"/>
        </w:rPr>
        <w:t>。</w:t>
      </w:r>
      <w:r w:rsidRPr="002F4A20">
        <w:rPr>
          <w:rFonts w:ascii="宋体" w:eastAsia="宋体" w:hAnsi="宋体" w:cs="宋体"/>
          <w:spacing w:val="15"/>
          <w:kern w:val="0"/>
          <w:szCs w:val="21"/>
        </w:rPr>
        <w:br/>
        <w:t>作为销售人员天然有一种短期驱动、迅速完成销售业绩的动力。对于公司来说，价格的设定实际上是基于价值的，也就是</w:t>
      </w:r>
      <w:r w:rsidRPr="002F4A20">
        <w:rPr>
          <w:rFonts w:ascii="宋体" w:eastAsia="宋体" w:hAnsi="宋体" w:cs="宋体"/>
          <w:b/>
          <w:bCs/>
          <w:color w:val="007AAA"/>
          <w:spacing w:val="15"/>
          <w:kern w:val="0"/>
          <w:szCs w:val="21"/>
        </w:rPr>
        <w:t>公司设定这样的价格，它一定是要它的品牌、产品质量、竞争优势能够支撑这样的价格。</w:t>
      </w:r>
      <w:r w:rsidRPr="002F4A20">
        <w:rPr>
          <w:rFonts w:ascii="宋体" w:eastAsia="宋体" w:hAnsi="宋体" w:cs="宋体"/>
          <w:spacing w:val="15"/>
          <w:kern w:val="0"/>
          <w:szCs w:val="21"/>
        </w:rPr>
        <w:br/>
        <w:t>销售人员在做销售的时候，他的核心动机是要完成销售业绩，达到销量。 所以他在销售的时候，顾客会经常问他，你能不能降价？你能便宜10%、20%？</w:t>
      </w:r>
      <w:r w:rsidRPr="002F4A20">
        <w:rPr>
          <w:rFonts w:ascii="宋体" w:eastAsia="宋体" w:hAnsi="宋体" w:cs="宋体"/>
          <w:spacing w:val="15"/>
          <w:kern w:val="0"/>
          <w:szCs w:val="21"/>
        </w:rPr>
        <w:br/>
      </w:r>
      <w:r w:rsidRPr="002F4A20">
        <w:rPr>
          <w:rFonts w:ascii="宋体" w:eastAsia="宋体" w:hAnsi="宋体" w:cs="宋体"/>
          <w:b/>
          <w:bCs/>
          <w:color w:val="007AAA"/>
          <w:spacing w:val="15"/>
          <w:kern w:val="0"/>
          <w:szCs w:val="21"/>
        </w:rPr>
        <w:t>对优秀的销售人员、合格的销售人员来说，他做的工作是要有效地把公司产品的价值解释传达给顾客，帮助顾客树立价值型购买标准。</w:t>
      </w:r>
      <w:r w:rsidRPr="002F4A20">
        <w:rPr>
          <w:rFonts w:ascii="宋体" w:eastAsia="宋体" w:hAnsi="宋体" w:cs="宋体"/>
          <w:spacing w:val="15"/>
          <w:kern w:val="0"/>
          <w:szCs w:val="21"/>
        </w:rPr>
        <w:br/>
        <w:t>但是最轻松的方式不是这样，最轻松的就是降价。然后销售人员就能实现销售，满足销售业绩，自己拿了提成走了。</w:t>
      </w:r>
      <w:r w:rsidRPr="002F4A20">
        <w:rPr>
          <w:rFonts w:ascii="宋体" w:eastAsia="宋体" w:hAnsi="宋体" w:cs="宋体"/>
          <w:spacing w:val="15"/>
          <w:kern w:val="0"/>
          <w:szCs w:val="21"/>
        </w:rPr>
        <w:br/>
      </w:r>
      <w:r w:rsidRPr="002F4A20">
        <w:rPr>
          <w:rFonts w:ascii="宋体" w:eastAsia="宋体" w:hAnsi="宋体" w:cs="宋体"/>
          <w:b/>
          <w:bCs/>
          <w:color w:val="007AAA"/>
          <w:spacing w:val="15"/>
          <w:kern w:val="0"/>
          <w:szCs w:val="21"/>
        </w:rPr>
        <w:t>长期以往，这样没有品牌、没有营销打造的以销售驱动的公司会被毁掉。所以我们需要非常</w:t>
      </w:r>
      <w:r w:rsidRPr="002F4A20">
        <w:rPr>
          <w:rFonts w:ascii="宋体" w:eastAsia="宋体" w:hAnsi="宋体" w:cs="宋体"/>
          <w:b/>
          <w:bCs/>
          <w:color w:val="007AAA"/>
          <w:spacing w:val="15"/>
          <w:kern w:val="0"/>
          <w:szCs w:val="21"/>
        </w:rPr>
        <w:lastRenderedPageBreak/>
        <w:t>强大的营销部门去树立价值，帮助和理解销售人员，不能靠短期降价赢得销售，而是</w:t>
      </w:r>
      <w:proofErr w:type="gramStart"/>
      <w:r w:rsidRPr="002F4A20">
        <w:rPr>
          <w:rFonts w:ascii="宋体" w:eastAsia="宋体" w:hAnsi="宋体" w:cs="宋体"/>
          <w:b/>
          <w:bCs/>
          <w:color w:val="007AAA"/>
          <w:spacing w:val="15"/>
          <w:kern w:val="0"/>
          <w:szCs w:val="21"/>
        </w:rPr>
        <w:t>靠价值</w:t>
      </w:r>
      <w:proofErr w:type="gramEnd"/>
      <w:r w:rsidRPr="002F4A20">
        <w:rPr>
          <w:rFonts w:ascii="宋体" w:eastAsia="宋体" w:hAnsi="宋体" w:cs="宋体"/>
          <w:b/>
          <w:bCs/>
          <w:color w:val="007AAA"/>
          <w:spacing w:val="15"/>
          <w:kern w:val="0"/>
          <w:szCs w:val="21"/>
        </w:rPr>
        <w:t>营销。</w:t>
      </w:r>
      <w:r w:rsidRPr="002F4A20">
        <w:rPr>
          <w:rFonts w:ascii="宋体" w:eastAsia="宋体" w:hAnsi="宋体" w:cs="宋体"/>
          <w:kern w:val="0"/>
          <w:sz w:val="24"/>
          <w:szCs w:val="24"/>
        </w:rPr>
        <w:br/>
      </w:r>
      <w:r w:rsidRPr="002F4A20">
        <w:rPr>
          <w:rFonts w:ascii="宋体" w:eastAsia="宋体" w:hAnsi="宋体" w:cs="宋体"/>
          <w:kern w:val="0"/>
          <w:sz w:val="24"/>
          <w:szCs w:val="24"/>
        </w:rPr>
        <w:br/>
      </w:r>
      <w:r w:rsidRPr="002F4A20">
        <w:rPr>
          <w:rFonts w:ascii="宋体" w:eastAsia="宋体" w:hAnsi="宋体" w:cs="宋体"/>
          <w:noProof/>
          <w:kern w:val="0"/>
          <w:sz w:val="24"/>
          <w:szCs w:val="24"/>
        </w:rPr>
        <mc:AlternateContent>
          <mc:Choice Requires="wps">
            <w:drawing>
              <wp:inline distT="0" distB="0" distL="0" distR="0">
                <wp:extent cx="307975" cy="307975"/>
                <wp:effectExtent l="0" t="0" r="0" b="0"/>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3CC459B" id="矩形 9"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" filled="f" stroked="f">
                <o:lock v:ext="edit" aspectratio="t"/>
                <w10:anchorlock/>
              </v:rect>
            </w:pict>
          </mc:Fallback>
        </mc:AlternateContent>
      </w:r>
      <w:r w:rsidRPr="002F4A20">
        <w:rPr>
          <w:rFonts w:ascii="微软雅黑" w:eastAsia="微软雅黑" w:hAnsi="微软雅黑" w:cs="宋体" w:hint="eastAsia"/>
          <w:color w:val="000000"/>
          <w:kern w:val="0"/>
          <w:sz w:val="24"/>
          <w:szCs w:val="24"/>
        </w:rPr>
        <w:t>曹虎：</w:t>
      </w:r>
    </w:p>
    <w:p w:rsidR="002F4A20" w:rsidRPr="002F4A20" w:rsidRDefault="002F4A20" w:rsidP="002F4A20">
      <w:pPr>
        <w:widowControl/>
        <w:jc w:val="left"/>
        <w:rPr>
          <w:rFonts w:ascii="宋体" w:eastAsia="宋体" w:hAnsi="宋体" w:cs="宋体"/>
          <w:kern w:val="0"/>
          <w:sz w:val="24"/>
          <w:szCs w:val="24"/>
        </w:rPr>
      </w:pPr>
    </w:p>
    <w:p w:rsidR="002F4A20" w:rsidRPr="002F4A20" w:rsidRDefault="002F4A20" w:rsidP="002F4A20">
      <w:pPr>
        <w:widowControl/>
        <w:jc w:val="left"/>
        <w:rPr>
          <w:rFonts w:ascii="宋体" w:eastAsia="宋体" w:hAnsi="宋体" w:cs="宋体"/>
          <w:kern w:val="0"/>
          <w:sz w:val="24"/>
          <w:szCs w:val="24"/>
        </w:rPr>
      </w:pPr>
      <w:r w:rsidRPr="002F4A20">
        <w:rPr>
          <w:rFonts w:ascii="微软雅黑" w:eastAsia="微软雅黑" w:hAnsi="微软雅黑" w:cs="宋体" w:hint="eastAsia"/>
          <w:color w:val="000000"/>
          <w:kern w:val="0"/>
          <w:sz w:val="24"/>
          <w:szCs w:val="24"/>
        </w:rPr>
        <w:t>您认为实体零售业如何在网络经济、</w:t>
      </w:r>
      <w:proofErr w:type="gramStart"/>
      <w:r w:rsidRPr="002F4A20">
        <w:rPr>
          <w:rFonts w:ascii="微软雅黑" w:eastAsia="微软雅黑" w:hAnsi="微软雅黑" w:cs="宋体" w:hint="eastAsia"/>
          <w:color w:val="000000"/>
          <w:kern w:val="0"/>
          <w:sz w:val="24"/>
          <w:szCs w:val="24"/>
        </w:rPr>
        <w:t>网购时代</w:t>
      </w:r>
      <w:proofErr w:type="gramEnd"/>
      <w:r w:rsidRPr="002F4A20">
        <w:rPr>
          <w:rFonts w:ascii="微软雅黑" w:eastAsia="微软雅黑" w:hAnsi="微软雅黑" w:cs="宋体" w:hint="eastAsia"/>
          <w:color w:val="000000"/>
          <w:kern w:val="0"/>
          <w:sz w:val="24"/>
          <w:szCs w:val="24"/>
        </w:rPr>
        <w:t>得以生存？</w:t>
      </w:r>
    </w:p>
    <w:p w:rsidR="002F4A20" w:rsidRPr="002F4A20" w:rsidRDefault="002F4A20" w:rsidP="002F4A20">
      <w:pPr>
        <w:widowControl/>
        <w:jc w:val="left"/>
        <w:rPr>
          <w:rFonts w:ascii="宋体" w:eastAsia="宋体" w:hAnsi="宋体" w:cs="宋体"/>
          <w:kern w:val="0"/>
          <w:sz w:val="24"/>
          <w:szCs w:val="24"/>
        </w:rPr>
      </w:pPr>
      <w:r w:rsidRPr="002F4A20">
        <w:rPr>
          <w:rFonts w:ascii="宋体" w:eastAsia="宋体" w:hAnsi="宋体" w:cs="宋体"/>
          <w:kern w:val="0"/>
          <w:sz w:val="24"/>
          <w:szCs w:val="24"/>
        </w:rPr>
        <w:br/>
      </w:r>
      <w:r w:rsidR="006C1D3C" w:rsidRPr="002F4A20">
        <w:rPr>
          <w:rFonts w:ascii="宋体" w:eastAsia="宋体" w:hAnsi="宋体" w:cs="宋体"/>
          <w:noProof/>
          <w:kern w:val="0"/>
          <w:sz w:val="24"/>
          <w:szCs w:val="24"/>
        </w:rPr>
        <w:drawing>
          <wp:inline distT="0" distB="0" distL="0" distR="0" wp14:anchorId="2E5BB739" wp14:editId="0F90C27A">
            <wp:extent cx="427607" cy="4572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8335" cy="468671"/>
                    </a:xfrm>
                    <a:prstGeom prst="rect">
                      <a:avLst/>
                    </a:prstGeom>
                    <a:noFill/>
                    <a:ln>
                      <a:noFill/>
                    </a:ln>
                  </pic:spPr>
                </pic:pic>
              </a:graphicData>
            </a:graphic>
          </wp:inline>
        </w:drawing>
      </w:r>
      <w:r w:rsidR="006C1D3C" w:rsidRPr="002F4A20">
        <w:rPr>
          <w:rFonts w:ascii="宋体" w:eastAsia="宋体" w:hAnsi="宋体" w:cs="宋体"/>
          <w:kern w:val="0"/>
          <w:sz w:val="24"/>
          <w:szCs w:val="24"/>
        </w:rPr>
        <w:t>"</w:t>
      </w:r>
      <w:r w:rsidRPr="002F4A20">
        <w:rPr>
          <w:rFonts w:ascii="宋体" w:eastAsia="宋体" w:hAnsi="宋体" w:cs="宋体"/>
          <w:kern w:val="0"/>
          <w:sz w:val="24"/>
          <w:szCs w:val="24"/>
        </w:rPr>
        <w:t>"</w:t>
      </w:r>
    </w:p>
    <w:p w:rsidR="002F4A20" w:rsidRPr="002F4A20" w:rsidRDefault="002F4A20" w:rsidP="002F4A20">
      <w:pPr>
        <w:widowControl/>
        <w:jc w:val="left"/>
        <w:rPr>
          <w:rFonts w:ascii="宋体" w:eastAsia="宋体" w:hAnsi="宋体" w:cs="宋体"/>
          <w:kern w:val="0"/>
          <w:sz w:val="24"/>
          <w:szCs w:val="24"/>
        </w:rPr>
      </w:pPr>
      <w:r w:rsidRPr="002F4A20">
        <w:rPr>
          <w:rFonts w:ascii="Arial" w:eastAsia="宋体" w:hAnsi="Arial" w:cs="Arial"/>
          <w:color w:val="333333"/>
          <w:spacing w:val="15"/>
          <w:kern w:val="0"/>
          <w:sz w:val="24"/>
          <w:szCs w:val="24"/>
        </w:rPr>
        <w:t>现在整个线下零售业是非常值得忧虑的。这轮疫情加速了</w:t>
      </w:r>
      <w:proofErr w:type="gramStart"/>
      <w:r w:rsidRPr="002F4A20">
        <w:rPr>
          <w:rFonts w:ascii="Arial" w:eastAsia="宋体" w:hAnsi="Arial" w:cs="Arial"/>
          <w:color w:val="333333"/>
          <w:spacing w:val="15"/>
          <w:kern w:val="0"/>
          <w:sz w:val="24"/>
          <w:szCs w:val="24"/>
        </w:rPr>
        <w:t>这种业</w:t>
      </w:r>
      <w:proofErr w:type="gramEnd"/>
      <w:r w:rsidRPr="002F4A20">
        <w:rPr>
          <w:rFonts w:ascii="Arial" w:eastAsia="宋体" w:hAnsi="Arial" w:cs="Arial"/>
          <w:color w:val="333333"/>
          <w:spacing w:val="15"/>
          <w:kern w:val="0"/>
          <w:sz w:val="24"/>
          <w:szCs w:val="24"/>
        </w:rPr>
        <w:t>态的淘汰。</w:t>
      </w:r>
    </w:p>
    <w:p w:rsidR="002F4A20" w:rsidRPr="002F4A20" w:rsidRDefault="002F4A20" w:rsidP="002F4A20">
      <w:pPr>
        <w:widowControl/>
        <w:jc w:val="left"/>
        <w:rPr>
          <w:rFonts w:ascii="宋体" w:eastAsia="宋体" w:hAnsi="宋体" w:cs="宋体"/>
          <w:kern w:val="0"/>
          <w:sz w:val="24"/>
          <w:szCs w:val="24"/>
        </w:rPr>
      </w:pPr>
      <w:r w:rsidRPr="002F4A20">
        <w:rPr>
          <w:rFonts w:ascii="宋体" w:eastAsia="宋体" w:hAnsi="宋体" w:cs="宋体"/>
          <w:kern w:val="0"/>
          <w:sz w:val="24"/>
          <w:szCs w:val="24"/>
        </w:rPr>
        <w:t>"</w:t>
      </w:r>
      <w:r w:rsidRPr="002F4A20">
        <w:rPr>
          <w:rFonts w:ascii="宋体" w:eastAsia="宋体" w:hAnsi="宋体" w:cs="宋体"/>
          <w:kern w:val="0"/>
          <w:sz w:val="24"/>
          <w:szCs w:val="24"/>
        </w:rPr>
        <w:br/>
      </w:r>
      <w:r w:rsidRPr="002F4A20">
        <w:rPr>
          <w:rFonts w:ascii="宋体" w:eastAsia="宋体" w:hAnsi="宋体" w:cs="宋体"/>
          <w:kern w:val="0"/>
          <w:sz w:val="24"/>
          <w:szCs w:val="24"/>
        </w:rPr>
        <w:br/>
      </w:r>
      <w:r w:rsidRPr="002F4A20">
        <w:rPr>
          <w:rFonts w:ascii="宋体" w:eastAsia="宋体" w:hAnsi="宋体" w:cs="宋体"/>
          <w:spacing w:val="15"/>
          <w:kern w:val="0"/>
          <w:szCs w:val="21"/>
        </w:rPr>
        <w:t>这是一个非常好的问题。实际上我们谈论的线下零售的这种社区店，这些小店其实担心的要少一些，</w:t>
      </w:r>
      <w:r w:rsidRPr="002F4A20">
        <w:rPr>
          <w:rFonts w:ascii="宋体" w:eastAsia="宋体" w:hAnsi="宋体" w:cs="宋体"/>
          <w:b/>
          <w:bCs/>
          <w:color w:val="007AAA"/>
          <w:spacing w:val="15"/>
          <w:kern w:val="0"/>
          <w:szCs w:val="21"/>
        </w:rPr>
        <w:t>最大的问题是发生在大规模连锁的百货商店和大型零售店</w:t>
      </w:r>
      <w:r w:rsidRPr="002F4A20">
        <w:rPr>
          <w:rFonts w:ascii="宋体" w:eastAsia="宋体" w:hAnsi="宋体" w:cs="宋体"/>
          <w:spacing w:val="15"/>
          <w:kern w:val="0"/>
          <w:szCs w:val="21"/>
        </w:rPr>
        <w:t>，比如沃尔</w:t>
      </w:r>
      <w:proofErr w:type="gramStart"/>
      <w:r w:rsidRPr="002F4A20">
        <w:rPr>
          <w:rFonts w:ascii="宋体" w:eastAsia="宋体" w:hAnsi="宋体" w:cs="宋体"/>
          <w:spacing w:val="15"/>
          <w:kern w:val="0"/>
          <w:szCs w:val="21"/>
        </w:rPr>
        <w:t>玛</w:t>
      </w:r>
      <w:proofErr w:type="gramEnd"/>
      <w:r w:rsidRPr="002F4A20">
        <w:rPr>
          <w:rFonts w:ascii="宋体" w:eastAsia="宋体" w:hAnsi="宋体" w:cs="宋体"/>
          <w:spacing w:val="15"/>
          <w:kern w:val="0"/>
          <w:szCs w:val="21"/>
        </w:rPr>
        <w:t>及传统百货连锁，它们实际上会面临一个非常大的挑战，这种挑战又会传导到整个经济业态。 </w:t>
      </w:r>
      <w:r w:rsidRPr="002F4A20">
        <w:rPr>
          <w:rFonts w:ascii="宋体" w:eastAsia="宋体" w:hAnsi="宋体" w:cs="宋体"/>
          <w:spacing w:val="15"/>
          <w:kern w:val="0"/>
          <w:szCs w:val="21"/>
        </w:rPr>
        <w:br/>
        <w:t>美国人如果愿意的话，几乎所有东西都可以在线上买，去亚马逊买，而且价格很便宜，还可以直接送来。你没有很多理由去线下百货店购买。</w:t>
      </w:r>
      <w:r w:rsidRPr="002F4A20">
        <w:rPr>
          <w:rFonts w:ascii="宋体" w:eastAsia="宋体" w:hAnsi="宋体" w:cs="宋体"/>
          <w:spacing w:val="15"/>
          <w:kern w:val="0"/>
          <w:szCs w:val="21"/>
        </w:rPr>
        <w:br/>
        <w:t>那么问题就来了，</w:t>
      </w:r>
      <w:r w:rsidRPr="002F4A20">
        <w:rPr>
          <w:rFonts w:ascii="宋体" w:eastAsia="宋体" w:hAnsi="宋体" w:cs="宋体"/>
          <w:b/>
          <w:bCs/>
          <w:color w:val="007AAA"/>
          <w:spacing w:val="15"/>
          <w:kern w:val="0"/>
          <w:szCs w:val="21"/>
        </w:rPr>
        <w:t>由于这些巨大的连锁店解决了很多就业问题，连接了全球零售制造商，包括中国国内的大量供货商，现在整个线下零售业是非常值得忧虑的。</w:t>
      </w:r>
      <w:r w:rsidRPr="002F4A20">
        <w:rPr>
          <w:rFonts w:ascii="宋体" w:eastAsia="宋体" w:hAnsi="宋体" w:cs="宋体"/>
          <w:spacing w:val="15"/>
          <w:kern w:val="0"/>
          <w:szCs w:val="21"/>
        </w:rPr>
        <w:br/>
        <w:t>线下零售业需要非常大的业态调整，因为这轮疫情加速了</w:t>
      </w:r>
      <w:proofErr w:type="gramStart"/>
      <w:r w:rsidRPr="002F4A20">
        <w:rPr>
          <w:rFonts w:ascii="宋体" w:eastAsia="宋体" w:hAnsi="宋体" w:cs="宋体"/>
          <w:spacing w:val="15"/>
          <w:kern w:val="0"/>
          <w:szCs w:val="21"/>
        </w:rPr>
        <w:t>这种业</w:t>
      </w:r>
      <w:proofErr w:type="gramEnd"/>
      <w:r w:rsidRPr="002F4A20">
        <w:rPr>
          <w:rFonts w:ascii="宋体" w:eastAsia="宋体" w:hAnsi="宋体" w:cs="宋体"/>
          <w:spacing w:val="15"/>
          <w:kern w:val="0"/>
          <w:szCs w:val="21"/>
        </w:rPr>
        <w:t>态的淘汰。但是我们需要创造什么样的新业态来拯救和繁荣线下零售？这个是值得我们关注的，而且可能还没有答案。</w:t>
      </w:r>
      <w:r w:rsidRPr="002F4A20">
        <w:rPr>
          <w:rFonts w:ascii="宋体" w:eastAsia="宋体" w:hAnsi="宋体" w:cs="宋体"/>
          <w:kern w:val="0"/>
          <w:sz w:val="24"/>
          <w:szCs w:val="24"/>
        </w:rPr>
        <w:br/>
      </w:r>
      <w:r w:rsidRPr="002F4A20">
        <w:rPr>
          <w:rFonts w:ascii="宋体" w:eastAsia="宋体" w:hAnsi="宋体" w:cs="宋体"/>
          <w:kern w:val="0"/>
          <w:sz w:val="24"/>
          <w:szCs w:val="24"/>
        </w:rPr>
        <w:br/>
      </w:r>
      <w:r w:rsidRPr="002F4A20">
        <w:rPr>
          <w:rFonts w:ascii="宋体" w:eastAsia="宋体" w:hAnsi="宋体" w:cs="宋体"/>
          <w:noProof/>
          <w:kern w:val="0"/>
          <w:sz w:val="24"/>
          <w:szCs w:val="24"/>
        </w:rPr>
        <mc:AlternateContent>
          <mc:Choice Requires="wps">
            <w:drawing>
              <wp:inline distT="0" distB="0" distL="0" distR="0">
                <wp:extent cx="307975" cy="307975"/>
                <wp:effectExtent l="0" t="0" r="0" b="0"/>
                <wp:docPr id="6" name="矩形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8C6F47" id="矩形 6"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" filled="f" stroked="f">
                <o:lock v:ext="edit" aspectratio="t"/>
                <w10:anchorlock/>
              </v:rect>
            </w:pict>
          </mc:Fallback>
        </mc:AlternateContent>
      </w:r>
      <w:r w:rsidRPr="002F4A20">
        <w:rPr>
          <w:rFonts w:ascii="微软雅黑" w:eastAsia="微软雅黑" w:hAnsi="微软雅黑" w:cs="宋体" w:hint="eastAsia"/>
          <w:color w:val="000000"/>
          <w:kern w:val="0"/>
          <w:sz w:val="24"/>
          <w:szCs w:val="24"/>
        </w:rPr>
        <w:t>曹虎：</w:t>
      </w:r>
    </w:p>
    <w:p w:rsidR="002F4A20" w:rsidRPr="002F4A20" w:rsidRDefault="002F4A20" w:rsidP="002F4A20">
      <w:pPr>
        <w:widowControl/>
        <w:jc w:val="left"/>
        <w:rPr>
          <w:rFonts w:ascii="宋体" w:eastAsia="宋体" w:hAnsi="宋体" w:cs="宋体"/>
          <w:kern w:val="0"/>
          <w:sz w:val="24"/>
          <w:szCs w:val="24"/>
        </w:rPr>
      </w:pPr>
    </w:p>
    <w:p w:rsidR="002F4A20" w:rsidRPr="002F4A20" w:rsidRDefault="002F4A20" w:rsidP="002F4A20">
      <w:pPr>
        <w:widowControl/>
        <w:jc w:val="left"/>
        <w:rPr>
          <w:rFonts w:ascii="宋体" w:eastAsia="宋体" w:hAnsi="宋体" w:cs="宋体"/>
          <w:kern w:val="0"/>
          <w:sz w:val="24"/>
          <w:szCs w:val="24"/>
        </w:rPr>
      </w:pPr>
      <w:r w:rsidRPr="002F4A20">
        <w:rPr>
          <w:rFonts w:ascii="微软雅黑" w:eastAsia="微软雅黑" w:hAnsi="微软雅黑" w:cs="宋体" w:hint="eastAsia"/>
          <w:color w:val="000000"/>
          <w:kern w:val="0"/>
          <w:sz w:val="24"/>
          <w:szCs w:val="24"/>
        </w:rPr>
        <w:t>直播在中国现在非常火，还能火多久？下一个营销创新可能是什么</w:t>
      </w:r>
      <w:r w:rsidRPr="002F4A20">
        <w:rPr>
          <w:rFonts w:ascii="宋体" w:eastAsia="宋体" w:hAnsi="宋体" w:cs="宋体"/>
          <w:color w:val="000000"/>
          <w:kern w:val="0"/>
          <w:sz w:val="24"/>
          <w:szCs w:val="24"/>
        </w:rPr>
        <w:t>？</w:t>
      </w:r>
    </w:p>
    <w:p w:rsidR="002F4A20" w:rsidRPr="002F4A20" w:rsidRDefault="002F4A20" w:rsidP="002F4A20">
      <w:pPr>
        <w:widowControl/>
        <w:jc w:val="left"/>
        <w:rPr>
          <w:rFonts w:ascii="宋体" w:eastAsia="宋体" w:hAnsi="宋体" w:cs="宋体"/>
          <w:kern w:val="0"/>
          <w:sz w:val="24"/>
          <w:szCs w:val="24"/>
        </w:rPr>
      </w:pPr>
      <w:r w:rsidRPr="002F4A20">
        <w:rPr>
          <w:rFonts w:ascii="宋体" w:eastAsia="宋体" w:hAnsi="宋体" w:cs="宋体"/>
          <w:kern w:val="0"/>
          <w:sz w:val="24"/>
          <w:szCs w:val="24"/>
        </w:rPr>
        <w:br/>
      </w:r>
      <w:r w:rsidR="006C1D3C" w:rsidRPr="002F4A20">
        <w:rPr>
          <w:rFonts w:ascii="宋体" w:eastAsia="宋体" w:hAnsi="宋体" w:cs="宋体"/>
          <w:noProof/>
          <w:kern w:val="0"/>
          <w:sz w:val="24"/>
          <w:szCs w:val="24"/>
        </w:rPr>
        <w:drawing>
          <wp:inline distT="0" distB="0" distL="0" distR="0" wp14:anchorId="2E5BB739" wp14:editId="0F90C27A">
            <wp:extent cx="427607" cy="4572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8335" cy="468671"/>
                    </a:xfrm>
                    <a:prstGeom prst="rect">
                      <a:avLst/>
                    </a:prstGeom>
                    <a:noFill/>
                    <a:ln>
                      <a:noFill/>
                    </a:ln>
                  </pic:spPr>
                </pic:pic>
              </a:graphicData>
            </a:graphic>
          </wp:inline>
        </w:drawing>
      </w:r>
      <w:r w:rsidR="006C1D3C" w:rsidRPr="002F4A20">
        <w:rPr>
          <w:rFonts w:ascii="宋体" w:eastAsia="宋体" w:hAnsi="宋体" w:cs="宋体"/>
          <w:kern w:val="0"/>
          <w:sz w:val="24"/>
          <w:szCs w:val="24"/>
        </w:rPr>
        <w:t>"</w:t>
      </w:r>
      <w:r w:rsidRPr="002F4A20">
        <w:rPr>
          <w:rFonts w:ascii="宋体" w:eastAsia="宋体" w:hAnsi="宋体" w:cs="宋体"/>
          <w:kern w:val="0"/>
          <w:sz w:val="24"/>
          <w:szCs w:val="24"/>
        </w:rPr>
        <w:t>"</w:t>
      </w:r>
    </w:p>
    <w:p w:rsidR="002F4A20" w:rsidRPr="002F4A20" w:rsidRDefault="002F4A20" w:rsidP="002F4A20">
      <w:pPr>
        <w:widowControl/>
        <w:jc w:val="left"/>
        <w:rPr>
          <w:rFonts w:ascii="宋体" w:eastAsia="宋体" w:hAnsi="宋体" w:cs="宋体"/>
          <w:kern w:val="0"/>
          <w:sz w:val="24"/>
          <w:szCs w:val="24"/>
        </w:rPr>
      </w:pPr>
      <w:r w:rsidRPr="002F4A20">
        <w:rPr>
          <w:rFonts w:ascii="Arial" w:eastAsia="宋体" w:hAnsi="Arial" w:cs="Arial"/>
          <w:color w:val="333333"/>
          <w:spacing w:val="15"/>
          <w:kern w:val="0"/>
          <w:sz w:val="24"/>
          <w:szCs w:val="24"/>
        </w:rPr>
        <w:t>值得大家关注的营销创新有：神经营销、影响力营销、品牌行动主义、顾客旅程和敏捷营销。</w:t>
      </w:r>
    </w:p>
    <w:p w:rsidR="002F4A20" w:rsidRPr="002F4A20" w:rsidRDefault="002F4A20" w:rsidP="002F4A20">
      <w:pPr>
        <w:widowControl/>
        <w:jc w:val="left"/>
        <w:rPr>
          <w:rFonts w:ascii="宋体" w:eastAsia="宋体" w:hAnsi="宋体" w:cs="宋体"/>
          <w:kern w:val="0"/>
          <w:sz w:val="24"/>
          <w:szCs w:val="24"/>
        </w:rPr>
      </w:pPr>
      <w:r w:rsidRPr="002F4A20">
        <w:rPr>
          <w:rFonts w:ascii="宋体" w:eastAsia="宋体" w:hAnsi="宋体" w:cs="宋体"/>
          <w:kern w:val="0"/>
          <w:sz w:val="24"/>
          <w:szCs w:val="24"/>
        </w:rPr>
        <w:t>"</w:t>
      </w:r>
      <w:r w:rsidRPr="002F4A20">
        <w:rPr>
          <w:rFonts w:ascii="宋体" w:eastAsia="宋体" w:hAnsi="宋体" w:cs="宋体"/>
          <w:kern w:val="0"/>
          <w:sz w:val="24"/>
          <w:szCs w:val="24"/>
        </w:rPr>
        <w:br/>
      </w:r>
      <w:r w:rsidRPr="002F4A20">
        <w:rPr>
          <w:rFonts w:ascii="宋体" w:eastAsia="宋体" w:hAnsi="宋体" w:cs="宋体"/>
          <w:kern w:val="0"/>
          <w:sz w:val="24"/>
          <w:szCs w:val="24"/>
        </w:rPr>
        <w:br/>
      </w:r>
      <w:r w:rsidRPr="002F4A20">
        <w:rPr>
          <w:rFonts w:ascii="宋体" w:eastAsia="宋体" w:hAnsi="宋体" w:cs="宋体"/>
          <w:spacing w:val="15"/>
          <w:kern w:val="0"/>
          <w:szCs w:val="21"/>
        </w:rPr>
        <w:t>下一个营销的技术革命可能会来自于</w:t>
      </w:r>
      <w:r w:rsidRPr="002F4A20">
        <w:rPr>
          <w:rFonts w:ascii="宋体" w:eastAsia="宋体" w:hAnsi="宋体" w:cs="宋体"/>
          <w:b/>
          <w:bCs/>
          <w:color w:val="007AAA"/>
          <w:spacing w:val="15"/>
          <w:kern w:val="0"/>
          <w:szCs w:val="21"/>
        </w:rPr>
        <w:t>“神经营销”</w:t>
      </w:r>
      <w:r w:rsidRPr="002F4A20">
        <w:rPr>
          <w:rFonts w:ascii="宋体" w:eastAsia="宋体" w:hAnsi="宋体" w:cs="宋体"/>
          <w:spacing w:val="15"/>
          <w:kern w:val="0"/>
          <w:szCs w:val="21"/>
        </w:rPr>
        <w:t>。它指的是我们通过技术对人类大脑各个区域进行扫描和监控，从而更好地理解外界刺激比如营销信息是如何去影响、塑造、学习，最终变成影响我们消费态度、消费行为的这样一个过程。这是一个非常重要的营销技术，会获得蓬勃的发展。 </w:t>
      </w:r>
      <w:r w:rsidRPr="002F4A20">
        <w:rPr>
          <w:rFonts w:ascii="宋体" w:eastAsia="宋体" w:hAnsi="宋体" w:cs="宋体"/>
          <w:spacing w:val="15"/>
          <w:kern w:val="0"/>
          <w:szCs w:val="21"/>
        </w:rPr>
        <w:br/>
        <w:t>第二个值得关注的营销创新是</w:t>
      </w:r>
      <w:r w:rsidRPr="002F4A20">
        <w:rPr>
          <w:rFonts w:ascii="宋体" w:eastAsia="宋体" w:hAnsi="宋体" w:cs="宋体"/>
          <w:b/>
          <w:bCs/>
          <w:color w:val="007AAA"/>
          <w:spacing w:val="15"/>
          <w:kern w:val="0"/>
          <w:szCs w:val="21"/>
        </w:rPr>
        <w:t>“影响力营销”</w:t>
      </w:r>
      <w:r w:rsidRPr="002F4A20">
        <w:rPr>
          <w:rFonts w:ascii="宋体" w:eastAsia="宋体" w:hAnsi="宋体" w:cs="宋体"/>
          <w:spacing w:val="15"/>
          <w:kern w:val="0"/>
          <w:szCs w:val="21"/>
        </w:rPr>
        <w:t>。比如中国的网红、KOL营销。让更多在专业和相关生活方式领域有影响力的人，成为你的重要的拥护者、支持者、传播者，通过他们来帮助你影响顾客，帮助顾客塑造购买标准。影响力营销会进一步深化和加强。</w:t>
      </w:r>
      <w:r w:rsidRPr="002F4A20">
        <w:rPr>
          <w:rFonts w:ascii="宋体" w:eastAsia="宋体" w:hAnsi="宋体" w:cs="宋体"/>
          <w:spacing w:val="15"/>
          <w:kern w:val="0"/>
          <w:szCs w:val="21"/>
        </w:rPr>
        <w:br/>
        <w:t>第三个趋势叫做</w:t>
      </w:r>
      <w:r w:rsidRPr="002F4A20">
        <w:rPr>
          <w:rFonts w:ascii="宋体" w:eastAsia="宋体" w:hAnsi="宋体" w:cs="宋体"/>
          <w:b/>
          <w:bCs/>
          <w:color w:val="007AAA"/>
          <w:spacing w:val="15"/>
          <w:kern w:val="0"/>
          <w:szCs w:val="21"/>
        </w:rPr>
        <w:t>“品牌行动主义”</w:t>
      </w:r>
      <w:r w:rsidRPr="002F4A20">
        <w:rPr>
          <w:rFonts w:ascii="宋体" w:eastAsia="宋体" w:hAnsi="宋体" w:cs="宋体"/>
          <w:spacing w:val="15"/>
          <w:kern w:val="0"/>
          <w:szCs w:val="21"/>
        </w:rPr>
        <w:t>。简单说，在过去，品牌打造是基于情感，基于产品卓越</w:t>
      </w:r>
      <w:r w:rsidRPr="002F4A20">
        <w:rPr>
          <w:rFonts w:ascii="宋体" w:eastAsia="宋体" w:hAnsi="宋体" w:cs="宋体"/>
          <w:spacing w:val="15"/>
          <w:kern w:val="0"/>
          <w:szCs w:val="21"/>
        </w:rPr>
        <w:lastRenderedPageBreak/>
        <w:t>的差异化的性能，现在品牌打造是基于共同的价值观，基于对社会上大家共同关切的事物所展现出来的领导力、关切和态度。 </w:t>
      </w:r>
      <w:r w:rsidRPr="002F4A20">
        <w:rPr>
          <w:rFonts w:ascii="宋体" w:eastAsia="宋体" w:hAnsi="宋体" w:cs="宋体"/>
          <w:spacing w:val="15"/>
          <w:kern w:val="0"/>
          <w:szCs w:val="21"/>
        </w:rPr>
        <w:br/>
        <w:t>现在，一个能够感召大家的成功品牌，不仅仅要产品功能很好，它同时要展现出来对我们共同关切的事务，比如环保、保护水源，涉及到一些共同价值观的时候，它表现出来很强的关爱，同时把这种关爱和同情转化</w:t>
      </w:r>
      <w:proofErr w:type="gramStart"/>
      <w:r w:rsidRPr="002F4A20">
        <w:rPr>
          <w:rFonts w:ascii="宋体" w:eastAsia="宋体" w:hAnsi="宋体" w:cs="宋体"/>
          <w:spacing w:val="15"/>
          <w:kern w:val="0"/>
          <w:szCs w:val="21"/>
        </w:rPr>
        <w:t>成品牌</w:t>
      </w:r>
      <w:proofErr w:type="gramEnd"/>
      <w:r w:rsidRPr="002F4A20">
        <w:rPr>
          <w:rFonts w:ascii="宋体" w:eastAsia="宋体" w:hAnsi="宋体" w:cs="宋体"/>
          <w:spacing w:val="15"/>
          <w:kern w:val="0"/>
          <w:szCs w:val="21"/>
        </w:rPr>
        <w:t>的态度、品牌的责任。一个有态度、有责任、勇于表达价值观的品牌会成为吸引品牌粉丝、打造品牌核心价值的一个重要方式。</w:t>
      </w:r>
      <w:r w:rsidRPr="002F4A20">
        <w:rPr>
          <w:rFonts w:ascii="宋体" w:eastAsia="宋体" w:hAnsi="宋体" w:cs="宋体"/>
          <w:spacing w:val="15"/>
          <w:kern w:val="0"/>
          <w:szCs w:val="21"/>
        </w:rPr>
        <w:br/>
        <w:t>第四个非常重要的营销创新是</w:t>
      </w:r>
      <w:r w:rsidRPr="002F4A20">
        <w:rPr>
          <w:rFonts w:ascii="宋体" w:eastAsia="宋体" w:hAnsi="宋体" w:cs="宋体"/>
          <w:b/>
          <w:bCs/>
          <w:color w:val="007AAA"/>
          <w:spacing w:val="15"/>
          <w:kern w:val="0"/>
          <w:szCs w:val="21"/>
        </w:rPr>
        <w:t>“顾客旅程”</w:t>
      </w:r>
      <w:r w:rsidRPr="002F4A20">
        <w:rPr>
          <w:rFonts w:ascii="宋体" w:eastAsia="宋体" w:hAnsi="宋体" w:cs="宋体"/>
          <w:spacing w:val="15"/>
          <w:kern w:val="0"/>
          <w:szCs w:val="21"/>
        </w:rPr>
        <w:t>，研究“顾客是如何成为顾客”的。一个顾客从需求的被唤醒，到最终购买商品，比如一辆车，从而成为我们的顾客。</w:t>
      </w:r>
      <w:r w:rsidRPr="002F4A20">
        <w:rPr>
          <w:rFonts w:ascii="宋体" w:eastAsia="宋体" w:hAnsi="宋体" w:cs="宋体"/>
          <w:spacing w:val="15"/>
          <w:kern w:val="0"/>
          <w:szCs w:val="21"/>
        </w:rPr>
        <w:br/>
        <w:t>不同品牌的车的顾客，从需求唤醒到真正买车的整个路径是不一样的。在这个过程当中分了很多环节，有很多的里程碑，有很多的接触点。因此，企业需要非常详细地去分类、去研究它，到底经历了怎样一个完整的旅程，最终成为忠诚的顾客——不只是购买，还会积极推荐我们的品牌。</w:t>
      </w:r>
      <w:r w:rsidRPr="002F4A20">
        <w:rPr>
          <w:rFonts w:ascii="宋体" w:eastAsia="宋体" w:hAnsi="宋体" w:cs="宋体"/>
          <w:spacing w:val="15"/>
          <w:kern w:val="0"/>
          <w:szCs w:val="21"/>
        </w:rPr>
        <w:br/>
        <w:t>在《营销革命4.0》中，我讲到了一个</w:t>
      </w:r>
      <w:r w:rsidRPr="002F4A20">
        <w:rPr>
          <w:rFonts w:ascii="宋体" w:eastAsia="宋体" w:hAnsi="宋体" w:cs="宋体"/>
          <w:b/>
          <w:bCs/>
          <w:color w:val="007AAA"/>
          <w:spacing w:val="15"/>
          <w:kern w:val="0"/>
          <w:szCs w:val="21"/>
        </w:rPr>
        <w:t>“5A模型”</w:t>
      </w:r>
      <w:r w:rsidRPr="002F4A20">
        <w:rPr>
          <w:rFonts w:ascii="宋体" w:eastAsia="宋体" w:hAnsi="宋体" w:cs="宋体"/>
          <w:spacing w:val="15"/>
          <w:kern w:val="0"/>
          <w:szCs w:val="21"/>
        </w:rPr>
        <w:t>（Aware认知、Appeal吸引、Ask询问、Act行动、Advocate倡导或推荐），给大家作一个参考。这个过程非常重要，因为只有我们深度理解“顾客如何成为顾客”的闭环，我们才能很好地去改进和优化营销的投资回报率：在</w:t>
      </w:r>
      <w:proofErr w:type="gramStart"/>
      <w:r w:rsidRPr="002F4A20">
        <w:rPr>
          <w:rFonts w:ascii="宋体" w:eastAsia="宋体" w:hAnsi="宋体" w:cs="宋体"/>
          <w:spacing w:val="15"/>
          <w:kern w:val="0"/>
          <w:szCs w:val="21"/>
        </w:rPr>
        <w:t>什么环节</w:t>
      </w:r>
      <w:proofErr w:type="gramEnd"/>
      <w:r w:rsidRPr="002F4A20">
        <w:rPr>
          <w:rFonts w:ascii="宋体" w:eastAsia="宋体" w:hAnsi="宋体" w:cs="宋体"/>
          <w:spacing w:val="15"/>
          <w:kern w:val="0"/>
          <w:szCs w:val="21"/>
        </w:rPr>
        <w:t>我丢失了顾客，在</w:t>
      </w:r>
      <w:proofErr w:type="gramStart"/>
      <w:r w:rsidRPr="002F4A20">
        <w:rPr>
          <w:rFonts w:ascii="宋体" w:eastAsia="宋体" w:hAnsi="宋体" w:cs="宋体"/>
          <w:spacing w:val="15"/>
          <w:kern w:val="0"/>
          <w:szCs w:val="21"/>
        </w:rPr>
        <w:t>什么环节</w:t>
      </w:r>
      <w:proofErr w:type="gramEnd"/>
      <w:r w:rsidRPr="002F4A20">
        <w:rPr>
          <w:rFonts w:ascii="宋体" w:eastAsia="宋体" w:hAnsi="宋体" w:cs="宋体"/>
          <w:spacing w:val="15"/>
          <w:kern w:val="0"/>
          <w:szCs w:val="21"/>
        </w:rPr>
        <w:t>我可以去优化，才能把我们的营销和工作放到一个完整的量化过程当中去。 </w:t>
      </w:r>
      <w:r w:rsidRPr="002F4A20">
        <w:rPr>
          <w:rFonts w:ascii="宋体" w:eastAsia="宋体" w:hAnsi="宋体" w:cs="宋体"/>
          <w:spacing w:val="15"/>
          <w:kern w:val="0"/>
          <w:szCs w:val="21"/>
        </w:rPr>
        <w:br/>
        <w:t>最后，还有一个非常重要的营销创新正在发生，叫做</w:t>
      </w:r>
      <w:r w:rsidRPr="002F4A20">
        <w:rPr>
          <w:rFonts w:ascii="宋体" w:eastAsia="宋体" w:hAnsi="宋体" w:cs="宋体"/>
          <w:b/>
          <w:bCs/>
          <w:color w:val="007AAA"/>
          <w:spacing w:val="15"/>
          <w:kern w:val="0"/>
          <w:szCs w:val="21"/>
        </w:rPr>
        <w:t>“敏捷营销”</w:t>
      </w:r>
      <w:r w:rsidRPr="002F4A20">
        <w:rPr>
          <w:rFonts w:ascii="宋体" w:eastAsia="宋体" w:hAnsi="宋体" w:cs="宋体"/>
          <w:spacing w:val="15"/>
          <w:kern w:val="0"/>
          <w:szCs w:val="21"/>
        </w:rPr>
        <w:t>，指的是快速迭代、快速做实验，不断迭代更新。与其搞一个2~3年大型的营销项目，不如不断创新、不断尝试，去进行小步迭代、快速迭代，最终通过测试找到市场和产品的匹配。</w:t>
      </w:r>
      <w:r w:rsidRPr="002F4A20">
        <w:rPr>
          <w:rFonts w:ascii="宋体" w:eastAsia="宋体" w:hAnsi="宋体" w:cs="宋体"/>
          <w:spacing w:val="15"/>
          <w:kern w:val="0"/>
          <w:szCs w:val="21"/>
        </w:rPr>
        <w:br/>
        <w:t>实际上，很多软件公司、互联网公司都在采用这种迭代方式，敏捷营销的方法、理念和操作模型，将会影响到更多的其他行业。</w:t>
      </w:r>
      <w:r w:rsidRPr="002F4A20">
        <w:rPr>
          <w:rFonts w:ascii="宋体" w:eastAsia="宋体" w:hAnsi="宋体" w:cs="宋体"/>
          <w:spacing w:val="15"/>
          <w:kern w:val="0"/>
          <w:szCs w:val="21"/>
        </w:rPr>
        <w:br/>
      </w:r>
      <w:r w:rsidRPr="002F4A20">
        <w:rPr>
          <w:rFonts w:ascii="宋体" w:eastAsia="宋体" w:hAnsi="宋体" w:cs="宋体"/>
          <w:spacing w:val="15"/>
          <w:kern w:val="0"/>
          <w:szCs w:val="21"/>
        </w:rPr>
        <w:br/>
      </w:r>
      <w:r w:rsidRPr="002F4A20">
        <w:rPr>
          <w:rFonts w:ascii="宋体" w:eastAsia="宋体" w:hAnsi="宋体" w:cs="宋体"/>
          <w:noProof/>
          <w:kern w:val="0"/>
          <w:sz w:val="24"/>
          <w:szCs w:val="24"/>
        </w:rPr>
        <mc:AlternateContent>
          <mc:Choice Requires="wps">
            <w:drawing>
              <wp:inline distT="0" distB="0" distL="0" distR="0">
                <wp:extent cx="307975" cy="307975"/>
                <wp:effectExtent l="0" t="0" r="0" b="0"/>
                <wp:docPr id="3" name="矩形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97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08374B0" id="矩形 3" o:spid="_x0000_s1026" style="width:24.25pt;height:2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" filled="f" stroked="f">
                <o:lock v:ext="edit" aspectratio="t"/>
                <w10:anchorlock/>
              </v:rect>
            </w:pict>
          </mc:Fallback>
        </mc:AlternateContent>
      </w:r>
      <w:r w:rsidRPr="002F4A20">
        <w:rPr>
          <w:rFonts w:ascii="微软雅黑" w:eastAsia="微软雅黑" w:hAnsi="微软雅黑" w:cs="宋体" w:hint="eastAsia"/>
          <w:color w:val="000000"/>
          <w:kern w:val="0"/>
          <w:sz w:val="24"/>
          <w:szCs w:val="24"/>
        </w:rPr>
        <w:t>曹虎：</w:t>
      </w:r>
    </w:p>
    <w:p w:rsidR="002F4A20" w:rsidRPr="002F4A20" w:rsidRDefault="002F4A20" w:rsidP="002F4A20">
      <w:pPr>
        <w:widowControl/>
        <w:jc w:val="left"/>
        <w:rPr>
          <w:rFonts w:ascii="宋体" w:eastAsia="宋体" w:hAnsi="宋体" w:cs="宋体"/>
          <w:kern w:val="0"/>
          <w:sz w:val="24"/>
          <w:szCs w:val="24"/>
        </w:rPr>
      </w:pPr>
    </w:p>
    <w:p w:rsidR="002F4A20" w:rsidRPr="002F4A20" w:rsidRDefault="002F4A20" w:rsidP="002F4A20">
      <w:pPr>
        <w:widowControl/>
        <w:jc w:val="left"/>
        <w:rPr>
          <w:rFonts w:ascii="宋体" w:eastAsia="宋体" w:hAnsi="宋体" w:cs="宋体"/>
          <w:kern w:val="0"/>
          <w:sz w:val="24"/>
          <w:szCs w:val="24"/>
        </w:rPr>
      </w:pPr>
      <w:r w:rsidRPr="002F4A20">
        <w:rPr>
          <w:rFonts w:ascii="微软雅黑" w:eastAsia="微软雅黑" w:hAnsi="微软雅黑" w:cs="宋体" w:hint="eastAsia"/>
          <w:color w:val="000000"/>
          <w:kern w:val="0"/>
          <w:sz w:val="24"/>
          <w:szCs w:val="24"/>
        </w:rPr>
        <w:t>不同国家处于抗击新冠病毒的不同阶段，会对世界营销格局有什么影响？具体来说，对跨国营销会有什么样的新机会？什么营销方式会更有效</w:t>
      </w:r>
      <w:r w:rsidRPr="002F4A20">
        <w:rPr>
          <w:rFonts w:ascii="宋体" w:eastAsia="宋体" w:hAnsi="宋体" w:cs="宋体"/>
          <w:color w:val="000000"/>
          <w:kern w:val="0"/>
          <w:sz w:val="24"/>
          <w:szCs w:val="24"/>
        </w:rPr>
        <w:t>？</w:t>
      </w:r>
    </w:p>
    <w:p w:rsidR="002F4A20" w:rsidRPr="002F4A20" w:rsidRDefault="002F4A20" w:rsidP="002F4A20">
      <w:pPr>
        <w:widowControl/>
        <w:jc w:val="left"/>
        <w:rPr>
          <w:rFonts w:ascii="宋体" w:eastAsia="宋体" w:hAnsi="宋体" w:cs="宋体"/>
          <w:kern w:val="0"/>
          <w:sz w:val="24"/>
          <w:szCs w:val="24"/>
        </w:rPr>
      </w:pPr>
      <w:r w:rsidRPr="002F4A20">
        <w:rPr>
          <w:rFonts w:ascii="宋体" w:eastAsia="宋体" w:hAnsi="宋体" w:cs="宋体"/>
          <w:kern w:val="0"/>
          <w:sz w:val="24"/>
          <w:szCs w:val="24"/>
        </w:rPr>
        <w:br/>
      </w:r>
      <w:r w:rsidR="006C1D3C" w:rsidRPr="002F4A20">
        <w:rPr>
          <w:rFonts w:ascii="宋体" w:eastAsia="宋体" w:hAnsi="宋体" w:cs="宋体"/>
          <w:noProof/>
          <w:kern w:val="0"/>
          <w:sz w:val="24"/>
          <w:szCs w:val="24"/>
        </w:rPr>
        <w:drawing>
          <wp:inline distT="0" distB="0" distL="0" distR="0" wp14:anchorId="2E5BB739" wp14:editId="0F90C27A">
            <wp:extent cx="427607" cy="4572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8335" cy="468671"/>
                    </a:xfrm>
                    <a:prstGeom prst="rect">
                      <a:avLst/>
                    </a:prstGeom>
                    <a:noFill/>
                    <a:ln>
                      <a:noFill/>
                    </a:ln>
                  </pic:spPr>
                </pic:pic>
              </a:graphicData>
            </a:graphic>
          </wp:inline>
        </w:drawing>
      </w:r>
      <w:r w:rsidR="006C1D3C" w:rsidRPr="002F4A20">
        <w:rPr>
          <w:rFonts w:ascii="宋体" w:eastAsia="宋体" w:hAnsi="宋体" w:cs="宋体"/>
          <w:kern w:val="0"/>
          <w:sz w:val="24"/>
          <w:szCs w:val="24"/>
        </w:rPr>
        <w:t>"</w:t>
      </w:r>
      <w:r w:rsidRPr="002F4A20">
        <w:rPr>
          <w:rFonts w:ascii="宋体" w:eastAsia="宋体" w:hAnsi="宋体" w:cs="宋体"/>
          <w:kern w:val="0"/>
          <w:sz w:val="24"/>
          <w:szCs w:val="24"/>
        </w:rPr>
        <w:t>"</w:t>
      </w:r>
    </w:p>
    <w:p w:rsidR="002F4A20" w:rsidRPr="002F4A20" w:rsidRDefault="002F4A20" w:rsidP="002F4A20">
      <w:pPr>
        <w:widowControl/>
        <w:jc w:val="left"/>
        <w:rPr>
          <w:rFonts w:ascii="宋体" w:eastAsia="宋体" w:hAnsi="宋体" w:cs="宋体"/>
          <w:kern w:val="0"/>
          <w:sz w:val="24"/>
          <w:szCs w:val="24"/>
        </w:rPr>
      </w:pPr>
      <w:r w:rsidRPr="002F4A20">
        <w:rPr>
          <w:rFonts w:ascii="Arial" w:eastAsia="宋体" w:hAnsi="Arial" w:cs="Arial"/>
          <w:color w:val="333333"/>
          <w:spacing w:val="15"/>
          <w:kern w:val="0"/>
          <w:sz w:val="24"/>
          <w:szCs w:val="24"/>
        </w:rPr>
        <w:t>新冠之后，增加了一个新的因素就是各国的防疫政策，对市场、渠道、相关合</w:t>
      </w:r>
      <w:proofErr w:type="gramStart"/>
      <w:r w:rsidRPr="002F4A20">
        <w:rPr>
          <w:rFonts w:ascii="Arial" w:eastAsia="宋体" w:hAnsi="Arial" w:cs="Arial"/>
          <w:color w:val="333333"/>
          <w:spacing w:val="15"/>
          <w:kern w:val="0"/>
          <w:sz w:val="24"/>
          <w:szCs w:val="24"/>
        </w:rPr>
        <w:t>规</w:t>
      </w:r>
      <w:proofErr w:type="gramEnd"/>
      <w:r w:rsidRPr="002F4A20">
        <w:rPr>
          <w:rFonts w:ascii="Arial" w:eastAsia="宋体" w:hAnsi="Arial" w:cs="Arial"/>
          <w:color w:val="333333"/>
          <w:spacing w:val="15"/>
          <w:kern w:val="0"/>
          <w:sz w:val="24"/>
          <w:szCs w:val="24"/>
        </w:rPr>
        <w:t>要求的变化，这会是一个新的</w:t>
      </w:r>
      <w:proofErr w:type="gramStart"/>
      <w:r w:rsidRPr="002F4A20">
        <w:rPr>
          <w:rFonts w:ascii="Arial" w:eastAsia="宋体" w:hAnsi="Arial" w:cs="Arial"/>
          <w:color w:val="333333"/>
          <w:spacing w:val="15"/>
          <w:kern w:val="0"/>
          <w:sz w:val="24"/>
          <w:szCs w:val="24"/>
        </w:rPr>
        <w:t>考量</w:t>
      </w:r>
      <w:proofErr w:type="gramEnd"/>
      <w:r w:rsidRPr="002F4A20">
        <w:rPr>
          <w:rFonts w:ascii="Arial" w:eastAsia="宋体" w:hAnsi="Arial" w:cs="Arial"/>
          <w:color w:val="333333"/>
          <w:spacing w:val="15"/>
          <w:kern w:val="0"/>
          <w:sz w:val="24"/>
          <w:szCs w:val="24"/>
        </w:rPr>
        <w:t>维度。</w:t>
      </w:r>
    </w:p>
    <w:p w:rsidR="00277C18" w:rsidRDefault="002F4A20" w:rsidP="002F4A20">
      <w:pPr>
        <w:rPr>
          <w:rFonts w:ascii="宋体" w:eastAsia="宋体" w:hAnsi="宋体" w:cs="宋体"/>
          <w:spacing w:val="15"/>
          <w:kern w:val="0"/>
          <w:szCs w:val="21"/>
        </w:rPr>
      </w:pPr>
      <w:r w:rsidRPr="002F4A20">
        <w:rPr>
          <w:rFonts w:ascii="宋体" w:eastAsia="宋体" w:hAnsi="宋体" w:cs="宋体"/>
          <w:kern w:val="0"/>
          <w:sz w:val="24"/>
          <w:szCs w:val="24"/>
        </w:rPr>
        <w:t>"</w:t>
      </w:r>
      <w:r w:rsidRPr="002F4A20">
        <w:rPr>
          <w:rFonts w:ascii="宋体" w:eastAsia="宋体" w:hAnsi="宋体" w:cs="宋体"/>
          <w:kern w:val="0"/>
          <w:sz w:val="24"/>
          <w:szCs w:val="24"/>
        </w:rPr>
        <w:br/>
      </w:r>
      <w:r w:rsidRPr="002F4A20">
        <w:rPr>
          <w:rFonts w:ascii="宋体" w:eastAsia="宋体" w:hAnsi="宋体" w:cs="宋体"/>
          <w:kern w:val="0"/>
          <w:sz w:val="24"/>
          <w:szCs w:val="24"/>
        </w:rPr>
        <w:br/>
      </w:r>
      <w:r w:rsidRPr="002F4A20">
        <w:rPr>
          <w:rFonts w:ascii="宋体" w:eastAsia="宋体" w:hAnsi="宋体" w:cs="宋体"/>
          <w:b/>
          <w:bCs/>
          <w:color w:val="007AAA"/>
          <w:spacing w:val="15"/>
          <w:kern w:val="0"/>
          <w:szCs w:val="21"/>
        </w:rPr>
        <w:t>对跨国营销、跨国公司、跨文化营销来说，在疫情前、疫情后的基本方法是不会变的。</w:t>
      </w:r>
      <w:r w:rsidRPr="002F4A20">
        <w:rPr>
          <w:rFonts w:ascii="宋体" w:eastAsia="宋体" w:hAnsi="宋体" w:cs="宋体"/>
          <w:spacing w:val="15"/>
          <w:kern w:val="0"/>
          <w:szCs w:val="21"/>
        </w:rPr>
        <w:t>因为所有跨国公司都要根据不同国家的情况、政策、法规、消费市场竞争的情况，来制定针对性的营销政策。 </w:t>
      </w:r>
      <w:r w:rsidRPr="002F4A20">
        <w:rPr>
          <w:rFonts w:ascii="宋体" w:eastAsia="宋体" w:hAnsi="宋体" w:cs="宋体"/>
          <w:spacing w:val="15"/>
          <w:kern w:val="0"/>
          <w:szCs w:val="21"/>
        </w:rPr>
        <w:br/>
      </w:r>
      <w:r w:rsidRPr="002F4A20">
        <w:rPr>
          <w:rFonts w:ascii="宋体" w:eastAsia="宋体" w:hAnsi="宋体" w:cs="宋体"/>
          <w:b/>
          <w:bCs/>
          <w:color w:val="007AAA"/>
          <w:spacing w:val="15"/>
          <w:kern w:val="0"/>
          <w:szCs w:val="21"/>
        </w:rPr>
        <w:t>新冠之后，增加了一个新的因素就是各国的防疫政策，对市场、渠道、相关合</w:t>
      </w:r>
      <w:proofErr w:type="gramStart"/>
      <w:r w:rsidRPr="002F4A20">
        <w:rPr>
          <w:rFonts w:ascii="宋体" w:eastAsia="宋体" w:hAnsi="宋体" w:cs="宋体"/>
          <w:b/>
          <w:bCs/>
          <w:color w:val="007AAA"/>
          <w:spacing w:val="15"/>
          <w:kern w:val="0"/>
          <w:szCs w:val="21"/>
        </w:rPr>
        <w:t>规</w:t>
      </w:r>
      <w:proofErr w:type="gramEnd"/>
      <w:r w:rsidRPr="002F4A20">
        <w:rPr>
          <w:rFonts w:ascii="宋体" w:eastAsia="宋体" w:hAnsi="宋体" w:cs="宋体"/>
          <w:b/>
          <w:bCs/>
          <w:color w:val="007AAA"/>
          <w:spacing w:val="15"/>
          <w:kern w:val="0"/>
          <w:szCs w:val="21"/>
        </w:rPr>
        <w:t>要求的变化，这会是一个新的</w:t>
      </w:r>
      <w:proofErr w:type="gramStart"/>
      <w:r w:rsidRPr="002F4A20">
        <w:rPr>
          <w:rFonts w:ascii="宋体" w:eastAsia="宋体" w:hAnsi="宋体" w:cs="宋体"/>
          <w:b/>
          <w:bCs/>
          <w:color w:val="007AAA"/>
          <w:spacing w:val="15"/>
          <w:kern w:val="0"/>
          <w:szCs w:val="21"/>
        </w:rPr>
        <w:t>考量</w:t>
      </w:r>
      <w:proofErr w:type="gramEnd"/>
      <w:r w:rsidRPr="002F4A20">
        <w:rPr>
          <w:rFonts w:ascii="宋体" w:eastAsia="宋体" w:hAnsi="宋体" w:cs="宋体"/>
          <w:b/>
          <w:bCs/>
          <w:color w:val="007AAA"/>
          <w:spacing w:val="15"/>
          <w:kern w:val="0"/>
          <w:szCs w:val="21"/>
        </w:rPr>
        <w:t>维度。</w:t>
      </w:r>
      <w:r w:rsidRPr="002F4A20">
        <w:rPr>
          <w:rFonts w:ascii="宋体" w:eastAsia="宋体" w:hAnsi="宋体" w:cs="宋体"/>
          <w:spacing w:val="15"/>
          <w:kern w:val="0"/>
          <w:szCs w:val="21"/>
        </w:rPr>
        <w:br/>
        <w:t>比如你做汽车公司，在完全经济封锁的地区，你没法做，在经济没有封锁的地区，你还是要照常做。所以问题是每个跨国公司的当地负责人、经理，要把新冠疫情作为一个非常重要的新变量，融入到自己针对该国家的营销战略制定当中。过去所做的所有事情是一样的，但是</w:t>
      </w:r>
      <w:r w:rsidRPr="002F4A20">
        <w:rPr>
          <w:rFonts w:ascii="宋体" w:eastAsia="宋体" w:hAnsi="宋体" w:cs="宋体"/>
          <w:spacing w:val="15"/>
          <w:kern w:val="0"/>
          <w:szCs w:val="21"/>
        </w:rPr>
        <w:lastRenderedPageBreak/>
        <w:t>多增加了一个变量。 最后，我想说，我一直非常钦佩、爱戴和尊敬中国文化。中国历代以来，一直创新和创造了很多伟大的产品。中美两国之间实际上是一种互利互融的和平与繁荣的关系，这对双方都是最好的。</w:t>
      </w:r>
      <w:r w:rsidRPr="002F4A20">
        <w:rPr>
          <w:rFonts w:ascii="宋体" w:eastAsia="宋体" w:hAnsi="宋体" w:cs="宋体"/>
          <w:b/>
          <w:bCs/>
          <w:color w:val="007AAA"/>
          <w:spacing w:val="15"/>
          <w:kern w:val="0"/>
          <w:szCs w:val="21"/>
        </w:rPr>
        <w:t>长期以来，双方形成了一种战略性的互补关系，大家长期合作对双方才是最好的。</w:t>
      </w:r>
      <w:r w:rsidRPr="002F4A20">
        <w:rPr>
          <w:rFonts w:ascii="宋体" w:eastAsia="宋体" w:hAnsi="宋体" w:cs="宋体"/>
          <w:spacing w:val="15"/>
          <w:kern w:val="0"/>
          <w:szCs w:val="21"/>
        </w:rPr>
        <w:br/>
      </w:r>
      <w:r w:rsidRPr="002F4A20">
        <w:rPr>
          <w:rFonts w:ascii="宋体" w:eastAsia="宋体" w:hAnsi="宋体" w:cs="宋体"/>
          <w:b/>
          <w:bCs/>
          <w:color w:val="007AAA"/>
          <w:spacing w:val="15"/>
          <w:kern w:val="0"/>
          <w:szCs w:val="21"/>
        </w:rPr>
        <w:t>对从事营销工作的各位企业家和营销人来说，对科特勒咨询集团来说，营销是促进国际合作、促进共同发展的非常重要的力量。</w:t>
      </w:r>
      <w:r w:rsidRPr="002F4A20">
        <w:rPr>
          <w:rFonts w:ascii="宋体" w:eastAsia="宋体" w:hAnsi="宋体" w:cs="宋体"/>
          <w:spacing w:val="15"/>
          <w:kern w:val="0"/>
          <w:szCs w:val="21"/>
        </w:rPr>
        <w:t>我们通过不断互相学习营销的最佳实践，通过营销创造贸易、创造繁荣，通过以问题解决为导向的营销方法和态度，一起创造出更加美好、更加高效的社会。谢谢大家。</w:t>
      </w:r>
    </w:p>
    <w:p w:rsidR="00D71A0D" w:rsidRDefault="00D71A0D" w:rsidP="002F4A20">
      <w:pPr>
        <w:rPr>
          <w:rFonts w:ascii="宋体" w:eastAsia="宋体" w:hAnsi="宋体" w:cs="宋体"/>
          <w:spacing w:val="15"/>
          <w:kern w:val="0"/>
          <w:szCs w:val="21"/>
        </w:rPr>
      </w:pPr>
    </w:p>
    <w:p w:rsidR="00D71A0D" w:rsidRDefault="00D71A0D" w:rsidP="00D71A0D">
      <w:pPr>
        <w:jc w:val="center"/>
      </w:pPr>
      <w:r w:rsidRPr="002F4A20">
        <w:rPr>
          <w:rFonts w:ascii="宋体" w:eastAsia="宋体" w:hAnsi="宋体" w:cs="宋体"/>
          <w:noProof/>
          <w:kern w:val="0"/>
          <w:sz w:val="24"/>
          <w:szCs w:val="24"/>
        </w:rPr>
        <w:drawing>
          <wp:inline distT="0" distB="0" distL="0" distR="0" wp14:anchorId="107B82E6" wp14:editId="6D596D58">
            <wp:extent cx="3896982" cy="4323522"/>
            <wp:effectExtent l="0" t="0" r="8890" b="127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77248" cy="4523519"/>
                    </a:xfrm>
                    <a:prstGeom prst="rect">
                      <a:avLst/>
                    </a:prstGeom>
                    <a:noFill/>
                    <a:ln>
                      <a:noFill/>
                    </a:ln>
                  </pic:spPr>
                </pic:pic>
              </a:graphicData>
            </a:graphic>
          </wp:inline>
        </w:drawing>
      </w:r>
    </w:p>
    <w:p w:rsidR="00D71A0D" w:rsidRDefault="00D71A0D" w:rsidP="00D71A0D">
      <w:pPr>
        <w:jc w:val="center"/>
      </w:pPr>
    </w:p>
    <w:p w:rsidR="00D71A0D" w:rsidRDefault="00D71A0D" w:rsidP="00D71A0D">
      <w:pPr>
        <w:jc w:val="center"/>
      </w:pPr>
      <w:r>
        <w:rPr>
          <w:rFonts w:hint="eastAsia"/>
          <w:noProof/>
        </w:rPr>
        <w:drawing>
          <wp:inline distT="0" distB="0" distL="0" distR="0">
            <wp:extent cx="2457450" cy="2457450"/>
            <wp:effectExtent l="0" t="0" r="0" b="0"/>
            <wp:docPr id="60" name="图片 60" descr="一些文字和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经理圈 公众号.jpg"/>
                    <pic:cNvPicPr/>
                  </pic:nvPicPr>
                  <pic:blipFill>
                    <a:blip r:embed="rId30">
                      <a:extLst>
                        <a:ext uri="{28A0092B-C50C-407E-A947-70E740481C1C}">
                          <a14:useLocalDpi xmlns:a14="http://schemas.microsoft.com/office/drawing/2010/main" val="0"/>
                        </a:ext>
                      </a:extLst>
                    </a:blip>
                    <a:stretch>
                      <a:fillRect/>
                    </a:stretch>
                  </pic:blipFill>
                  <pic:spPr>
                    <a:xfrm>
                      <a:off x="0" y="0"/>
                      <a:ext cx="2457450" cy="2457450"/>
                    </a:xfrm>
                    <a:prstGeom prst="rect">
                      <a:avLst/>
                    </a:prstGeom>
                  </pic:spPr>
                </pic:pic>
              </a:graphicData>
            </a:graphic>
          </wp:inline>
        </w:drawing>
      </w:r>
    </w:p>
    <w:p w:rsidR="00DC0BA2" w:rsidRDefault="00DC0BA2" w:rsidP="00D71A0D">
      <w:pPr>
        <w:jc w:val="center"/>
      </w:pPr>
    </w:p>
    <w:p w:rsidR="00DC0BA2" w:rsidRDefault="00DC0BA2" w:rsidP="00D71A0D">
      <w:pPr>
        <w:jc w:val="center"/>
      </w:pPr>
    </w:p>
    <w:p w:rsidR="00DC0BA2" w:rsidRPr="00345024" w:rsidRDefault="00DC0BA2" w:rsidP="00DC0BA2">
      <w:pPr>
        <w:widowControl/>
        <w:spacing w:before="100" w:beforeAutospacing="1" w:after="100" w:afterAutospacing="1" w:line="384" w:lineRule="atLeast"/>
        <w:rPr>
          <w:rFonts w:ascii="黑体" w:eastAsia="黑体" w:hAnsi="宋体" w:cs="宋体"/>
          <w:b/>
          <w:color w:val="4472C4" w:themeColor="accent1"/>
          <w:kern w:val="0"/>
          <w:sz w:val="36"/>
          <w:szCs w:val="36"/>
        </w:rPr>
      </w:pPr>
      <w:r w:rsidRPr="00645A39">
        <w:rPr>
          <w:rFonts w:ascii="黑体" w:eastAsia="黑体" w:hAnsi="宋体" w:cs="宋体"/>
          <w:noProof/>
          <w:color w:val="FF0000"/>
          <w:kern w:val="0"/>
          <w:sz w:val="72"/>
        </w:rPr>
        <mc:AlternateContent>
          <mc:Choice Requires="wps">
            <w:drawing>
              <wp:inline distT="0" distB="0" distL="0" distR="0">
                <wp:extent cx="6649195" cy="1359673"/>
                <wp:effectExtent l="0" t="0" r="0" b="0"/>
                <wp:docPr id="78" name="文本框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649195" cy="1359673"/>
                        </a:xfrm>
                        <a:prstGeom prst="rect">
                          <a:avLst/>
                        </a:prstGeom>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14:hiddenEffects>
                          </a:ext>
                        </a:extLst>
                      </wps:spPr>
                      <wps:txbx>
                        <w:txbxContent>
                          <w:p w:rsidR="00DC0BA2" w:rsidRDefault="00DC0BA2" w:rsidP="00DC0BA2">
                            <w:pPr>
                              <w:jc w:val="center"/>
                              <w:rPr>
                                <w:kern w:val="0"/>
                                <w:sz w:val="24"/>
                                <w:szCs w:val="24"/>
                              </w:rPr>
                            </w:pPr>
                            <w:r>
                              <w:rPr>
                                <w:rFonts w:ascii="黑体" w:eastAsia="黑体" w:hAnsi="黑体" w:hint="eastAsia"/>
                                <w:color w:val="FF0000"/>
                                <w:sz w:val="72"/>
                                <w:szCs w:val="72"/>
                              </w:rPr>
                              <w:t>全国Mini-MBA职业经理双证班</w:t>
                            </w:r>
                          </w:p>
                          <w:p w:rsidR="00DC0BA2" w:rsidRDefault="00DC0BA2" w:rsidP="00DC0BA2">
                            <w:pPr>
                              <w:jc w:val="center"/>
                            </w:pPr>
                            <w:r>
                              <w:rPr>
                                <w:rFonts w:ascii="黑体" w:eastAsia="黑体" w:hAnsi="黑体" w:hint="eastAsia"/>
                                <w:color w:val="FF0000"/>
                                <w:sz w:val="72"/>
                                <w:szCs w:val="72"/>
                              </w:rPr>
                              <w:t>（25年</w:t>
                            </w:r>
                            <w:proofErr w:type="gramStart"/>
                            <w:r>
                              <w:rPr>
                                <w:rFonts w:ascii="黑体" w:eastAsia="黑体" w:hAnsi="黑体" w:hint="eastAsia"/>
                                <w:color w:val="FF0000"/>
                                <w:sz w:val="72"/>
                                <w:szCs w:val="72"/>
                              </w:rPr>
                              <w:t>热招管理</w:t>
                            </w:r>
                            <w:proofErr w:type="gramEnd"/>
                            <w:r>
                              <w:rPr>
                                <w:rFonts w:ascii="黑体" w:eastAsia="黑体" w:hAnsi="黑体" w:hint="eastAsia"/>
                                <w:color w:val="FF0000"/>
                                <w:sz w:val="72"/>
                                <w:szCs w:val="72"/>
                              </w:rPr>
                              <w:t>培训项目）</w:t>
                            </w:r>
                          </w:p>
                        </w:txbxContent>
                      </wps:txbx>
                      <wps:bodyPr wrap="square" numCol="1" fromWordArt="1">
                        <a:prstTxWarp prst="textPlain">
                          <a:avLst>
                            <a:gd name="adj" fmla="val 50000"/>
                          </a:avLst>
                        </a:prstTxWarp>
                        <a:spAutoFit/>
                      </wps:bodyPr>
                    </wps:wsp>
                  </a:graphicData>
                </a:graphic>
              </wp:inline>
            </w:drawing>
          </mc:Choice>
          <mc:Fallback>
            <w:pict>
              <v:shapetype id="_x0000_t202" coordsize="21600,21600" o:spt="202" path="m,l,21600r21600,l21600,xe">
                <v:stroke joinstyle="miter"/>
                <v:path gradientshapeok="t" o:connecttype="rect"/>
              </v:shapetype>
              <v:shape id="文本框 78" o:spid="_x0000_s1026" type="#_x0000_t202" style="width:523.55pt;height:10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" filled="f" stroked="f">
                <v:stroke joinstyle="round"/>
                <o:lock v:ext="edit" shapetype="t"/>
                <v:textbox style="mso-fit-shape-to-text:t">
                  <w:txbxContent>
                    <w:p w:rsidR="00DC0BA2" w:rsidRDefault="00DC0BA2" w:rsidP="00DC0BA2">
                      <w:pPr>
                        <w:jc w:val="center"/>
                        <w:rPr>
                          <w:kern w:val="0"/>
                          <w:sz w:val="24"/>
                          <w:szCs w:val="24"/>
                        </w:rPr>
                      </w:pPr>
                      <w:r>
                        <w:rPr>
                          <w:rFonts w:ascii="黑体" w:eastAsia="黑体" w:hAnsi="黑体" w:hint="eastAsia"/>
                          <w:color w:val="FF0000"/>
                          <w:sz w:val="72"/>
                          <w:szCs w:val="72"/>
                        </w:rPr>
                        <w:t>全国Mini-MBA职业经理双证班</w:t>
                      </w:r>
                    </w:p>
                    <w:p w:rsidR="00DC0BA2" w:rsidRDefault="00DC0BA2" w:rsidP="00DC0BA2">
                      <w:pPr>
                        <w:jc w:val="center"/>
                      </w:pPr>
                      <w:r>
                        <w:rPr>
                          <w:rFonts w:ascii="黑体" w:eastAsia="黑体" w:hAnsi="黑体" w:hint="eastAsia"/>
                          <w:color w:val="FF0000"/>
                          <w:sz w:val="72"/>
                          <w:szCs w:val="72"/>
                        </w:rPr>
                        <w:t>（25年</w:t>
                      </w:r>
                      <w:proofErr w:type="gramStart"/>
                      <w:r>
                        <w:rPr>
                          <w:rFonts w:ascii="黑体" w:eastAsia="黑体" w:hAnsi="黑体" w:hint="eastAsia"/>
                          <w:color w:val="FF0000"/>
                          <w:sz w:val="72"/>
                          <w:szCs w:val="72"/>
                        </w:rPr>
                        <w:t>热招管理</w:t>
                      </w:r>
                      <w:proofErr w:type="gramEnd"/>
                      <w:r>
                        <w:rPr>
                          <w:rFonts w:ascii="黑体" w:eastAsia="黑体" w:hAnsi="黑体" w:hint="eastAsia"/>
                          <w:color w:val="FF0000"/>
                          <w:sz w:val="72"/>
                          <w:szCs w:val="72"/>
                        </w:rPr>
                        <w:t>培训项目）</w:t>
                      </w:r>
                    </w:p>
                  </w:txbxContent>
                </v:textbox>
                <w10:anchorlock/>
              </v:shape>
            </w:pict>
          </mc:Fallback>
        </mc:AlternateContent>
      </w:r>
      <w:r w:rsidRPr="00E72416">
        <w:rPr>
          <w:rFonts w:ascii="黑体" w:eastAsia="黑体" w:hAnsi="宋体" w:cs="宋体"/>
          <w:noProof/>
          <w:color w:val="FF0000"/>
          <w:kern w:val="0"/>
          <w:sz w:val="72"/>
        </w:rPr>
        <w:drawing>
          <wp:inline distT="0" distB="0" distL="0" distR="0">
            <wp:extent cx="506730" cy="387350"/>
            <wp:effectExtent l="0" t="0" r="762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noCrop="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6730" cy="387350"/>
                    </a:xfrm>
                    <a:prstGeom prst="rect">
                      <a:avLst/>
                    </a:prstGeom>
                    <a:noFill/>
                    <a:ln>
                      <a:noFill/>
                    </a:ln>
                  </pic:spPr>
                </pic:pic>
              </a:graphicData>
            </a:graphic>
          </wp:inline>
        </w:drawing>
      </w:r>
      <w:r w:rsidRPr="00504ACD">
        <w:rPr>
          <w:rFonts w:ascii="黑体" w:eastAsia="黑体" w:hAnsi="宋体" w:cs="宋体" w:hint="eastAsia"/>
          <w:b/>
          <w:color w:val="4472C4" w:themeColor="accent1"/>
          <w:kern w:val="0"/>
          <w:sz w:val="36"/>
          <w:szCs w:val="36"/>
        </w:rPr>
        <w:t>允许提前获取证书</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全国招生</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权威双证</w:t>
      </w:r>
      <w:r w:rsidRPr="00504ACD">
        <w:rPr>
          <w:rFonts w:ascii="黑体" w:eastAsia="黑体" w:hAnsi="宋体" w:cs="宋体"/>
          <w:b/>
          <w:color w:val="4472C4" w:themeColor="accent1"/>
          <w:kern w:val="0"/>
          <w:sz w:val="36"/>
          <w:szCs w:val="36"/>
        </w:rPr>
        <w:t xml:space="preserve"> </w:t>
      </w:r>
      <w:r w:rsidRPr="00504ACD">
        <w:rPr>
          <w:rFonts w:ascii="黑体" w:eastAsia="黑体" w:hAnsi="宋体" w:cs="宋体" w:hint="eastAsia"/>
          <w:b/>
          <w:color w:val="4472C4" w:themeColor="accent1"/>
          <w:kern w:val="0"/>
          <w:sz w:val="36"/>
          <w:szCs w:val="36"/>
        </w:rPr>
        <w:t>请速充电</w:t>
      </w:r>
    </w:p>
    <w:p w:rsidR="00DC0BA2" w:rsidRPr="00802C8C" w:rsidRDefault="00DC0BA2" w:rsidP="00DC0BA2">
      <w:pPr>
        <w:widowControl/>
        <w:spacing w:before="100" w:beforeAutospacing="1" w:after="100" w:afterAutospacing="1" w:line="240" w:lineRule="atLeast"/>
        <w:ind w:firstLine="420"/>
        <w:jc w:val="left"/>
        <w:rPr>
          <w:rFonts w:ascii="宋体" w:cs="宋体"/>
          <w:color w:val="000000" w:themeColor="text1"/>
          <w:kern w:val="0"/>
          <w:highlight w:val="cyan"/>
        </w:rPr>
      </w:pPr>
      <w:r>
        <w:rPr>
          <w:rFonts w:ascii="宋体" w:hAnsi="宋体" w:cs="宋体"/>
          <w:b/>
          <w:color w:val="000000" w:themeColor="text1"/>
          <w:kern w:val="0"/>
          <w:highlight w:val="cyan"/>
        </w:rPr>
        <w:t>25</w:t>
      </w:r>
      <w:r>
        <w:rPr>
          <w:rFonts w:ascii="宋体" w:hAnsi="宋体" w:cs="宋体" w:hint="eastAsia"/>
          <w:b/>
          <w:color w:val="000000" w:themeColor="text1"/>
          <w:kern w:val="0"/>
          <w:highlight w:val="cyan"/>
        </w:rPr>
        <w:t>年</w:t>
      </w:r>
      <w:r w:rsidRPr="00012049">
        <w:rPr>
          <w:rFonts w:ascii="宋体" w:hAnsi="宋体" w:cs="宋体" w:hint="eastAsia"/>
          <w:b/>
          <w:color w:val="000000" w:themeColor="text1"/>
          <w:kern w:val="0"/>
          <w:highlight w:val="cyan"/>
        </w:rPr>
        <w:t>正规管理类教育机构</w:t>
      </w:r>
      <w:r w:rsidRPr="00012049">
        <w:rPr>
          <w:rFonts w:hint="eastAsia"/>
          <w:b/>
          <w:highlight w:val="cyan"/>
        </w:rPr>
        <w:t>，</w:t>
      </w:r>
      <w:r>
        <w:rPr>
          <w:rFonts w:hint="eastAsia"/>
          <w:b/>
          <w:highlight w:val="cyan"/>
        </w:rPr>
        <w:t>中国第一代</w:t>
      </w:r>
      <w:r>
        <w:rPr>
          <w:b/>
          <w:highlight w:val="cyan"/>
        </w:rPr>
        <w:t>MBA</w:t>
      </w:r>
      <w:r>
        <w:rPr>
          <w:rFonts w:hint="eastAsia"/>
          <w:b/>
          <w:highlight w:val="cyan"/>
        </w:rPr>
        <w:t>教育机构</w:t>
      </w:r>
      <w:r w:rsidRPr="00802C8C">
        <w:rPr>
          <w:rFonts w:hint="eastAsia"/>
          <w:highlight w:val="cyan"/>
        </w:rPr>
        <w:t>，值得信赖！</w:t>
      </w:r>
      <w:r w:rsidRPr="00802C8C">
        <w:rPr>
          <w:rFonts w:ascii="宋体" w:hAnsi="宋体" w:cs="宋体" w:hint="eastAsia"/>
          <w:color w:val="000000" w:themeColor="text1"/>
          <w:kern w:val="0"/>
          <w:highlight w:val="cyan"/>
        </w:rPr>
        <w:t>（</w:t>
      </w:r>
      <w:r>
        <w:rPr>
          <w:rFonts w:ascii="宋体" w:hAnsi="宋体" w:cs="宋体"/>
          <w:color w:val="000000" w:themeColor="text1"/>
          <w:kern w:val="0"/>
          <w:highlight w:val="cyan"/>
        </w:rPr>
        <w:t xml:space="preserve">+ </w:t>
      </w:r>
      <w:r>
        <w:rPr>
          <w:rFonts w:ascii="宋体" w:hAnsi="宋体" w:cs="宋体" w:hint="eastAsia"/>
          <w:color w:val="000000" w:themeColor="text1"/>
          <w:kern w:val="0"/>
          <w:highlight w:val="cyan"/>
        </w:rPr>
        <w:t>教授互动微信</w:t>
      </w:r>
      <w:r w:rsidRPr="00802C8C">
        <w:rPr>
          <w:rFonts w:ascii="宋体" w:hAnsi="宋体" w:cs="宋体" w:hint="eastAsia"/>
          <w:color w:val="000000" w:themeColor="text1"/>
          <w:kern w:val="0"/>
          <w:highlight w:val="cyan"/>
        </w:rPr>
        <w:t>：</w:t>
      </w:r>
      <w:r>
        <w:rPr>
          <w:highlight w:val="cyan"/>
        </w:rPr>
        <w:t>122285053</w:t>
      </w:r>
      <w:r w:rsidRPr="00802C8C">
        <w:rPr>
          <w:rFonts w:hint="eastAsia"/>
          <w:highlight w:val="cyan"/>
        </w:rPr>
        <w:t>）</w:t>
      </w:r>
    </w:p>
    <w:p w:rsidR="00DC0BA2" w:rsidRPr="00802C8C" w:rsidRDefault="00DC0BA2" w:rsidP="00DC0BA2">
      <w:pPr>
        <w:widowControl/>
        <w:spacing w:before="100" w:beforeAutospacing="1" w:after="100" w:afterAutospacing="1" w:line="240" w:lineRule="atLeast"/>
        <w:ind w:firstLine="420"/>
        <w:jc w:val="left"/>
        <w:rPr>
          <w:rFonts w:ascii="宋体" w:cs="宋体"/>
          <w:color w:val="000000" w:themeColor="text1"/>
          <w:kern w:val="0"/>
        </w:rPr>
      </w:pPr>
      <w:r w:rsidRPr="00802C8C">
        <w:rPr>
          <w:rFonts w:ascii="宋体" w:hAnsi="宋体" w:cs="宋体" w:hint="eastAsia"/>
          <w:color w:val="000000" w:themeColor="text1"/>
          <w:kern w:val="0"/>
          <w:highlight w:val="lightGray"/>
        </w:rPr>
        <w:t>全国迷你</w:t>
      </w:r>
      <w:r w:rsidRPr="00802C8C">
        <w:rPr>
          <w:rFonts w:ascii="宋体" w:hAnsi="宋体" w:cs="宋体"/>
          <w:color w:val="000000" w:themeColor="text1"/>
          <w:kern w:val="0"/>
          <w:highlight w:val="lightGray"/>
        </w:rPr>
        <w:t>MBA</w:t>
      </w:r>
      <w:r w:rsidRPr="00802C8C">
        <w:rPr>
          <w:rFonts w:ascii="宋体" w:hAnsi="宋体" w:cs="宋体" w:hint="eastAsia"/>
          <w:color w:val="000000" w:themeColor="text1"/>
          <w:kern w:val="0"/>
          <w:highlight w:val="lightGray"/>
        </w:rPr>
        <w:t>职业</w:t>
      </w:r>
      <w:proofErr w:type="gramStart"/>
      <w:r w:rsidRPr="00802C8C">
        <w:rPr>
          <w:rFonts w:ascii="宋体" w:hAnsi="宋体" w:cs="宋体" w:hint="eastAsia"/>
          <w:color w:val="000000" w:themeColor="text1"/>
          <w:kern w:val="0"/>
          <w:highlight w:val="lightGray"/>
        </w:rPr>
        <w:t>经理双</w:t>
      </w:r>
      <w:proofErr w:type="gramEnd"/>
      <w:r w:rsidRPr="00802C8C">
        <w:rPr>
          <w:rFonts w:ascii="宋体" w:hAnsi="宋体" w:cs="宋体" w:hint="eastAsia"/>
          <w:color w:val="000000" w:themeColor="text1"/>
          <w:kern w:val="0"/>
          <w:highlight w:val="lightGray"/>
        </w:rPr>
        <w:t>证书班</w:t>
      </w:r>
      <w:r w:rsidRPr="00802C8C">
        <w:rPr>
          <w:rFonts w:ascii="Arial" w:hAnsi="Arial" w:cs="Arial"/>
          <w:color w:val="000000"/>
          <w:highlight w:val="lightGray"/>
          <w:shd w:val="clear" w:color="auto" w:fill="FFFFFF"/>
          <w:vertAlign w:val="superscript"/>
        </w:rPr>
        <w:t>®</w:t>
      </w:r>
      <w:r w:rsidRPr="00802C8C">
        <w:rPr>
          <w:rFonts w:ascii="宋体" w:hAnsi="宋体" w:cs="宋体" w:hint="eastAsia"/>
          <w:color w:val="000000" w:themeColor="text1"/>
          <w:kern w:val="0"/>
          <w:highlight w:val="lightGray"/>
        </w:rPr>
        <w:t>，全国招生，毕业颁发双证书，近期开课</w:t>
      </w:r>
      <w:r w:rsidRPr="00802C8C">
        <w:rPr>
          <w:rFonts w:ascii="宋体" w:cs="宋体"/>
          <w:color w:val="000000" w:themeColor="text1"/>
          <w:highlight w:val="lightGray"/>
          <w:lang w:val="zh-CN"/>
        </w:rPr>
        <w:t>.</w:t>
      </w:r>
      <w:r w:rsidRPr="00802C8C">
        <w:rPr>
          <w:rFonts w:ascii="宋体" w:cs="宋体" w:hint="eastAsia"/>
          <w:color w:val="000000" w:themeColor="text1"/>
          <w:highlight w:val="lightGray"/>
          <w:lang w:val="zh-CN"/>
        </w:rPr>
        <w:t>咨询电话</w:t>
      </w:r>
      <w:r w:rsidRPr="00802C8C">
        <w:rPr>
          <w:rFonts w:ascii="宋体" w:cs="宋体"/>
          <w:color w:val="000000" w:themeColor="text1"/>
          <w:highlight w:val="lightGray"/>
          <w:lang w:val="zh-CN"/>
        </w:rPr>
        <w:t>:</w:t>
      </w:r>
      <w:r w:rsidRPr="00802C8C">
        <w:rPr>
          <w:rFonts w:asciiTheme="minorEastAsia" w:hAnsiTheme="minorEastAsia" w:cs="宋体"/>
          <w:color w:val="000000" w:themeColor="text1"/>
          <w:highlight w:val="lightGray"/>
          <w:lang w:val="zh-CN"/>
        </w:rPr>
        <w:t>13684609885</w:t>
      </w:r>
      <w:bookmarkStart w:id="0" w:name="_GoBack"/>
      <w:bookmarkEnd w:id="0"/>
    </w:p>
    <w:p w:rsidR="00DC0BA2" w:rsidRPr="00460719" w:rsidRDefault="00DC0BA2" w:rsidP="00DC0BA2">
      <w:pPr>
        <w:pStyle w:val="a4"/>
        <w:spacing w:line="384" w:lineRule="atLeast"/>
        <w:rPr>
          <w:rFonts w:ascii="黑体" w:eastAsia="黑体"/>
          <w:color w:val="000000" w:themeColor="text1"/>
          <w:sz w:val="21"/>
          <w:szCs w:val="21"/>
        </w:rPr>
      </w:pPr>
      <w:r w:rsidRPr="00E72416">
        <w:rPr>
          <w:rFonts w:ascii="黑体" w:eastAsia="黑体" w:hint="eastAsia"/>
          <w:b/>
          <w:bCs/>
          <w:color w:val="FF0000"/>
          <w:sz w:val="28"/>
          <w:szCs w:val="28"/>
        </w:rPr>
        <w:t>招生专业及其颁发证书</w:t>
      </w:r>
      <w:r>
        <w:rPr>
          <w:rFonts w:ascii="黑体" w:eastAsia="黑体" w:hint="eastAsia"/>
          <w:b/>
          <w:bCs/>
          <w:color w:val="FF0000"/>
          <w:sz w:val="28"/>
          <w:szCs w:val="28"/>
        </w:rPr>
        <w:t>：</w:t>
      </w:r>
    </w:p>
    <w:tbl>
      <w:tblPr>
        <w:tblW w:w="5000" w:type="pct"/>
        <w:tblCellSpacing w:w="0" w:type="dxa"/>
        <w:tblBorders>
          <w:top w:val="single" w:sz="6" w:space="0" w:color="CAD9EA"/>
          <w:left w:val="single" w:sz="6" w:space="0" w:color="CAD9EA"/>
          <w:bottom w:val="single" w:sz="6" w:space="0" w:color="CAD9EA"/>
          <w:right w:val="single" w:sz="6" w:space="0" w:color="CAD9EA"/>
        </w:tblBorders>
        <w:tblCellMar>
          <w:top w:w="15" w:type="dxa"/>
          <w:left w:w="15" w:type="dxa"/>
          <w:bottom w:w="15" w:type="dxa"/>
          <w:right w:w="15" w:type="dxa"/>
        </w:tblCellMar>
        <w:tblLook w:val="0000" w:firstRow="0" w:lastRow="0" w:firstColumn="0" w:lastColumn="0" w:noHBand="0" w:noVBand="0"/>
      </w:tblPr>
      <w:tblGrid>
        <w:gridCol w:w="3555"/>
        <w:gridCol w:w="5010"/>
        <w:gridCol w:w="1057"/>
      </w:tblGrid>
      <w:tr w:rsidR="00DC0BA2" w:rsidRPr="0085011D" w:rsidTr="00DC0735">
        <w:trPr>
          <w:trHeight w:val="397"/>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5011D" w:rsidRDefault="00DC0BA2" w:rsidP="00DC0735">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认</w:t>
            </w:r>
            <w:r>
              <w:rPr>
                <w:rFonts w:ascii="宋体" w:hAnsi="宋体" w:cs="宋体"/>
                <w:b/>
                <w:color w:val="FF0000"/>
                <w:kern w:val="0"/>
              </w:rPr>
              <w:t xml:space="preserve"> </w:t>
            </w:r>
            <w:r w:rsidRPr="0085011D">
              <w:rPr>
                <w:rFonts w:ascii="宋体" w:hAnsi="宋体" w:cs="宋体" w:hint="eastAsia"/>
                <w:b/>
                <w:color w:val="FF0000"/>
                <w:kern w:val="0"/>
              </w:rPr>
              <w:t>证</w:t>
            </w:r>
            <w:r>
              <w:rPr>
                <w:rFonts w:ascii="宋体" w:hAnsi="宋体" w:cs="宋体"/>
                <w:b/>
                <w:color w:val="FF0000"/>
                <w:kern w:val="0"/>
              </w:rPr>
              <w:t xml:space="preserve"> </w:t>
            </w:r>
            <w:r w:rsidRPr="0085011D">
              <w:rPr>
                <w:rFonts w:ascii="宋体" w:hAnsi="宋体" w:cs="宋体" w:hint="eastAsia"/>
                <w:b/>
                <w:color w:val="FF0000"/>
                <w:kern w:val="0"/>
              </w:rPr>
              <w:t>项</w:t>
            </w:r>
            <w:r>
              <w:rPr>
                <w:rFonts w:ascii="宋体" w:hAnsi="宋体" w:cs="宋体"/>
                <w:b/>
                <w:color w:val="FF0000"/>
                <w:kern w:val="0"/>
              </w:rPr>
              <w:t xml:space="preserve"> </w:t>
            </w:r>
            <w:r w:rsidRPr="0085011D">
              <w:rPr>
                <w:rFonts w:ascii="宋体" w:hAnsi="宋体" w:cs="宋体" w:hint="eastAsia"/>
                <w:b/>
                <w:color w:val="FF0000"/>
                <w:kern w:val="0"/>
              </w:rPr>
              <w:t>目</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5011D" w:rsidRDefault="00DC0BA2" w:rsidP="00DC0735">
            <w:pPr>
              <w:widowControl/>
              <w:spacing w:before="100" w:beforeAutospacing="1" w:after="100" w:afterAutospacing="1" w:line="384" w:lineRule="atLeast"/>
              <w:jc w:val="center"/>
              <w:rPr>
                <w:rFonts w:ascii="宋体" w:cs="宋体"/>
                <w:b/>
                <w:kern w:val="0"/>
              </w:rPr>
            </w:pPr>
            <w:proofErr w:type="gramStart"/>
            <w:r w:rsidRPr="0085011D">
              <w:rPr>
                <w:rFonts w:ascii="宋体" w:hAnsi="宋体" w:cs="宋体" w:hint="eastAsia"/>
                <w:b/>
                <w:color w:val="FF0000"/>
                <w:kern w:val="0"/>
              </w:rPr>
              <w:t>颁</w:t>
            </w:r>
            <w:proofErr w:type="gramEnd"/>
            <w:r w:rsidRPr="0085011D">
              <w:rPr>
                <w:rFonts w:ascii="宋体" w:hAnsi="宋体" w:cs="宋体"/>
                <w:b/>
                <w:color w:val="FF0000"/>
                <w:kern w:val="0"/>
              </w:rPr>
              <w:t xml:space="preserve"> </w:t>
            </w:r>
            <w:r w:rsidRPr="0085011D">
              <w:rPr>
                <w:rFonts w:ascii="宋体" w:hAnsi="宋体" w:cs="宋体" w:hint="eastAsia"/>
                <w:b/>
                <w:color w:val="FF0000"/>
                <w:kern w:val="0"/>
              </w:rPr>
              <w:t>发</w:t>
            </w:r>
            <w:r w:rsidRPr="0085011D">
              <w:rPr>
                <w:rFonts w:ascii="宋体" w:hAnsi="宋体" w:cs="宋体"/>
                <w:b/>
                <w:color w:val="FF0000"/>
                <w:kern w:val="0"/>
              </w:rPr>
              <w:t xml:space="preserve"> </w:t>
            </w:r>
            <w:r w:rsidRPr="0085011D">
              <w:rPr>
                <w:rFonts w:ascii="宋体" w:hAnsi="宋体" w:cs="宋体" w:hint="eastAsia"/>
                <w:b/>
                <w:color w:val="FF0000"/>
                <w:kern w:val="0"/>
              </w:rPr>
              <w:t>双</w:t>
            </w:r>
            <w:r w:rsidRPr="0085011D">
              <w:rPr>
                <w:rFonts w:ascii="宋体" w:hAnsi="宋体" w:cs="宋体"/>
                <w:b/>
                <w:color w:val="FF0000"/>
                <w:kern w:val="0"/>
              </w:rPr>
              <w:t xml:space="preserve"> </w:t>
            </w:r>
            <w:r w:rsidRPr="0085011D">
              <w:rPr>
                <w:rFonts w:ascii="宋体" w:hAnsi="宋体" w:cs="宋体" w:hint="eastAsia"/>
                <w:b/>
                <w:color w:val="FF0000"/>
                <w:kern w:val="0"/>
              </w:rPr>
              <w:t>证</w:t>
            </w:r>
            <w:r>
              <w:rPr>
                <w:rFonts w:ascii="宋体" w:hAnsi="宋体" w:cs="宋体" w:hint="eastAsia"/>
                <w:b/>
                <w:color w:val="FF0000"/>
                <w:kern w:val="0"/>
              </w:rPr>
              <w:t>（</w:t>
            </w:r>
            <w:r w:rsidRPr="00EC2009">
              <w:rPr>
                <w:rFonts w:ascii="宋体" w:hAnsi="宋体" w:cs="宋体" w:hint="eastAsia"/>
                <w:b/>
                <w:color w:val="FF0000"/>
                <w:kern w:val="0"/>
                <w:highlight w:val="yellow"/>
              </w:rPr>
              <w:t>优秀</w:t>
            </w:r>
            <w:r>
              <w:rPr>
                <w:rFonts w:ascii="宋体" w:hAnsi="宋体" w:cs="宋体" w:hint="eastAsia"/>
                <w:b/>
                <w:color w:val="FF0000"/>
                <w:kern w:val="0"/>
                <w:highlight w:val="yellow"/>
              </w:rPr>
              <w:t>毕业</w:t>
            </w:r>
            <w:r w:rsidRPr="00EC2009">
              <w:rPr>
                <w:rFonts w:ascii="宋体" w:hAnsi="宋体" w:cs="宋体" w:hint="eastAsia"/>
                <w:b/>
                <w:color w:val="FF0000"/>
                <w:kern w:val="0"/>
                <w:highlight w:val="yellow"/>
              </w:rPr>
              <w:t>学员可免费升级</w:t>
            </w:r>
            <w:r w:rsidRPr="00EC2009">
              <w:rPr>
                <w:rFonts w:ascii="宋体" w:hAnsi="宋体" w:cs="宋体"/>
                <w:b/>
                <w:color w:val="FF0000"/>
                <w:kern w:val="0"/>
                <w:highlight w:val="yellow"/>
              </w:rPr>
              <w:t>EMBA</w:t>
            </w:r>
            <w:r>
              <w:rPr>
                <w:rFonts w:ascii="宋体" w:hAnsi="宋体" w:cs="宋体" w:hint="eastAsia"/>
                <w:b/>
                <w:color w:val="FF0000"/>
                <w:kern w:val="0"/>
                <w:highlight w:val="yellow"/>
              </w:rPr>
              <w:t>学位证</w:t>
            </w:r>
            <w:r>
              <w:rPr>
                <w:rFonts w:ascii="宋体" w:hAnsi="宋体" w:cs="宋体" w:hint="eastAsia"/>
                <w:b/>
                <w:color w:val="FF0000"/>
                <w:kern w:val="0"/>
              </w:rPr>
              <w:t>）</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5011D" w:rsidRDefault="00DC0BA2" w:rsidP="00DC0735">
            <w:pPr>
              <w:widowControl/>
              <w:spacing w:before="100" w:beforeAutospacing="1" w:after="100" w:afterAutospacing="1" w:line="384" w:lineRule="atLeast"/>
              <w:jc w:val="center"/>
              <w:rPr>
                <w:rFonts w:ascii="宋体" w:cs="宋体"/>
                <w:b/>
                <w:kern w:val="0"/>
              </w:rPr>
            </w:pPr>
            <w:r w:rsidRPr="0085011D">
              <w:rPr>
                <w:rFonts w:ascii="宋体" w:hAnsi="宋体" w:cs="宋体" w:hint="eastAsia"/>
                <w:b/>
                <w:color w:val="FF0000"/>
                <w:kern w:val="0"/>
              </w:rPr>
              <w:t>学</w:t>
            </w:r>
            <w:r w:rsidRPr="0085011D">
              <w:rPr>
                <w:rFonts w:ascii="宋体" w:hAnsi="宋体" w:cs="宋体"/>
                <w:b/>
                <w:color w:val="FF0000"/>
                <w:kern w:val="0"/>
              </w:rPr>
              <w:t xml:space="preserve"> </w:t>
            </w:r>
            <w:r w:rsidRPr="0085011D">
              <w:rPr>
                <w:rFonts w:ascii="宋体" w:hAnsi="宋体" w:cs="宋体" w:hint="eastAsia"/>
                <w:b/>
                <w:color w:val="FF0000"/>
                <w:kern w:val="0"/>
              </w:rPr>
              <w:t>费</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全国《职业经理》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高级职业经理资格证书＋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color w:val="000000"/>
                <w:kern w:val="0"/>
                <w:sz w:val="18"/>
                <w:szCs w:val="18"/>
              </w:rPr>
            </w:pPr>
            <w:r>
              <w:rPr>
                <w:rFonts w:ascii="宋体" w:hAnsi="宋体" w:cs="宋体" w:hint="eastAsia"/>
                <w:color w:val="000000"/>
                <w:kern w:val="0"/>
                <w:sz w:val="18"/>
                <w:szCs w:val="18"/>
              </w:rPr>
              <w:t>全国：工商管理</w:t>
            </w:r>
            <w:r>
              <w:rPr>
                <w:rFonts w:ascii="宋体" w:hAnsi="宋体" w:cs="宋体"/>
                <w:color w:val="000000"/>
                <w:kern w:val="0"/>
                <w:sz w:val="18"/>
                <w:szCs w:val="18"/>
              </w:rPr>
              <w:t>MBA</w:t>
            </w:r>
            <w:r>
              <w:rPr>
                <w:rFonts w:ascii="宋体" w:hAnsi="宋体" w:cs="宋体" w:hint="eastAsia"/>
                <w:color w:val="000000"/>
                <w:kern w:val="0"/>
                <w:sz w:val="18"/>
                <w:szCs w:val="18"/>
              </w:rPr>
              <w:t>课程实战班</w:t>
            </w:r>
            <w:r>
              <w:rPr>
                <w:rFonts w:ascii="宋体" w:hAnsi="宋体" w:cs="宋体"/>
                <w:color w:val="000000"/>
                <w:kern w:val="0"/>
                <w:sz w:val="18"/>
                <w:szCs w:val="18"/>
              </w:rPr>
              <w:t>100%</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高级职业经理资格证书＋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color w:val="000000"/>
                <w:kern w:val="0"/>
                <w:sz w:val="18"/>
                <w:szCs w:val="18"/>
              </w:rPr>
            </w:pPr>
            <w:r>
              <w:rPr>
                <w:rFonts w:ascii="宋体" w:hAnsi="宋体" w:cs="宋体"/>
                <w:color w:val="000000"/>
                <w:kern w:val="0"/>
                <w:sz w:val="18"/>
                <w:szCs w:val="18"/>
              </w:rPr>
              <w:t>1280</w:t>
            </w:r>
            <w:r>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全国《人力资源总监》</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Pr>
                <w:rFonts w:ascii="宋体" w:hAnsi="宋体" w:cs="宋体" w:hint="eastAsia"/>
                <w:kern w:val="0"/>
                <w:sz w:val="18"/>
                <w:szCs w:val="18"/>
              </w:rPr>
              <w:t>高级人力资源总监</w:t>
            </w:r>
            <w:r w:rsidRPr="00802C8C">
              <w:rPr>
                <w:rFonts w:ascii="宋体" w:hAnsi="宋体" w:cs="宋体" w:hint="eastAsia"/>
                <w:kern w:val="0"/>
                <w:sz w:val="18"/>
                <w:szCs w:val="18"/>
              </w:rPr>
              <w:t>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w:t>
            </w:r>
            <w:proofErr w:type="gramStart"/>
            <w:r w:rsidRPr="00802C8C">
              <w:rPr>
                <w:rFonts w:ascii="宋体" w:hAnsi="宋体" w:cs="宋体" w:hint="eastAsia"/>
                <w:kern w:val="0"/>
                <w:sz w:val="18"/>
                <w:szCs w:val="18"/>
              </w:rPr>
              <w:t>研修证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全国《生产经理》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高级生产经理资格证书＋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全国《品质经理》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高级品质经理资格证书＋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全国《企业总经理》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总经理高级资格证书＋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w:t>
            </w:r>
            <w:r w:rsidRPr="00802C8C">
              <w:rPr>
                <w:rFonts w:ascii="宋体" w:hAnsi="宋体" w:cs="宋体"/>
                <w:color w:val="000000"/>
                <w:kern w:val="0"/>
                <w:sz w:val="18"/>
                <w:szCs w:val="18"/>
              </w:rPr>
              <w:t>IE</w:t>
            </w:r>
            <w:r w:rsidRPr="00802C8C">
              <w:rPr>
                <w:rFonts w:ascii="宋体" w:hAnsi="宋体" w:cs="宋体" w:hint="eastAsia"/>
                <w:color w:val="000000"/>
                <w:kern w:val="0"/>
                <w:sz w:val="18"/>
                <w:szCs w:val="18"/>
              </w:rPr>
              <w:t>工业工程</w:t>
            </w:r>
            <w:r>
              <w:rPr>
                <w:rFonts w:ascii="宋体" w:hAnsi="宋体" w:cs="宋体" w:hint="eastAsia"/>
                <w:color w:val="000000"/>
                <w:kern w:val="0"/>
                <w:sz w:val="18"/>
                <w:szCs w:val="18"/>
              </w:rPr>
              <w:t>师</w:t>
            </w:r>
            <w:r w:rsidRPr="00802C8C">
              <w:rPr>
                <w:rFonts w:ascii="宋体" w:hAnsi="宋体" w:cs="宋体" w:hint="eastAsia"/>
                <w:color w:val="000000"/>
                <w:kern w:val="0"/>
                <w:sz w:val="18"/>
                <w:szCs w:val="18"/>
              </w:rPr>
              <w:t>》</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r w:rsidRPr="00802C8C">
              <w:rPr>
                <w:rFonts w:ascii="宋体" w:hAnsi="宋体" w:cs="宋体" w:hint="eastAsia"/>
                <w:color w:val="000000"/>
                <w:kern w:val="0"/>
                <w:sz w:val="18"/>
                <w:szCs w:val="18"/>
              </w:rPr>
              <w:t>双证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w:t>
            </w:r>
            <w:r w:rsidRPr="00802C8C">
              <w:rPr>
                <w:rFonts w:ascii="宋体" w:hAnsi="宋体" w:cs="宋体"/>
                <w:color w:val="000000"/>
                <w:kern w:val="0"/>
                <w:sz w:val="18"/>
                <w:szCs w:val="18"/>
              </w:rPr>
              <w:t>IE</w:t>
            </w:r>
            <w:r w:rsidRPr="00802C8C">
              <w:rPr>
                <w:rFonts w:ascii="宋体" w:hAnsi="宋体" w:cs="宋体" w:hint="eastAsia"/>
                <w:color w:val="000000"/>
                <w:kern w:val="0"/>
                <w:sz w:val="18"/>
                <w:szCs w:val="18"/>
              </w:rPr>
              <w:t>工业工程师资格证书＋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全国《营销经理》</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高级营销经理资格证书＋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全国《项目经理》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高级项目经理资格证书＋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全国《市场总监》</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高级市场总监资格证书＋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全国《酒店经理》</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高级酒店经理资格证书＋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Pr>
                <w:rFonts w:ascii="宋体" w:hAnsi="宋体" w:cs="宋体" w:hint="eastAsia"/>
                <w:kern w:val="0"/>
                <w:sz w:val="18"/>
                <w:szCs w:val="18"/>
              </w:rPr>
              <w:t>高等教育</w:t>
            </w:r>
            <w:proofErr w:type="gramStart"/>
            <w:r>
              <w:rPr>
                <w:rFonts w:ascii="宋体" w:hAnsi="宋体" w:cs="宋体" w:hint="eastAsia"/>
                <w:kern w:val="0"/>
                <w:sz w:val="18"/>
                <w:szCs w:val="18"/>
              </w:rPr>
              <w:t>研修</w:t>
            </w:r>
            <w:r w:rsidRPr="00802C8C">
              <w:rPr>
                <w:rFonts w:ascii="宋体" w:hAnsi="宋体" w:cs="宋体" w:hint="eastAsia"/>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全国《人力资源管理师》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hint="eastAsia"/>
                <w:kern w:val="0"/>
                <w:sz w:val="18"/>
                <w:szCs w:val="18"/>
              </w:rPr>
              <w:t>高级人力资源管理师资格证书＋</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高等教育证</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全国《企业培训师》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hint="eastAsia"/>
                <w:kern w:val="0"/>
                <w:sz w:val="18"/>
                <w:szCs w:val="18"/>
              </w:rPr>
              <w:t>企业培训</w:t>
            </w:r>
            <w:proofErr w:type="gramStart"/>
            <w:r w:rsidRPr="00802C8C">
              <w:rPr>
                <w:rFonts w:ascii="宋体" w:hAnsi="宋体" w:cs="宋体" w:hint="eastAsia"/>
                <w:kern w:val="0"/>
                <w:sz w:val="18"/>
                <w:szCs w:val="18"/>
              </w:rPr>
              <w:t>师高级</w:t>
            </w:r>
            <w:proofErr w:type="gramEnd"/>
            <w:r w:rsidRPr="00802C8C">
              <w:rPr>
                <w:rFonts w:ascii="宋体" w:hAnsi="宋体" w:cs="宋体" w:hint="eastAsia"/>
                <w:kern w:val="0"/>
                <w:sz w:val="18"/>
                <w:szCs w:val="18"/>
              </w:rPr>
              <w:t>资格认证＋</w:t>
            </w:r>
            <w:r w:rsidRPr="00802C8C">
              <w:rPr>
                <w:rFonts w:ascii="宋体" w:hAnsi="宋体" w:cs="宋体"/>
                <w:kern w:val="0"/>
                <w:sz w:val="18"/>
                <w:szCs w:val="18"/>
              </w:rPr>
              <w:t>2</w:t>
            </w:r>
            <w:r w:rsidRPr="00802C8C">
              <w:rPr>
                <w:rFonts w:ascii="宋体" w:hAnsi="宋体" w:cs="宋体" w:hint="eastAsia"/>
                <w:kern w:val="0"/>
                <w:sz w:val="18"/>
                <w:szCs w:val="18"/>
              </w:rPr>
              <w:t>年制</w:t>
            </w:r>
            <w:r w:rsidRPr="00802C8C">
              <w:rPr>
                <w:rFonts w:ascii="宋体" w:hAnsi="宋体" w:cs="宋体"/>
                <w:kern w:val="0"/>
                <w:sz w:val="18"/>
                <w:szCs w:val="18"/>
              </w:rPr>
              <w:t>MBA</w:t>
            </w:r>
            <w:r w:rsidRPr="00802C8C">
              <w:rPr>
                <w:rFonts w:ascii="宋体" w:hAnsi="宋体" w:cs="宋体" w:hint="eastAsia"/>
                <w:kern w:val="0"/>
                <w:sz w:val="18"/>
                <w:szCs w:val="18"/>
              </w:rPr>
              <w:t>高等教育</w:t>
            </w:r>
            <w:proofErr w:type="gramStart"/>
            <w:r w:rsidRPr="00802C8C">
              <w:rPr>
                <w:rFonts w:ascii="宋体" w:hAnsi="宋体" w:cs="宋体" w:hint="eastAsia"/>
                <w:kern w:val="0"/>
                <w:sz w:val="18"/>
                <w:szCs w:val="18"/>
              </w:rPr>
              <w:t>研修证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lastRenderedPageBreak/>
              <w:t>全国《财务总监》</w:t>
            </w:r>
            <w:r w:rsidRPr="00802C8C">
              <w:rPr>
                <w:rFonts w:ascii="宋体" w:hAnsi="宋体" w:cs="宋体"/>
                <w:color w:val="000000"/>
                <w:kern w:val="0"/>
                <w:sz w:val="18"/>
                <w:szCs w:val="18"/>
              </w:rPr>
              <w:t xml:space="preserve">MBA </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高级财务总监资格证书＋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kern w:val="0"/>
                <w:sz w:val="18"/>
                <w:szCs w:val="18"/>
              </w:rPr>
            </w:pPr>
            <w:r w:rsidRPr="00802C8C">
              <w:rPr>
                <w:rFonts w:ascii="宋体" w:hAnsi="宋体" w:cs="宋体" w:hint="eastAsia"/>
                <w:color w:val="000000"/>
                <w:kern w:val="0"/>
                <w:sz w:val="18"/>
                <w:szCs w:val="18"/>
              </w:rPr>
              <w:t>全国《营销策划师》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hint="eastAsia"/>
                <w:color w:val="000000"/>
                <w:kern w:val="0"/>
                <w:sz w:val="18"/>
                <w:szCs w:val="18"/>
              </w:rPr>
              <w:t>高级</w:t>
            </w:r>
            <w:r>
              <w:rPr>
                <w:rFonts w:ascii="宋体" w:hAnsi="宋体" w:cs="宋体" w:hint="eastAsia"/>
                <w:color w:val="000000"/>
                <w:kern w:val="0"/>
                <w:sz w:val="18"/>
                <w:szCs w:val="18"/>
              </w:rPr>
              <w:t>营销策划师资格</w:t>
            </w:r>
            <w:r w:rsidRPr="00802C8C">
              <w:rPr>
                <w:rFonts w:ascii="宋体" w:hAnsi="宋体" w:cs="宋体" w:hint="eastAsia"/>
                <w:color w:val="000000"/>
                <w:kern w:val="0"/>
                <w:sz w:val="18"/>
                <w:szCs w:val="18"/>
              </w:rPr>
              <w:t>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w:t>
            </w:r>
            <w:proofErr w:type="gramStart"/>
            <w:r w:rsidRPr="00802C8C">
              <w:rPr>
                <w:rFonts w:ascii="宋体" w:hAnsi="宋体" w:cs="宋体" w:hint="eastAsia"/>
                <w:color w:val="000000"/>
                <w:kern w:val="0"/>
                <w:sz w:val="18"/>
                <w:szCs w:val="18"/>
              </w:rPr>
              <w:t>研修证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全国《行政总监》</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高级行政总监资格证书＋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全国《采购经理》</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高级采购经理资格证书＋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w:t>
            </w:r>
            <w:proofErr w:type="gramStart"/>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全国《工商管理培训教师资格》双证班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工商管理培训教师资格</w:t>
            </w:r>
            <w:r>
              <w:rPr>
                <w:rFonts w:ascii="宋体" w:hAnsi="宋体" w:cs="宋体" w:hint="eastAsia"/>
                <w:color w:val="000000"/>
                <w:kern w:val="0"/>
                <w:sz w:val="18"/>
                <w:szCs w:val="18"/>
              </w:rPr>
              <w:t>证</w:t>
            </w:r>
            <w:r w:rsidRPr="00802C8C">
              <w:rPr>
                <w:rFonts w:ascii="宋体" w:hAnsi="宋体" w:cs="宋体" w:hint="eastAsia"/>
                <w:color w:val="000000"/>
                <w:kern w:val="0"/>
                <w:sz w:val="18"/>
                <w:szCs w:val="18"/>
              </w:rPr>
              <w:t>＋</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Pr>
                <w:rFonts w:ascii="宋体" w:hAnsi="宋体" w:cs="宋体" w:hint="eastAsia"/>
                <w:color w:val="000000"/>
                <w:kern w:val="0"/>
                <w:sz w:val="18"/>
                <w:szCs w:val="18"/>
              </w:rPr>
              <w:t>高等教育研修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color w:val="000000"/>
                <w:kern w:val="0"/>
                <w:sz w:val="18"/>
                <w:szCs w:val="18"/>
              </w:rPr>
            </w:pPr>
            <w:r w:rsidRPr="00802C8C">
              <w:rPr>
                <w:rFonts w:ascii="宋体" w:hAnsi="宋体" w:cs="宋体" w:hint="eastAsia"/>
                <w:color w:val="000000"/>
                <w:kern w:val="0"/>
                <w:sz w:val="18"/>
                <w:szCs w:val="18"/>
              </w:rPr>
              <w:t>全国《企业管理咨询师》</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双证班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color w:val="000000"/>
                <w:kern w:val="0"/>
                <w:sz w:val="18"/>
                <w:szCs w:val="18"/>
              </w:rPr>
            </w:pPr>
            <w:r w:rsidRPr="00802C8C">
              <w:rPr>
                <w:rFonts w:ascii="宋体" w:hAnsi="宋体" w:cs="宋体" w:hint="eastAsia"/>
                <w:color w:val="000000"/>
                <w:kern w:val="0"/>
                <w:sz w:val="18"/>
                <w:szCs w:val="18"/>
              </w:rPr>
              <w:t>高级企业管理咨询师资格证书＋</w:t>
            </w:r>
            <w:r w:rsidRPr="00802C8C">
              <w:rPr>
                <w:rFonts w:ascii="宋体" w:hAnsi="宋体" w:cs="宋体"/>
                <w:color w:val="000000"/>
                <w:kern w:val="0"/>
                <w:sz w:val="18"/>
                <w:szCs w:val="18"/>
              </w:rPr>
              <w:t>2</w:t>
            </w:r>
            <w:r w:rsidRPr="00802C8C">
              <w:rPr>
                <w:rFonts w:ascii="宋体" w:hAnsi="宋体" w:cs="宋体" w:hint="eastAsia"/>
                <w:color w:val="000000"/>
                <w:kern w:val="0"/>
                <w:sz w:val="18"/>
                <w:szCs w:val="18"/>
              </w:rPr>
              <w:t>年制</w:t>
            </w:r>
            <w:r w:rsidRPr="00802C8C">
              <w:rPr>
                <w:rFonts w:ascii="宋体" w:hAnsi="宋体" w:cs="宋体"/>
                <w:color w:val="000000"/>
                <w:kern w:val="0"/>
                <w:sz w:val="18"/>
                <w:szCs w:val="18"/>
              </w:rPr>
              <w:t>MBA</w:t>
            </w:r>
            <w:r w:rsidRPr="00802C8C">
              <w:rPr>
                <w:rFonts w:ascii="宋体" w:hAnsi="宋体" w:cs="宋体" w:hint="eastAsia"/>
                <w:color w:val="000000"/>
                <w:kern w:val="0"/>
                <w:sz w:val="18"/>
                <w:szCs w:val="18"/>
              </w:rPr>
              <w:t>高等教育</w:t>
            </w:r>
            <w:r>
              <w:rPr>
                <w:rFonts w:ascii="宋体" w:hAnsi="宋体" w:cs="宋体" w:hint="eastAsia"/>
                <w:color w:val="000000"/>
                <w:kern w:val="0"/>
                <w:sz w:val="18"/>
                <w:szCs w:val="18"/>
              </w:rPr>
              <w:t>研修</w:t>
            </w:r>
            <w:r w:rsidRPr="00802C8C">
              <w:rPr>
                <w:rFonts w:ascii="宋体" w:hAnsi="宋体" w:cs="宋体" w:hint="eastAsia"/>
                <w:color w:val="000000"/>
                <w:kern w:val="0"/>
                <w:sz w:val="18"/>
                <w:szCs w:val="18"/>
              </w:rPr>
              <w:t>证书</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color w:val="000000"/>
                <w:kern w:val="0"/>
                <w:sz w:val="18"/>
                <w:szCs w:val="18"/>
              </w:rPr>
            </w:pPr>
            <w:r w:rsidRPr="00802C8C">
              <w:rPr>
                <w:rFonts w:ascii="宋体" w:hAnsi="宋体" w:cs="宋体"/>
                <w:color w:val="000000"/>
                <w:kern w:val="0"/>
                <w:sz w:val="18"/>
                <w:szCs w:val="18"/>
              </w:rPr>
              <w:t>1280</w:t>
            </w:r>
            <w:r w:rsidRPr="00802C8C">
              <w:rPr>
                <w:rFonts w:ascii="宋体" w:hAnsi="宋体" w:cs="宋体" w:hint="eastAsia"/>
                <w:color w:val="000000"/>
                <w:kern w:val="0"/>
                <w:sz w:val="18"/>
                <w:szCs w:val="18"/>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kern w:val="0"/>
                <w:sz w:val="18"/>
                <w:szCs w:val="18"/>
              </w:rPr>
            </w:pPr>
            <w:r w:rsidRPr="00802C8C">
              <w:rPr>
                <w:rFonts w:ascii="Verdana" w:hAnsi="Verdana" w:hint="eastAsia"/>
                <w:sz w:val="18"/>
                <w:szCs w:val="18"/>
                <w:shd w:val="clear" w:color="auto" w:fill="FFFFFF"/>
              </w:rPr>
              <w:t>全国《经济管理师》</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高等教育双证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Verdana" w:hAnsi="Verdana" w:hint="eastAsia"/>
                <w:sz w:val="18"/>
                <w:szCs w:val="18"/>
                <w:shd w:val="clear" w:color="auto" w:fill="FFFFFF"/>
              </w:rPr>
              <w:t>高级经济管理师资格证书＋</w:t>
            </w:r>
            <w:r w:rsidRPr="00802C8C">
              <w:rPr>
                <w:rFonts w:ascii="Verdana" w:hAnsi="Verdana"/>
                <w:sz w:val="18"/>
                <w:szCs w:val="18"/>
                <w:shd w:val="clear" w:color="auto" w:fill="FFFFFF"/>
              </w:rPr>
              <w:t>2</w:t>
            </w:r>
            <w:r w:rsidRPr="00802C8C">
              <w:rPr>
                <w:rFonts w:ascii="Verdana" w:hAnsi="Verdana" w:hint="eastAsia"/>
                <w:sz w:val="18"/>
                <w:szCs w:val="18"/>
                <w:shd w:val="clear" w:color="auto" w:fill="FFFFFF"/>
              </w:rPr>
              <w:t>年制</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Verdana" w:hAnsi="Verdana" w:hint="eastAsia"/>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Verdana" w:hAnsi="Verdana"/>
                <w:sz w:val="18"/>
                <w:szCs w:val="18"/>
                <w:shd w:val="clear" w:color="auto" w:fill="FFFFFF"/>
              </w:rPr>
              <w:t>1280</w:t>
            </w:r>
            <w:r w:rsidRPr="00802C8C">
              <w:rPr>
                <w:rFonts w:ascii="Verdana" w:hAnsi="Verdana" w:hint="eastAsia"/>
                <w:sz w:val="18"/>
                <w:szCs w:val="18"/>
                <w:shd w:val="clear" w:color="auto" w:fill="FFFFFF"/>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kern w:val="0"/>
                <w:sz w:val="18"/>
                <w:szCs w:val="18"/>
              </w:rPr>
            </w:pPr>
            <w:r w:rsidRPr="00802C8C">
              <w:rPr>
                <w:rFonts w:ascii="Verdana" w:hAnsi="Verdana" w:hint="eastAsia"/>
                <w:sz w:val="18"/>
                <w:szCs w:val="18"/>
                <w:shd w:val="clear" w:color="auto" w:fill="FFFFFF"/>
              </w:rPr>
              <w:t>全国《六西格玛管理师》</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双证书班</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proofErr w:type="gramStart"/>
            <w:r w:rsidRPr="00802C8C">
              <w:rPr>
                <w:rFonts w:ascii="Verdana" w:hAnsi="Verdana" w:hint="eastAsia"/>
                <w:sz w:val="18"/>
                <w:szCs w:val="18"/>
                <w:shd w:val="clear" w:color="auto" w:fill="FFFFFF"/>
              </w:rPr>
              <w:t>高级六西格玛</w:t>
            </w:r>
            <w:proofErr w:type="gramEnd"/>
            <w:r w:rsidRPr="00802C8C">
              <w:rPr>
                <w:rFonts w:ascii="Verdana" w:hAnsi="Verdana" w:hint="eastAsia"/>
                <w:sz w:val="18"/>
                <w:szCs w:val="18"/>
                <w:shd w:val="clear" w:color="auto" w:fill="FFFFFF"/>
              </w:rPr>
              <w:t>管</w:t>
            </w:r>
            <w:r>
              <w:rPr>
                <w:rFonts w:ascii="Verdana" w:hAnsi="Verdana" w:hint="eastAsia"/>
                <w:sz w:val="18"/>
                <w:szCs w:val="18"/>
                <w:shd w:val="clear" w:color="auto" w:fill="FFFFFF"/>
              </w:rPr>
              <w:t>理师</w:t>
            </w:r>
            <w:r w:rsidRPr="00802C8C">
              <w:rPr>
                <w:rFonts w:ascii="Verdana" w:hAnsi="Verdana" w:hint="eastAsia"/>
                <w:sz w:val="18"/>
                <w:szCs w:val="18"/>
                <w:shd w:val="clear" w:color="auto" w:fill="FFFFFF"/>
              </w:rPr>
              <w:t>资格证书＋</w:t>
            </w:r>
            <w:r w:rsidRPr="00802C8C">
              <w:rPr>
                <w:rFonts w:ascii="Verdana" w:hAnsi="Verdana"/>
                <w:sz w:val="18"/>
                <w:szCs w:val="18"/>
                <w:shd w:val="clear" w:color="auto" w:fill="FFFFFF"/>
              </w:rPr>
              <w:t>2</w:t>
            </w:r>
            <w:r w:rsidRPr="00802C8C">
              <w:rPr>
                <w:rFonts w:ascii="Verdana" w:hAnsi="Verdana" w:hint="eastAsia"/>
                <w:sz w:val="18"/>
                <w:szCs w:val="18"/>
                <w:shd w:val="clear" w:color="auto" w:fill="FFFFFF"/>
              </w:rPr>
              <w:t>年制</w:t>
            </w:r>
            <w:r w:rsidRPr="00802C8C">
              <w:rPr>
                <w:rFonts w:ascii="Verdana" w:hAnsi="Verdana"/>
                <w:sz w:val="18"/>
                <w:szCs w:val="18"/>
                <w:shd w:val="clear" w:color="auto" w:fill="FFFFFF"/>
              </w:rPr>
              <w:t>MBA</w:t>
            </w:r>
            <w:r w:rsidRPr="00802C8C">
              <w:rPr>
                <w:rFonts w:ascii="Verdana" w:hAnsi="Verdana" w:hint="eastAsia"/>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Verdana" w:hAnsi="Verdana" w:hint="eastAsia"/>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kern w:val="0"/>
                <w:sz w:val="18"/>
                <w:szCs w:val="18"/>
              </w:rPr>
            </w:pPr>
            <w:r w:rsidRPr="00802C8C">
              <w:rPr>
                <w:rFonts w:ascii="Verdana" w:hAnsi="Verdana"/>
                <w:sz w:val="18"/>
                <w:szCs w:val="18"/>
                <w:shd w:val="clear" w:color="auto" w:fill="FFFFFF"/>
              </w:rPr>
              <w:t>1280</w:t>
            </w:r>
            <w:r w:rsidRPr="00802C8C">
              <w:rPr>
                <w:rFonts w:ascii="Verdana" w:hAnsi="Verdana" w:hint="eastAsia"/>
                <w:sz w:val="18"/>
                <w:szCs w:val="18"/>
                <w:shd w:val="clear" w:color="auto" w:fill="FFFFFF"/>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rPr>
                <w:rFonts w:ascii="宋体" w:cs="宋体"/>
                <w:color w:val="000000"/>
                <w:kern w:val="0"/>
                <w:sz w:val="18"/>
                <w:szCs w:val="18"/>
              </w:rPr>
            </w:pPr>
            <w:r w:rsidRPr="00802C8C">
              <w:rPr>
                <w:rFonts w:ascii="Tahoma" w:hAnsi="Tahoma" w:cs="Tahoma" w:hint="eastAsia"/>
                <w:color w:val="000000"/>
                <w:sz w:val="18"/>
                <w:szCs w:val="18"/>
                <w:shd w:val="clear" w:color="auto" w:fill="FFFFFF"/>
              </w:rPr>
              <w:t>全国《生产运营管理师》</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双证书证</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color w:val="000000"/>
                <w:kern w:val="0"/>
                <w:sz w:val="18"/>
                <w:szCs w:val="18"/>
              </w:rPr>
            </w:pPr>
            <w:r w:rsidRPr="00802C8C">
              <w:rPr>
                <w:rFonts w:ascii="Tahoma" w:hAnsi="Tahoma" w:cs="Tahoma" w:hint="eastAsia"/>
                <w:color w:val="000000"/>
                <w:sz w:val="18"/>
                <w:szCs w:val="18"/>
                <w:shd w:val="clear" w:color="auto" w:fill="FFFFFF"/>
              </w:rPr>
              <w:t>高级生产运营管理师资格证书＋</w:t>
            </w:r>
            <w:r w:rsidRPr="00802C8C">
              <w:rPr>
                <w:rFonts w:ascii="Tahoma" w:hAnsi="Tahoma" w:cs="Tahoma"/>
                <w:color w:val="000000"/>
                <w:sz w:val="18"/>
                <w:szCs w:val="18"/>
                <w:shd w:val="clear" w:color="auto" w:fill="FFFFFF"/>
              </w:rPr>
              <w:t>2</w:t>
            </w:r>
            <w:r w:rsidRPr="00802C8C">
              <w:rPr>
                <w:rFonts w:ascii="Tahoma" w:hAnsi="Tahoma" w:cs="Tahoma" w:hint="eastAsia"/>
                <w:color w:val="000000"/>
                <w:sz w:val="18"/>
                <w:szCs w:val="18"/>
                <w:shd w:val="clear" w:color="auto" w:fill="FFFFFF"/>
              </w:rPr>
              <w:t>年制</w:t>
            </w:r>
            <w:r w:rsidRPr="00802C8C">
              <w:rPr>
                <w:rFonts w:ascii="Tahoma" w:hAnsi="Tahoma" w:cs="Tahoma"/>
                <w:color w:val="000000"/>
                <w:sz w:val="18"/>
                <w:szCs w:val="18"/>
                <w:shd w:val="clear" w:color="auto" w:fill="FFFFFF"/>
              </w:rPr>
              <w:t>MBA</w:t>
            </w:r>
            <w:r w:rsidRPr="00802C8C">
              <w:rPr>
                <w:rFonts w:ascii="Tahoma" w:hAnsi="Tahoma" w:cs="Tahoma" w:hint="eastAsia"/>
                <w:color w:val="000000"/>
                <w:sz w:val="18"/>
                <w:szCs w:val="18"/>
                <w:shd w:val="clear" w:color="auto" w:fill="FFFFFF"/>
              </w:rPr>
              <w:t>高等教育</w:t>
            </w:r>
            <w:proofErr w:type="gramStart"/>
            <w:r>
              <w:rPr>
                <w:rFonts w:ascii="宋体" w:hAnsi="宋体" w:cs="宋体" w:hint="eastAsia"/>
                <w:color w:val="000000"/>
                <w:kern w:val="0"/>
                <w:sz w:val="18"/>
                <w:szCs w:val="18"/>
              </w:rPr>
              <w:t>研修</w:t>
            </w:r>
            <w:r w:rsidRPr="00802C8C">
              <w:rPr>
                <w:rFonts w:ascii="Tahoma" w:hAnsi="Tahoma" w:cs="Tahoma" w:hint="eastAsia"/>
                <w:color w:val="000000"/>
                <w:sz w:val="18"/>
                <w:szCs w:val="18"/>
                <w:shd w:val="clear" w:color="auto" w:fill="FFFFFF"/>
              </w:rPr>
              <w:t>证</w:t>
            </w:r>
            <w:proofErr w:type="gramEnd"/>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宋体" w:cs="宋体"/>
                <w:color w:val="000000"/>
                <w:kern w:val="0"/>
                <w:sz w:val="18"/>
                <w:szCs w:val="18"/>
              </w:rPr>
            </w:pPr>
            <w:r w:rsidRPr="00802C8C">
              <w:rPr>
                <w:rFonts w:ascii="Verdana" w:hAnsi="Verdana"/>
                <w:color w:val="444444"/>
                <w:sz w:val="18"/>
                <w:szCs w:val="18"/>
                <w:shd w:val="clear" w:color="auto" w:fill="FFFFFF"/>
              </w:rPr>
              <w:t>1280</w:t>
            </w:r>
            <w:r w:rsidRPr="00802C8C">
              <w:rPr>
                <w:rFonts w:ascii="Verdana" w:hAnsi="Verdana" w:hint="eastAsia"/>
                <w:color w:val="444444"/>
                <w:sz w:val="18"/>
                <w:szCs w:val="18"/>
                <w:shd w:val="clear" w:color="auto" w:fill="FFFFFF"/>
              </w:rPr>
              <w:t>元</w:t>
            </w:r>
          </w:p>
        </w:tc>
      </w:tr>
      <w:tr w:rsidR="00DC0BA2" w:rsidRPr="00802C8C" w:rsidTr="00DC0735">
        <w:trPr>
          <w:tblCellSpacing w:w="0" w:type="dxa"/>
        </w:trPr>
        <w:tc>
          <w:tcPr>
            <w:tcW w:w="3619" w:type="dxa"/>
            <w:tcBorders>
              <w:top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Tahoma" w:hAnsi="Tahoma" w:cs="Tahoma"/>
                <w:color w:val="000000"/>
                <w:sz w:val="18"/>
                <w:szCs w:val="18"/>
                <w:shd w:val="clear" w:color="auto" w:fill="FFFFFF"/>
              </w:rPr>
            </w:pP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高级企业管理人员课程</w:t>
            </w:r>
          </w:p>
        </w:tc>
        <w:tc>
          <w:tcPr>
            <w:tcW w:w="5103" w:type="dxa"/>
            <w:tcBorders>
              <w:top w:val="single" w:sz="6" w:space="0" w:color="CAD9EA"/>
              <w:left w:val="single" w:sz="6" w:space="0" w:color="CAD9EA"/>
              <w:bottom w:val="single" w:sz="6" w:space="0" w:color="CAD9EA"/>
              <w:right w:val="single" w:sz="6" w:space="0" w:color="CAD9EA"/>
            </w:tcBorders>
            <w:tcMar>
              <w:top w:w="60" w:type="dxa"/>
              <w:left w:w="60" w:type="dxa"/>
              <w:bottom w:w="60" w:type="dxa"/>
              <w:right w:w="60" w:type="dxa"/>
            </w:tcMar>
            <w:vAlign w:val="center"/>
          </w:tcPr>
          <w:p w:rsidR="00DC0BA2" w:rsidRPr="0074525C" w:rsidRDefault="00DC0BA2" w:rsidP="00DC0735">
            <w:pPr>
              <w:widowControl/>
              <w:spacing w:line="384" w:lineRule="atLeast"/>
              <w:jc w:val="center"/>
              <w:rPr>
                <w:rFonts w:ascii="Tahoma" w:hAnsi="Tahoma" w:cs="Tahoma"/>
                <w:color w:val="000000"/>
                <w:sz w:val="18"/>
                <w:szCs w:val="18"/>
                <w:shd w:val="clear" w:color="auto" w:fill="FFFFFF"/>
              </w:rPr>
            </w:pP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学位</w:t>
            </w:r>
            <w:r>
              <w:rPr>
                <w:rFonts w:ascii="Tahoma" w:hAnsi="Tahoma" w:cs="Tahoma"/>
                <w:color w:val="000000"/>
                <w:sz w:val="18"/>
                <w:szCs w:val="18"/>
                <w:shd w:val="clear" w:color="auto" w:fill="FFFFFF"/>
              </w:rPr>
              <w:t>+EMBA</w:t>
            </w:r>
            <w:r>
              <w:rPr>
                <w:rFonts w:ascii="Tahoma" w:hAnsi="Tahoma" w:cs="Tahoma" w:hint="eastAsia"/>
                <w:color w:val="000000"/>
                <w:sz w:val="18"/>
                <w:szCs w:val="18"/>
                <w:shd w:val="clear" w:color="auto" w:fill="FFFFFF"/>
              </w:rPr>
              <w:t>毕业</w:t>
            </w:r>
          </w:p>
        </w:tc>
        <w:tc>
          <w:tcPr>
            <w:tcW w:w="1067" w:type="dxa"/>
            <w:tcBorders>
              <w:top w:val="single" w:sz="6" w:space="0" w:color="CAD9EA"/>
              <w:left w:val="single" w:sz="6" w:space="0" w:color="CAD9EA"/>
              <w:bottom w:val="single" w:sz="6" w:space="0" w:color="CAD9EA"/>
            </w:tcBorders>
            <w:tcMar>
              <w:top w:w="60" w:type="dxa"/>
              <w:left w:w="60" w:type="dxa"/>
              <w:bottom w:w="60" w:type="dxa"/>
              <w:right w:w="60" w:type="dxa"/>
            </w:tcMar>
            <w:vAlign w:val="center"/>
          </w:tcPr>
          <w:p w:rsidR="00DC0BA2" w:rsidRPr="00802C8C" w:rsidRDefault="00DC0BA2" w:rsidP="00DC0735">
            <w:pPr>
              <w:widowControl/>
              <w:spacing w:line="384" w:lineRule="atLeast"/>
              <w:jc w:val="center"/>
              <w:rPr>
                <w:rFonts w:ascii="Verdana" w:hAnsi="Verdana"/>
                <w:color w:val="444444"/>
                <w:sz w:val="18"/>
                <w:szCs w:val="18"/>
                <w:shd w:val="clear" w:color="auto" w:fill="FFFFFF"/>
              </w:rPr>
            </w:pPr>
            <w:r>
              <w:rPr>
                <w:rFonts w:ascii="Verdana" w:hAnsi="Verdana"/>
                <w:color w:val="444444"/>
                <w:sz w:val="18"/>
                <w:szCs w:val="18"/>
                <w:shd w:val="clear" w:color="auto" w:fill="FFFFFF"/>
              </w:rPr>
              <w:t>3580</w:t>
            </w:r>
            <w:r>
              <w:rPr>
                <w:rFonts w:ascii="Verdana" w:hAnsi="Verdana" w:hint="eastAsia"/>
                <w:color w:val="444444"/>
                <w:sz w:val="18"/>
                <w:szCs w:val="18"/>
                <w:shd w:val="clear" w:color="auto" w:fill="FFFFFF"/>
              </w:rPr>
              <w:t>元</w:t>
            </w:r>
          </w:p>
        </w:tc>
      </w:tr>
    </w:tbl>
    <w:p w:rsidR="00DC0BA2" w:rsidRPr="0047541A" w:rsidRDefault="00DC0BA2" w:rsidP="00DC0BA2">
      <w:pPr>
        <w:autoSpaceDE w:val="0"/>
        <w:autoSpaceDN w:val="0"/>
        <w:adjustRightInd w:val="0"/>
        <w:ind w:firstLineChars="200" w:firstLine="420"/>
        <w:jc w:val="left"/>
        <w:rPr>
          <w:rFonts w:ascii="宋体" w:cs="宋体"/>
          <w:b/>
          <w:bCs/>
          <w:color w:val="FF0000"/>
          <w:lang w:val="zh-CN"/>
        </w:rPr>
      </w:pPr>
      <w:r w:rsidRPr="00542C99">
        <w:rPr>
          <w:rFonts w:ascii="宋体" w:cs="宋体" w:hint="eastAsia"/>
          <w:b/>
          <w:bCs/>
          <w:color w:val="FF0000"/>
          <w:lang w:val="zh-CN"/>
        </w:rPr>
        <w:t>学校还开设：</w:t>
      </w:r>
      <w:r w:rsidRPr="00D50AA5">
        <w:rPr>
          <w:rFonts w:ascii="宋体" w:cs="宋体" w:hint="eastAsia"/>
          <w:bCs/>
          <w:color w:val="000000" w:themeColor="text1"/>
          <w:lang w:val="zh-CN"/>
        </w:rPr>
        <w:t>薪酬管理师、绩效考核师、企</w:t>
      </w:r>
      <w:r>
        <w:rPr>
          <w:rFonts w:ascii="宋体" w:cs="宋体" w:hint="eastAsia"/>
          <w:bCs/>
          <w:color w:val="000000" w:themeColor="text1"/>
          <w:lang w:val="zh-CN"/>
        </w:rPr>
        <w:t>业教练、企业管理师、培训总监、物流经理、工厂管理</w:t>
      </w:r>
      <w:r w:rsidRPr="00D50AA5">
        <w:rPr>
          <w:rFonts w:ascii="宋体" w:cs="宋体" w:hint="eastAsia"/>
          <w:bCs/>
          <w:color w:val="000000" w:themeColor="text1"/>
          <w:lang w:val="zh-CN"/>
        </w:rPr>
        <w:t>、营销总监、</w:t>
      </w:r>
      <w:r>
        <w:rPr>
          <w:rFonts w:ascii="宋体" w:cs="宋体" w:hint="eastAsia"/>
          <w:bCs/>
          <w:color w:val="000000" w:themeColor="text1"/>
          <w:lang w:val="zh-CN"/>
        </w:rPr>
        <w:t>精益管理师（精益生产）、健康管理师、养老机构管理、现场管理师（</w:t>
      </w:r>
      <w:r>
        <w:rPr>
          <w:rFonts w:ascii="宋体" w:cs="宋体"/>
          <w:bCs/>
          <w:color w:val="000000" w:themeColor="text1"/>
          <w:lang w:val="zh-CN"/>
        </w:rPr>
        <w:t>6S</w:t>
      </w:r>
      <w:r>
        <w:rPr>
          <w:rFonts w:ascii="宋体" w:cs="宋体" w:hint="eastAsia"/>
          <w:bCs/>
          <w:color w:val="000000" w:themeColor="text1"/>
          <w:lang w:val="zh-CN"/>
        </w:rPr>
        <w:t>）</w:t>
      </w:r>
      <w:r w:rsidRPr="00542C99">
        <w:rPr>
          <w:rFonts w:ascii="宋体" w:cs="宋体" w:hint="eastAsia"/>
          <w:b/>
          <w:bCs/>
          <w:color w:val="FF0000"/>
          <w:lang w:val="zh-CN"/>
        </w:rPr>
        <w:t>等管理岗位</w:t>
      </w:r>
      <w:r w:rsidRPr="00542C99">
        <w:rPr>
          <w:rFonts w:ascii="宋体" w:cs="宋体"/>
          <w:b/>
          <w:bCs/>
          <w:color w:val="FF0000"/>
          <w:lang w:val="zh-CN"/>
        </w:rPr>
        <w:t>MBA</w:t>
      </w:r>
      <w:r w:rsidRPr="00542C99">
        <w:rPr>
          <w:rFonts w:ascii="宋体" w:cs="宋体" w:hint="eastAsia"/>
          <w:b/>
          <w:bCs/>
          <w:color w:val="FF0000"/>
          <w:lang w:val="zh-CN"/>
        </w:rPr>
        <w:t>课程</w:t>
      </w:r>
    </w:p>
    <w:p w:rsidR="00DC0BA2" w:rsidRPr="00542C99" w:rsidRDefault="00DC0BA2" w:rsidP="00DC0BA2">
      <w:pPr>
        <w:autoSpaceDE w:val="0"/>
        <w:autoSpaceDN w:val="0"/>
        <w:adjustRightInd w:val="0"/>
        <w:jc w:val="left"/>
        <w:rPr>
          <w:rFonts w:ascii="宋体" w:cs="宋体"/>
          <w:b/>
          <w:bCs/>
          <w:color w:val="FF0000"/>
          <w:lang w:val="zh-CN"/>
        </w:rPr>
      </w:pPr>
    </w:p>
    <w:p w:rsidR="00DC0BA2" w:rsidRDefault="00DC0BA2" w:rsidP="00DC0BA2">
      <w:pPr>
        <w:autoSpaceDE w:val="0"/>
        <w:autoSpaceDN w:val="0"/>
        <w:adjustRightInd w:val="0"/>
        <w:jc w:val="left"/>
      </w:pPr>
      <w:r w:rsidRPr="00E72416">
        <w:rPr>
          <w:rFonts w:ascii="宋体" w:cs="宋体"/>
          <w:b/>
          <w:bCs/>
          <w:noProof/>
          <w:color w:val="FF0000"/>
          <w:sz w:val="27"/>
          <w:szCs w:val="27"/>
          <w:lang w:val="zh-CN"/>
        </w:rPr>
        <w:drawing>
          <wp:inline distT="0" distB="0" distL="0" distR="0">
            <wp:extent cx="447040" cy="42735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noCrop="1"/>
                    </pic:cNvPicPr>
                  </pic:nvPicPr>
                  <pic:blipFill>
                    <a:blip r:embed="rId32" cstate="print">
                      <a:lum bright="-10000"/>
                      <a:extLst>
                        <a:ext uri="{28A0092B-C50C-407E-A947-70E740481C1C}">
                          <a14:useLocalDpi xmlns:a14="http://schemas.microsoft.com/office/drawing/2010/main" val="0"/>
                        </a:ext>
                      </a:extLst>
                    </a:blip>
                    <a:srcRect/>
                    <a:stretch>
                      <a:fillRect/>
                    </a:stretch>
                  </pic:blipFill>
                  <pic:spPr bwMode="auto">
                    <a:xfrm>
                      <a:off x="0" y="0"/>
                      <a:ext cx="447040" cy="427355"/>
                    </a:xfrm>
                    <a:prstGeom prst="rect">
                      <a:avLst/>
                    </a:prstGeom>
                    <a:noFill/>
                    <a:ln>
                      <a:noFill/>
                    </a:ln>
                  </pic:spPr>
                </pic:pic>
              </a:graphicData>
            </a:graphic>
          </wp:inline>
        </w:drawing>
      </w:r>
      <w:r w:rsidRPr="00EC5C28">
        <w:rPr>
          <w:rFonts w:ascii="宋体" w:cs="宋体" w:hint="eastAsia"/>
          <w:b/>
          <w:bCs/>
          <w:color w:val="FF0000"/>
          <w:sz w:val="27"/>
          <w:szCs w:val="27"/>
          <w:lang w:val="zh-CN"/>
        </w:rPr>
        <w:t>【授课方式】</w:t>
      </w:r>
      <w:r>
        <w:t>  </w:t>
      </w:r>
      <w:r>
        <w:rPr>
          <w:rFonts w:ascii="宋体" w:cs="宋体" w:hint="eastAsia"/>
          <w:lang w:val="zh-CN"/>
        </w:rPr>
        <w:t>全国招生、函授学习、权威双证</w:t>
      </w:r>
      <w:r>
        <w:rPr>
          <w:rFonts w:ascii="宋体" w:cs="宋体"/>
          <w:lang w:val="zh-CN"/>
        </w:rPr>
        <w:t xml:space="preserve">  </w:t>
      </w:r>
    </w:p>
    <w:p w:rsidR="00DC0BA2" w:rsidRDefault="00DC0BA2" w:rsidP="00DC0BA2">
      <w:pPr>
        <w:autoSpaceDE w:val="0"/>
        <w:autoSpaceDN w:val="0"/>
        <w:adjustRightInd w:val="0"/>
        <w:ind w:leftChars="128" w:left="479" w:hangingChars="100" w:hanging="210"/>
        <w:jc w:val="left"/>
        <w:rPr>
          <w:rFonts w:ascii="宋体" w:cs="宋体"/>
          <w:lang w:val="zh-CN"/>
        </w:rPr>
      </w:pPr>
      <w:r>
        <w:rPr>
          <w:rFonts w:ascii="宋体" w:cs="宋体" w:hint="eastAsia"/>
          <w:lang w:val="zh-CN"/>
        </w:rPr>
        <w:t>我校采用国际通用</w:t>
      </w:r>
      <w:r>
        <w:t>3</w:t>
      </w:r>
      <w:r>
        <w:rPr>
          <w:rFonts w:ascii="宋体" w:cs="宋体" w:hint="eastAsia"/>
          <w:lang w:val="zh-CN"/>
        </w:rPr>
        <w:t>结合的先进教育方式授课：远程函授＋视频光盘</w:t>
      </w:r>
      <w:r>
        <w:t>+</w:t>
      </w:r>
      <w:r>
        <w:rPr>
          <w:rFonts w:ascii="宋体" w:cs="宋体" w:hint="eastAsia"/>
          <w:lang w:val="zh-CN"/>
        </w:rPr>
        <w:t>网络学院在线辅导（集中面授）</w:t>
      </w:r>
    </w:p>
    <w:p w:rsidR="00DC0BA2" w:rsidRPr="00E72416" w:rsidRDefault="00DC0BA2" w:rsidP="00DC0BA2">
      <w:pPr>
        <w:autoSpaceDE w:val="0"/>
        <w:autoSpaceDN w:val="0"/>
        <w:adjustRightInd w:val="0"/>
        <w:jc w:val="left"/>
        <w:rPr>
          <w:rFonts w:ascii="宋体" w:cs="宋体"/>
          <w:b/>
          <w:color w:val="0000FF"/>
          <w:sz w:val="27"/>
          <w:szCs w:val="27"/>
          <w:lang w:val="zh-CN"/>
        </w:rPr>
      </w:pPr>
      <w:r w:rsidRPr="00E72416">
        <w:rPr>
          <w:rFonts w:ascii="宋体" w:cs="宋体"/>
          <w:b/>
          <w:bCs/>
          <w:noProof/>
          <w:color w:val="FF0000"/>
          <w:sz w:val="27"/>
          <w:szCs w:val="27"/>
          <w:lang w:val="zh-CN"/>
        </w:rPr>
        <w:drawing>
          <wp:inline distT="0" distB="0" distL="0" distR="0">
            <wp:extent cx="447040" cy="42735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noCrop="1"/>
                    </pic:cNvPicPr>
                  </pic:nvPicPr>
                  <pic:blipFill>
                    <a:blip r:embed="rId32" cstate="print">
                      <a:lum bright="-10000"/>
                      <a:extLst>
                        <a:ext uri="{28A0092B-C50C-407E-A947-70E740481C1C}">
                          <a14:useLocalDpi xmlns:a14="http://schemas.microsoft.com/office/drawing/2010/main" val="0"/>
                        </a:ext>
                      </a:extLst>
                    </a:blip>
                    <a:srcRect/>
                    <a:stretch>
                      <a:fillRect/>
                    </a:stretch>
                  </pic:blipFill>
                  <pic:spPr bwMode="auto">
                    <a:xfrm>
                      <a:off x="0" y="0"/>
                      <a:ext cx="447040" cy="427355"/>
                    </a:xfrm>
                    <a:prstGeom prst="rect">
                      <a:avLst/>
                    </a:prstGeom>
                    <a:noFill/>
                    <a:ln>
                      <a:noFill/>
                    </a:ln>
                  </pic:spPr>
                </pic:pic>
              </a:graphicData>
            </a:graphic>
          </wp:inline>
        </w:drawing>
      </w:r>
      <w:r w:rsidRPr="00EC5C28">
        <w:rPr>
          <w:rFonts w:ascii="宋体" w:cs="宋体" w:hint="eastAsia"/>
          <w:b/>
          <w:color w:val="FF0000"/>
          <w:sz w:val="27"/>
          <w:szCs w:val="27"/>
          <w:lang w:val="zh-CN"/>
        </w:rPr>
        <w:t>【颁发证书】</w:t>
      </w:r>
      <w:r>
        <w:rPr>
          <w:rFonts w:ascii="宋体" w:cs="宋体" w:hint="eastAsia"/>
          <w:lang w:val="zh-CN"/>
        </w:rPr>
        <w:t>学员毕业后可以获取</w:t>
      </w:r>
      <w:proofErr w:type="gramStart"/>
      <w:r>
        <w:rPr>
          <w:rFonts w:ascii="宋体" w:cs="宋体" w:hint="eastAsia"/>
          <w:lang w:val="zh-CN"/>
        </w:rPr>
        <w:t>权威双</w:t>
      </w:r>
      <w:proofErr w:type="gramEnd"/>
      <w:r>
        <w:rPr>
          <w:rFonts w:ascii="宋体" w:cs="宋体" w:hint="eastAsia"/>
          <w:lang w:val="zh-CN"/>
        </w:rPr>
        <w:t>证书与全套学员学籍档案</w:t>
      </w:r>
      <w:r>
        <w:t xml:space="preserve">    </w:t>
      </w:r>
      <w:r>
        <w:br/>
        <w:t>1</w:t>
      </w:r>
      <w:r>
        <w:rPr>
          <w:rFonts w:ascii="宋体" w:cs="宋体" w:hint="eastAsia"/>
          <w:lang w:val="zh-CN"/>
        </w:rPr>
        <w:t>、毕业后可以获取相应专业钢印《高级职业资格证书》；</w:t>
      </w:r>
      <w:r>
        <w:t xml:space="preserve">    </w:t>
      </w:r>
      <w:r>
        <w:br/>
        <w:t>2</w:t>
      </w:r>
      <w:r>
        <w:rPr>
          <w:rFonts w:ascii="宋体" w:cs="宋体" w:hint="eastAsia"/>
          <w:lang w:val="zh-CN"/>
        </w:rPr>
        <w:t>、毕业后可以获取</w:t>
      </w:r>
      <w:r>
        <w:t>2</w:t>
      </w:r>
      <w:r>
        <w:rPr>
          <w:rFonts w:ascii="宋体" w:cs="宋体" w:hint="eastAsia"/>
          <w:lang w:val="zh-CN"/>
        </w:rPr>
        <w:t>年制的《</w:t>
      </w:r>
      <w:r>
        <w:t>MBA</w:t>
      </w:r>
      <w:r>
        <w:rPr>
          <w:rFonts w:ascii="宋体" w:cs="宋体" w:hint="eastAsia"/>
          <w:lang w:val="zh-CN"/>
        </w:rPr>
        <w:t>研究生课程高等教育研修结业证书》；</w:t>
      </w:r>
      <w:r>
        <w:t>     </w:t>
      </w:r>
    </w:p>
    <w:p w:rsidR="00DC0BA2" w:rsidRDefault="00DC0BA2" w:rsidP="00DC0BA2">
      <w:pPr>
        <w:autoSpaceDE w:val="0"/>
        <w:autoSpaceDN w:val="0"/>
        <w:adjustRightInd w:val="0"/>
        <w:jc w:val="left"/>
        <w:rPr>
          <w:rFonts w:ascii="宋体" w:cs="宋体"/>
          <w:lang w:val="zh-CN"/>
        </w:rPr>
      </w:pPr>
      <w:r w:rsidRPr="00EC5C28">
        <w:rPr>
          <w:rFonts w:ascii="宋体" w:cs="宋体"/>
          <w:b/>
          <w:bCs/>
          <w:noProof/>
          <w:color w:val="0000FF"/>
          <w:sz w:val="27"/>
          <w:szCs w:val="27"/>
          <w:lang w:val="zh-CN"/>
        </w:rPr>
        <w:drawing>
          <wp:inline distT="0" distB="0" distL="0" distR="0">
            <wp:extent cx="357505" cy="357505"/>
            <wp:effectExtent l="0" t="0" r="4445" b="444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【证书说明】</w:t>
      </w:r>
      <w:r>
        <w:t xml:space="preserve">    </w:t>
      </w:r>
      <w:r>
        <w:br/>
        <w:t>1</w:t>
      </w:r>
      <w:r>
        <w:rPr>
          <w:rFonts w:ascii="宋体" w:cs="宋体" w:hint="eastAsia"/>
          <w:lang w:val="zh-CN"/>
        </w:rPr>
        <w:t>、证书加盖中国经济管理大学钢印和公章（学校官方网站电子注册查询、随证书带整套学籍档案）；</w:t>
      </w:r>
      <w:r>
        <w:br/>
        <w:t>2</w:t>
      </w:r>
      <w:r>
        <w:rPr>
          <w:rFonts w:ascii="宋体" w:cs="宋体" w:hint="eastAsia"/>
          <w:lang w:val="zh-CN"/>
        </w:rPr>
        <w:t>、毕业获取的证书与面授学员完全一致，无</w:t>
      </w:r>
      <w:r>
        <w:t>“</w:t>
      </w:r>
      <w:r>
        <w:rPr>
          <w:rFonts w:ascii="宋体" w:cs="宋体" w:hint="eastAsia"/>
          <w:lang w:val="zh-CN"/>
        </w:rPr>
        <w:t>函授</w:t>
      </w:r>
      <w:r>
        <w:t>”</w:t>
      </w:r>
      <w:r>
        <w:rPr>
          <w:rFonts w:ascii="宋体" w:cs="宋体" w:hint="eastAsia"/>
          <w:lang w:val="zh-CN"/>
        </w:rPr>
        <w:t>字样，与面授学员享有同等待遇，</w:t>
      </w:r>
    </w:p>
    <w:p w:rsidR="00DC0BA2" w:rsidRDefault="00DC0BA2" w:rsidP="00DC0BA2">
      <w:pPr>
        <w:autoSpaceDE w:val="0"/>
        <w:autoSpaceDN w:val="0"/>
        <w:adjustRightInd w:val="0"/>
        <w:jc w:val="left"/>
        <w:rPr>
          <w:rFonts w:ascii="宋体" w:cs="宋体"/>
          <w:b/>
          <w:bCs/>
          <w:color w:val="0000FF"/>
          <w:sz w:val="27"/>
          <w:szCs w:val="27"/>
          <w:lang w:val="zh-CN"/>
        </w:rPr>
      </w:pPr>
      <w:r w:rsidRPr="00EC5C28">
        <w:rPr>
          <w:rFonts w:ascii="宋体" w:cs="宋体"/>
          <w:b/>
          <w:bCs/>
          <w:noProof/>
          <w:color w:val="0000FF"/>
          <w:sz w:val="27"/>
          <w:szCs w:val="27"/>
          <w:lang w:val="zh-CN"/>
        </w:rPr>
        <w:drawing>
          <wp:inline distT="0" distB="0" distL="0" distR="0">
            <wp:extent cx="357505" cy="357505"/>
            <wp:effectExtent l="0" t="0" r="4445" b="444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【学习期限】</w:t>
      </w:r>
      <w:r w:rsidRPr="00EC5C28">
        <w:rPr>
          <w:b/>
        </w:rPr>
        <w:t> </w:t>
      </w:r>
      <w:r>
        <w:t>3</w:t>
      </w:r>
      <w:r>
        <w:rPr>
          <w:rFonts w:ascii="宋体" w:cs="宋体" w:hint="eastAsia"/>
          <w:lang w:val="zh-CN"/>
        </w:rPr>
        <w:t>个月</w:t>
      </w:r>
      <w:r w:rsidRPr="00504ACD">
        <w:rPr>
          <w:rFonts w:ascii="宋体" w:cs="宋体" w:hint="eastAsia"/>
          <w:highlight w:val="yellow"/>
          <w:lang w:val="zh-CN"/>
        </w:rPr>
        <w:t>（允许有工作经验学员提前毕业，毕业获取证书后学校仍持续辅导</w:t>
      </w:r>
      <w:r w:rsidRPr="00504ACD">
        <w:rPr>
          <w:highlight w:val="yellow"/>
        </w:rPr>
        <w:t>2</w:t>
      </w:r>
      <w:r w:rsidRPr="00504ACD">
        <w:rPr>
          <w:rFonts w:ascii="宋体" w:cs="宋体" w:hint="eastAsia"/>
          <w:highlight w:val="yellow"/>
          <w:lang w:val="zh-CN"/>
        </w:rPr>
        <w:t>年）</w:t>
      </w:r>
      <w:r>
        <w:br/>
      </w:r>
      <w:r w:rsidRPr="00EC5C28">
        <w:rPr>
          <w:rFonts w:ascii="宋体" w:cs="宋体"/>
          <w:b/>
          <w:bCs/>
          <w:noProof/>
          <w:color w:val="0000FF"/>
          <w:sz w:val="27"/>
          <w:szCs w:val="27"/>
          <w:lang w:val="zh-CN"/>
        </w:rPr>
        <w:drawing>
          <wp:inline distT="0" distB="0" distL="0" distR="0">
            <wp:extent cx="357505" cy="357505"/>
            <wp:effectExtent l="0" t="0" r="4445" b="444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【收费标准】</w:t>
      </w:r>
      <w:r w:rsidRPr="00EC5C28">
        <w:rPr>
          <w:b/>
        </w:rPr>
        <w:t> </w:t>
      </w:r>
      <w:r w:rsidRPr="00EC5C28">
        <w:rPr>
          <w:rFonts w:ascii="宋体" w:cs="宋体" w:hint="eastAsia"/>
          <w:color w:val="000000"/>
          <w:lang w:val="zh-CN"/>
        </w:rPr>
        <w:t>全部费用</w:t>
      </w:r>
      <w:r w:rsidRPr="00EC5C28">
        <w:rPr>
          <w:color w:val="000000"/>
        </w:rPr>
        <w:t>1280</w:t>
      </w:r>
      <w:r w:rsidRPr="00EC5C28">
        <w:rPr>
          <w:rFonts w:ascii="宋体" w:cs="宋体" w:hint="eastAsia"/>
          <w:color w:val="000000"/>
          <w:lang w:val="zh-CN"/>
        </w:rPr>
        <w:t>元</w:t>
      </w:r>
      <w:r>
        <w:rPr>
          <w:rFonts w:ascii="宋体" w:cs="宋体" w:hint="eastAsia"/>
          <w:lang w:val="zh-CN"/>
        </w:rPr>
        <w:t>（本期只收取企管辅导、职业生涯辅导费</w:t>
      </w:r>
      <w:r>
        <w:rPr>
          <w:rFonts w:ascii="宋体" w:cs="宋体"/>
          <w:lang w:val="zh-CN"/>
        </w:rPr>
        <w:t>1280</w:t>
      </w:r>
      <w:r>
        <w:rPr>
          <w:rFonts w:ascii="宋体" w:cs="宋体" w:hint="eastAsia"/>
          <w:lang w:val="zh-CN"/>
        </w:rPr>
        <w:t>元，其余费用全免）</w:t>
      </w:r>
      <w:r>
        <w:br/>
        <w:t xml:space="preserve"> </w:t>
      </w:r>
      <w:r>
        <w:rPr>
          <w:rFonts w:ascii="宋体" w:cs="宋体" w:hint="eastAsia"/>
          <w:lang w:val="zh-CN"/>
        </w:rPr>
        <w:t>函授学习为你节省了大量的宝贵的学习时间以及昂贵的</w:t>
      </w:r>
      <w:r>
        <w:t>MBA</w:t>
      </w:r>
      <w:r>
        <w:rPr>
          <w:rFonts w:ascii="宋体" w:cs="宋体" w:hint="eastAsia"/>
          <w:lang w:val="zh-CN"/>
        </w:rPr>
        <w:t>导师的面授费用，是经理人首选的学习方式。</w:t>
      </w:r>
    </w:p>
    <w:p w:rsidR="00DC0BA2" w:rsidRDefault="00DC0BA2" w:rsidP="00DC0BA2">
      <w:pPr>
        <w:autoSpaceDE w:val="0"/>
        <w:autoSpaceDN w:val="0"/>
        <w:adjustRightInd w:val="0"/>
        <w:jc w:val="left"/>
      </w:pPr>
      <w:r w:rsidRPr="00EC5C28">
        <w:rPr>
          <w:rFonts w:ascii="宋体" w:cs="宋体"/>
          <w:b/>
          <w:bCs/>
          <w:noProof/>
          <w:color w:val="0000FF"/>
          <w:sz w:val="27"/>
          <w:szCs w:val="27"/>
          <w:lang w:val="zh-CN"/>
        </w:rPr>
        <w:lastRenderedPageBreak/>
        <w:drawing>
          <wp:inline distT="0" distB="0" distL="0" distR="0">
            <wp:extent cx="357505" cy="357505"/>
            <wp:effectExtent l="0" t="0" r="4445" b="444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【考试说明】</w:t>
      </w:r>
      <w:r w:rsidRPr="00EC5C28">
        <w:rPr>
          <w:b/>
        </w:rPr>
        <w:t> </w:t>
      </w:r>
      <w:r>
        <w:t xml:space="preserve">  </w:t>
      </w:r>
      <w:r>
        <w:br/>
        <w:t>1</w:t>
      </w:r>
      <w:r>
        <w:rPr>
          <w:rFonts w:ascii="宋体" w:cs="宋体" w:hint="eastAsia"/>
          <w:lang w:val="zh-CN"/>
        </w:rPr>
        <w:t>．</w:t>
      </w:r>
      <w:r>
        <w:t>  </w:t>
      </w:r>
      <w:r>
        <w:rPr>
          <w:rFonts w:ascii="宋体" w:cs="宋体" w:hint="eastAsia"/>
          <w:lang w:val="zh-CN"/>
        </w:rPr>
        <w:t>卷面考核：毕业试卷是一套完整的情景模拟试卷（与工作相关联的基础问卷）</w:t>
      </w:r>
      <w:r>
        <w:t xml:space="preserve"> </w:t>
      </w:r>
      <w:r>
        <w:br/>
        <w:t>2</w:t>
      </w:r>
      <w:r>
        <w:rPr>
          <w:rFonts w:ascii="宋体" w:cs="宋体" w:hint="eastAsia"/>
          <w:lang w:val="zh-CN"/>
        </w:rPr>
        <w:t>．</w:t>
      </w:r>
      <w:r>
        <w:t>  </w:t>
      </w:r>
      <w:r>
        <w:rPr>
          <w:rFonts w:ascii="宋体" w:cs="宋体" w:hint="eastAsia"/>
          <w:lang w:val="zh-CN"/>
        </w:rPr>
        <w:t>论文考核：毕业需要提交</w:t>
      </w:r>
      <w:r>
        <w:t>2000</w:t>
      </w:r>
      <w:r>
        <w:rPr>
          <w:rFonts w:ascii="宋体" w:cs="宋体" w:hint="eastAsia"/>
          <w:lang w:val="zh-CN"/>
        </w:rPr>
        <w:t>字的论文（学员不需要参加毕业论文答辩但论文中必修体现出</w:t>
      </w:r>
      <w:r>
        <w:t>5</w:t>
      </w:r>
      <w:r>
        <w:rPr>
          <w:rFonts w:ascii="宋体" w:cs="宋体" w:hint="eastAsia"/>
          <w:lang w:val="zh-CN"/>
        </w:rPr>
        <w:t>点独特的企业管理心得）</w:t>
      </w:r>
      <w:r>
        <w:t xml:space="preserve"> </w:t>
      </w:r>
      <w:r>
        <w:br/>
        <w:t>3</w:t>
      </w:r>
      <w:r>
        <w:rPr>
          <w:rFonts w:ascii="宋体" w:cs="宋体" w:hint="eastAsia"/>
          <w:lang w:val="zh-CN"/>
        </w:rPr>
        <w:t>．</w:t>
      </w:r>
      <w:r>
        <w:t>  </w:t>
      </w:r>
      <w:r>
        <w:rPr>
          <w:rFonts w:ascii="宋体" w:cs="宋体" w:hint="eastAsia"/>
          <w:lang w:val="zh-CN"/>
        </w:rPr>
        <w:t>综合心理测评等问卷。</w:t>
      </w:r>
      <w:r>
        <w:t xml:space="preserve"> </w:t>
      </w:r>
      <w:r>
        <w:br/>
      </w:r>
      <w:r w:rsidRPr="00EC5C28">
        <w:rPr>
          <w:rFonts w:ascii="宋体" w:cs="宋体"/>
          <w:b/>
          <w:bCs/>
          <w:noProof/>
          <w:color w:val="0000FF"/>
          <w:sz w:val="27"/>
          <w:szCs w:val="27"/>
          <w:lang w:val="zh-CN"/>
        </w:rPr>
        <w:drawing>
          <wp:inline distT="0" distB="0" distL="0" distR="0">
            <wp:extent cx="357505" cy="357505"/>
            <wp:effectExtent l="0" t="0" r="4445" b="444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颁证</w:t>
      </w:r>
      <w:r w:rsidRPr="00EC5C28">
        <w:rPr>
          <w:rFonts w:ascii="宋体" w:cs="宋体" w:hint="eastAsia"/>
          <w:b/>
          <w:color w:val="FF0000"/>
          <w:sz w:val="27"/>
          <w:szCs w:val="27"/>
          <w:lang w:val="zh-CN"/>
        </w:rPr>
        <w:t>单位】</w:t>
      </w:r>
      <w:r w:rsidRPr="00EC5C28">
        <w:rPr>
          <w:b/>
        </w:rPr>
        <w:t> </w:t>
      </w:r>
      <w:r>
        <w:t xml:space="preserve"> </w:t>
      </w:r>
    </w:p>
    <w:p w:rsidR="00DC0BA2" w:rsidRDefault="00DC0BA2" w:rsidP="00DC0BA2">
      <w:pPr>
        <w:autoSpaceDE w:val="0"/>
        <w:autoSpaceDN w:val="0"/>
        <w:adjustRightInd w:val="0"/>
        <w:ind w:firstLineChars="300" w:firstLine="630"/>
        <w:jc w:val="left"/>
        <w:rPr>
          <w:rFonts w:ascii="宋体" w:cs="宋体"/>
          <w:b/>
          <w:bCs/>
          <w:color w:val="0000FF"/>
          <w:sz w:val="27"/>
          <w:szCs w:val="27"/>
          <w:lang w:val="zh-CN"/>
        </w:rPr>
      </w:pPr>
      <w:r>
        <w:rPr>
          <w:rFonts w:ascii="宋体" w:cs="宋体" w:hint="eastAsia"/>
          <w:lang w:val="zh-CN"/>
        </w:rPr>
        <w:t>中国经济管理大学经中华人民共和国香港特别行政区批准注册成立。目前中国经济管理大学课程涉及国际学位教育、国际职业教育等。学院教学方式灵活多样，注重人才的实际技能的培养，向学员传授先进的管理思想和实际工作技能，学院会永远遵循</w:t>
      </w:r>
      <w:r>
        <w:t>“</w:t>
      </w:r>
      <w:r>
        <w:rPr>
          <w:rFonts w:ascii="宋体" w:cs="宋体" w:hint="eastAsia"/>
          <w:lang w:val="zh-CN"/>
        </w:rPr>
        <w:t>科技兴国、严谨办学</w:t>
      </w:r>
      <w:r>
        <w:t>”</w:t>
      </w:r>
      <w:r>
        <w:rPr>
          <w:rFonts w:ascii="宋体" w:cs="宋体" w:hint="eastAsia"/>
          <w:lang w:val="zh-CN"/>
        </w:rPr>
        <w:t>的原则不断的向社会提供优秀的管理人才。</w:t>
      </w:r>
    </w:p>
    <w:p w:rsidR="00DC0BA2" w:rsidRDefault="00DC0BA2" w:rsidP="00DC0BA2">
      <w:pPr>
        <w:autoSpaceDE w:val="0"/>
        <w:autoSpaceDN w:val="0"/>
        <w:adjustRightInd w:val="0"/>
        <w:jc w:val="left"/>
      </w:pPr>
      <w:r w:rsidRPr="00EC5C28">
        <w:rPr>
          <w:rFonts w:ascii="宋体" w:cs="宋体"/>
          <w:b/>
          <w:bCs/>
          <w:noProof/>
          <w:color w:val="0000FF"/>
          <w:sz w:val="27"/>
          <w:szCs w:val="27"/>
          <w:lang w:val="zh-CN"/>
        </w:rPr>
        <w:drawing>
          <wp:inline distT="0" distB="0" distL="0" distR="0">
            <wp:extent cx="357505" cy="357505"/>
            <wp:effectExtent l="0" t="0" r="4445" b="444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EC5C28">
        <w:rPr>
          <w:rFonts w:ascii="宋体" w:cs="宋体" w:hint="eastAsia"/>
          <w:b/>
          <w:color w:val="FF0000"/>
          <w:sz w:val="27"/>
          <w:szCs w:val="27"/>
          <w:lang w:val="zh-CN"/>
        </w:rPr>
        <w:t>【</w:t>
      </w:r>
      <w:r>
        <w:rPr>
          <w:rFonts w:ascii="宋体" w:cs="宋体" w:hint="eastAsia"/>
          <w:b/>
          <w:color w:val="FF0000"/>
          <w:sz w:val="27"/>
          <w:szCs w:val="27"/>
          <w:lang w:val="zh-CN"/>
        </w:rPr>
        <w:t>主办</w:t>
      </w:r>
      <w:r w:rsidRPr="00EC5C28">
        <w:rPr>
          <w:rFonts w:ascii="宋体" w:cs="宋体" w:hint="eastAsia"/>
          <w:b/>
          <w:color w:val="FF0000"/>
          <w:sz w:val="27"/>
          <w:szCs w:val="27"/>
          <w:lang w:val="zh-CN"/>
        </w:rPr>
        <w:t>单位】</w:t>
      </w:r>
    </w:p>
    <w:p w:rsidR="00DC0BA2" w:rsidRPr="00345024" w:rsidRDefault="00DC0BA2" w:rsidP="00DC0BA2">
      <w:pPr>
        <w:autoSpaceDE w:val="0"/>
        <w:autoSpaceDN w:val="0"/>
        <w:adjustRightInd w:val="0"/>
        <w:ind w:firstLineChars="300" w:firstLine="630"/>
        <w:jc w:val="left"/>
        <w:rPr>
          <w:rFonts w:ascii="宋体"/>
          <w:b/>
          <w:color w:val="000000" w:themeColor="text1"/>
          <w:sz w:val="28"/>
        </w:rPr>
      </w:pPr>
      <w:r>
        <w:rPr>
          <w:rFonts w:ascii="宋体" w:cs="宋体" w:hint="eastAsia"/>
        </w:rPr>
        <w:t>美华企业管理有限公司、</w:t>
      </w:r>
      <w:r>
        <w:rPr>
          <w:rFonts w:ascii="宋体" w:cs="宋体" w:hint="eastAsia"/>
          <w:lang w:val="zh-CN"/>
        </w:rPr>
        <w:t>美华管理人才学校是中国最早由教委批准成立的“工商管理</w:t>
      </w:r>
      <w:r>
        <w:rPr>
          <w:rFonts w:ascii="宋体" w:cs="宋体"/>
          <w:lang w:val="zh-CN"/>
        </w:rPr>
        <w:t>MBA</w:t>
      </w:r>
      <w:r>
        <w:rPr>
          <w:rFonts w:ascii="宋体" w:cs="宋体" w:hint="eastAsia"/>
          <w:lang w:val="zh-CN"/>
        </w:rPr>
        <w:t>实战教育机构”之一</w:t>
      </w:r>
      <w:r>
        <w:rPr>
          <w:rFonts w:ascii="宋体" w:cs="宋体"/>
          <w:lang w:val="zh-CN"/>
        </w:rPr>
        <w:t>,</w:t>
      </w:r>
      <w:r>
        <w:rPr>
          <w:rFonts w:ascii="宋体" w:cs="宋体" w:hint="eastAsia"/>
          <w:lang w:val="zh-CN"/>
        </w:rPr>
        <w:t>由资深</w:t>
      </w:r>
      <w:r>
        <w:rPr>
          <w:rFonts w:ascii="宋体" w:cs="宋体"/>
          <w:lang w:val="zh-CN"/>
        </w:rPr>
        <w:t>MBA</w:t>
      </w:r>
      <w:r>
        <w:rPr>
          <w:rFonts w:ascii="宋体" w:cs="宋体" w:hint="eastAsia"/>
          <w:lang w:val="zh-CN"/>
        </w:rPr>
        <w:t>教育培训专家、教育协会常务理事徐传有老师担任学校理事长。迄今为止，已为社会培养各类</w:t>
      </w:r>
      <w:r>
        <w:t>“</w:t>
      </w:r>
      <w:r>
        <w:rPr>
          <w:rFonts w:ascii="宋体" w:cs="宋体" w:hint="eastAsia"/>
          <w:lang w:val="zh-CN"/>
        </w:rPr>
        <w:t>能力型</w:t>
      </w:r>
      <w:r>
        <w:t>”</w:t>
      </w:r>
      <w:r>
        <w:rPr>
          <w:rFonts w:ascii="宋体" w:cs="宋体" w:hint="eastAsia"/>
          <w:lang w:val="zh-CN"/>
        </w:rPr>
        <w:t>管理人才近</w:t>
      </w:r>
      <w:r>
        <w:t>10</w:t>
      </w:r>
      <w:r>
        <w:rPr>
          <w:rFonts w:ascii="宋体" w:cs="宋体" w:hint="eastAsia"/>
          <w:lang w:val="zh-CN"/>
        </w:rPr>
        <w:t>万余人，并为多家企业提供了整合策划和企业内训，连续</w:t>
      </w:r>
      <w:r>
        <w:rPr>
          <w:rFonts w:ascii="宋体" w:cs="宋体"/>
          <w:lang w:val="zh-CN"/>
        </w:rPr>
        <w:t>13</w:t>
      </w:r>
      <w:r>
        <w:rPr>
          <w:rFonts w:ascii="宋体" w:cs="宋体" w:hint="eastAsia"/>
          <w:lang w:val="zh-CN"/>
        </w:rPr>
        <w:t>年被教委评选为《优秀成人教育学校》《甲级先进办学单位》。办学多年来，美华人独特的教学方法，先进的教学理念赢得了社会各界的高度赞誉和认可。</w:t>
      </w:r>
    </w:p>
    <w:p w:rsidR="00DC0BA2" w:rsidRPr="0021443A" w:rsidRDefault="00DC0BA2" w:rsidP="00DC0BA2">
      <w:pPr>
        <w:autoSpaceDE w:val="0"/>
        <w:autoSpaceDN w:val="0"/>
        <w:adjustRightInd w:val="0"/>
        <w:jc w:val="left"/>
        <w:rPr>
          <w:rFonts w:ascii="宋体" w:cs="宋体"/>
          <w:lang w:val="zh-CN"/>
        </w:rPr>
      </w:pPr>
      <w:r w:rsidRPr="00EC5C28">
        <w:rPr>
          <w:rFonts w:ascii="宋体" w:cs="宋体" w:hint="eastAsia"/>
          <w:b/>
          <w:color w:val="FF0000"/>
          <w:sz w:val="27"/>
          <w:szCs w:val="27"/>
          <w:lang w:val="zh-CN"/>
        </w:rPr>
        <w:t>【报名须知】</w:t>
      </w:r>
      <w:r>
        <w:br/>
        <w:t>1</w:t>
      </w:r>
      <w:r>
        <w:rPr>
          <w:rFonts w:ascii="宋体" w:cs="宋体"/>
          <w:lang w:val="zh-CN"/>
        </w:rPr>
        <w:t xml:space="preserve"> </w:t>
      </w:r>
      <w:r>
        <w:rPr>
          <w:rFonts w:ascii="宋体" w:cs="宋体" w:hint="eastAsia"/>
          <w:lang w:val="zh-CN"/>
        </w:rPr>
        <w:t>、报名登记表格下载后详细填写并发邮件至</w:t>
      </w:r>
      <w:r>
        <w:t>  </w:t>
      </w:r>
      <w:hyperlink r:id="rId34" w:history="1">
        <w:r>
          <w:rPr>
            <w:color w:val="0000FF"/>
          </w:rPr>
          <w:t>xchy007@163.com</w:t>
        </w:r>
      </w:hyperlink>
      <w:r>
        <w:t>  (</w:t>
      </w:r>
      <w:r>
        <w:rPr>
          <w:rFonts w:hint="eastAsia"/>
        </w:rPr>
        <w:t>入学时不需要提交相片，毕业提交试卷同时邮寄</w:t>
      </w:r>
      <w:r>
        <w:t>4</w:t>
      </w:r>
      <w:r>
        <w:rPr>
          <w:rFonts w:hint="eastAsia"/>
        </w:rPr>
        <w:t>张</w:t>
      </w:r>
      <w:r>
        <w:t>2</w:t>
      </w:r>
      <w:r>
        <w:rPr>
          <w:rFonts w:hint="eastAsia"/>
        </w:rPr>
        <w:t>寸相片和一张身份证复印件即可</w:t>
      </w:r>
      <w:r>
        <w:t>)</w:t>
      </w:r>
    </w:p>
    <w:p w:rsidR="00DC0BA2" w:rsidRPr="00223CC2" w:rsidRDefault="00DC0BA2" w:rsidP="00DC0BA2">
      <w:pPr>
        <w:pStyle w:val="a4"/>
        <w:spacing w:line="240" w:lineRule="atLeast"/>
        <w:rPr>
          <w:sz w:val="21"/>
          <w:szCs w:val="21"/>
        </w:rPr>
      </w:pPr>
      <w:r>
        <w:t>2</w:t>
      </w:r>
      <w:r>
        <w:rPr>
          <w:rFonts w:hint="eastAsia"/>
        </w:rPr>
        <w:t>、</w:t>
      </w:r>
      <w:r w:rsidRPr="00586801">
        <w:rPr>
          <w:rFonts w:hint="eastAsia"/>
          <w:sz w:val="21"/>
          <w:szCs w:val="21"/>
        </w:rPr>
        <w:t>交费后</w:t>
      </w:r>
      <w:r>
        <w:rPr>
          <w:rFonts w:hint="eastAsia"/>
          <w:sz w:val="21"/>
          <w:szCs w:val="21"/>
        </w:rPr>
        <w:t>请及时</w:t>
      </w:r>
      <w:r w:rsidRPr="00586801">
        <w:rPr>
          <w:rStyle w:val="a3"/>
          <w:rFonts w:ascii="Times New Roman" w:hAnsi="Times New Roman" w:hint="eastAsia"/>
          <w:b w:val="0"/>
          <w:color w:val="000000"/>
          <w:kern w:val="2"/>
          <w:sz w:val="21"/>
          <w:szCs w:val="21"/>
        </w:rPr>
        <w:t>电话通知招生办确认，以便于收费当日学校为你办理教材邮寄等入学手续。</w:t>
      </w:r>
    </w:p>
    <w:p w:rsidR="00DC0BA2" w:rsidRPr="00586801" w:rsidRDefault="00DC0BA2" w:rsidP="00DC0BA2">
      <w:pPr>
        <w:autoSpaceDE w:val="0"/>
        <w:autoSpaceDN w:val="0"/>
        <w:adjustRightInd w:val="0"/>
        <w:jc w:val="left"/>
        <w:rPr>
          <w:rFonts w:ascii="宋体" w:cs="宋体"/>
          <w:kern w:val="0"/>
          <w:sz w:val="20"/>
          <w:szCs w:val="20"/>
        </w:rPr>
      </w:pPr>
      <w:r w:rsidRPr="00EC5C28">
        <w:rPr>
          <w:b/>
          <w:bCs/>
          <w:noProof/>
          <w:color w:val="0000FF"/>
          <w:sz w:val="27"/>
          <w:szCs w:val="27"/>
          <w:lang w:val="zh-CN"/>
        </w:rPr>
        <w:drawing>
          <wp:inline distT="0" distB="0" distL="0" distR="0">
            <wp:extent cx="357505" cy="357505"/>
            <wp:effectExtent l="0" t="0" r="4445" b="444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586801">
        <w:rPr>
          <w:rFonts w:hint="eastAsia"/>
          <w:b/>
          <w:color w:val="FF0000"/>
          <w:sz w:val="27"/>
          <w:szCs w:val="27"/>
          <w:lang w:val="zh-CN"/>
        </w:rPr>
        <w:t>【证书样本】</w:t>
      </w:r>
      <w:r w:rsidRPr="00586801">
        <w:rPr>
          <w:rFonts w:hAnsi="宋体" w:hint="eastAsia"/>
          <w:b/>
          <w:bCs/>
          <w:color w:val="0000FF"/>
        </w:rPr>
        <w:t>（</w:t>
      </w:r>
      <w:r w:rsidRPr="00F12886">
        <w:rPr>
          <w:rFonts w:hAnsi="宋体" w:hint="eastAsia"/>
          <w:b/>
          <w:bCs/>
          <w:color w:val="0000FF"/>
        </w:rPr>
        <w:t>全国招生</w:t>
      </w:r>
      <w:r w:rsidRPr="00F12886">
        <w:rPr>
          <w:rFonts w:hAnsi="宋体"/>
          <w:b/>
          <w:bCs/>
          <w:color w:val="0000FF"/>
        </w:rPr>
        <w:t xml:space="preserve"> </w:t>
      </w:r>
      <w:r w:rsidRPr="00F12886">
        <w:rPr>
          <w:rFonts w:hAnsi="宋体" w:hint="eastAsia"/>
          <w:b/>
          <w:bCs/>
          <w:color w:val="0000FF"/>
        </w:rPr>
        <w:t>函授学习</w:t>
      </w:r>
      <w:r w:rsidRPr="00F12886">
        <w:rPr>
          <w:rFonts w:hAnsi="宋体"/>
          <w:b/>
          <w:bCs/>
          <w:color w:val="0000FF"/>
        </w:rPr>
        <w:t xml:space="preserve"> </w:t>
      </w:r>
      <w:r w:rsidRPr="00F12886">
        <w:rPr>
          <w:rFonts w:hAnsi="宋体" w:hint="eastAsia"/>
          <w:b/>
          <w:bCs/>
          <w:color w:val="0000FF"/>
        </w:rPr>
        <w:t>权威双证</w:t>
      </w:r>
      <w:r w:rsidRPr="00F12886">
        <w:rPr>
          <w:rFonts w:hAnsi="宋体"/>
          <w:b/>
          <w:bCs/>
          <w:color w:val="0000FF"/>
        </w:rPr>
        <w:t xml:space="preserve"> </w:t>
      </w:r>
      <w:r w:rsidRPr="00F12886">
        <w:rPr>
          <w:rFonts w:hAnsi="宋体" w:hint="eastAsia"/>
          <w:b/>
          <w:bCs/>
          <w:color w:val="0000FF"/>
        </w:rPr>
        <w:t>请速充电）</w:t>
      </w:r>
      <w:r w:rsidRPr="00FA27F5">
        <w:rPr>
          <w:rFonts w:ascii="宋体" w:hAnsi="宋体" w:cs="宋体" w:hint="eastAsia"/>
          <w:b/>
          <w:color w:val="FF0000"/>
          <w:kern w:val="0"/>
          <w:highlight w:val="yellow"/>
        </w:rPr>
        <w:t>优秀学员可免费升级</w:t>
      </w:r>
      <w:r w:rsidRPr="00FA27F5">
        <w:rPr>
          <w:rFonts w:ascii="宋体" w:hAnsi="宋体" w:cs="宋体"/>
          <w:b/>
          <w:color w:val="FF0000"/>
          <w:kern w:val="0"/>
          <w:highlight w:val="yellow"/>
        </w:rPr>
        <w:t>EMBA</w:t>
      </w:r>
      <w:r w:rsidRPr="00FA27F5">
        <w:rPr>
          <w:rFonts w:ascii="宋体" w:hAnsi="宋体" w:cs="宋体" w:hint="eastAsia"/>
          <w:b/>
          <w:color w:val="FF0000"/>
          <w:kern w:val="0"/>
          <w:highlight w:val="yellow"/>
        </w:rPr>
        <w:t>学位证书</w:t>
      </w:r>
    </w:p>
    <w:p w:rsidR="00DC0BA2" w:rsidRDefault="00DC0BA2" w:rsidP="00DC0BA2">
      <w:pPr>
        <w:widowControl/>
        <w:spacing w:line="384" w:lineRule="atLeast"/>
      </w:pPr>
      <w:r w:rsidRPr="00223CC2">
        <w:rPr>
          <w:rFonts w:ascii="宋体" w:hAnsi="宋体" w:hint="eastAsia"/>
          <w:b/>
        </w:rPr>
        <w:t>（高级职业经理资格证书样本）</w:t>
      </w:r>
      <w:r w:rsidRPr="00223CC2">
        <w:rPr>
          <w:rFonts w:ascii="宋体" w:hAnsi="宋体"/>
          <w:b/>
        </w:rPr>
        <w:t xml:space="preserve">              </w:t>
      </w:r>
      <w:r>
        <w:rPr>
          <w:rFonts w:ascii="宋体" w:hAnsi="宋体"/>
          <w:b/>
        </w:rPr>
        <w:t xml:space="preserve">       </w:t>
      </w:r>
      <w:r w:rsidRPr="00223CC2">
        <w:rPr>
          <w:rFonts w:ascii="宋体" w:hAnsi="宋体" w:hint="eastAsia"/>
          <w:b/>
        </w:rPr>
        <w:t>（两年制研究生课程高等教育结业证书样本）</w:t>
      </w:r>
      <w:r w:rsidRPr="00523F22">
        <w:br/>
      </w:r>
      <w:r>
        <w:rPr>
          <w:noProof/>
        </w:rPr>
        <w:drawing>
          <wp:inline distT="0" distB="0" distL="0" distR="0">
            <wp:extent cx="884555" cy="1271905"/>
            <wp:effectExtent l="0" t="0" r="0" b="444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84555" cy="1271905"/>
                    </a:xfrm>
                    <a:prstGeom prst="rect">
                      <a:avLst/>
                    </a:prstGeom>
                    <a:noFill/>
                    <a:ln>
                      <a:noFill/>
                    </a:ln>
                  </pic:spPr>
                </pic:pic>
              </a:graphicData>
            </a:graphic>
          </wp:inline>
        </w:drawing>
      </w:r>
      <w:r>
        <w:t xml:space="preserve"> </w:t>
      </w:r>
      <w:r>
        <w:rPr>
          <w:noProof/>
        </w:rPr>
        <w:drawing>
          <wp:inline distT="0" distB="0" distL="0" distR="0">
            <wp:extent cx="1729105" cy="1212850"/>
            <wp:effectExtent l="0" t="0" r="4445" b="635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29105" cy="1212850"/>
                    </a:xfrm>
                    <a:prstGeom prst="rect">
                      <a:avLst/>
                    </a:prstGeom>
                    <a:noFill/>
                    <a:ln>
                      <a:noFill/>
                    </a:ln>
                  </pic:spPr>
                </pic:pic>
              </a:graphicData>
            </a:graphic>
          </wp:inline>
        </w:drawing>
      </w:r>
      <w:r>
        <w:t xml:space="preserve">     </w:t>
      </w:r>
      <w:r>
        <w:rPr>
          <w:noProof/>
        </w:rPr>
        <w:drawing>
          <wp:inline distT="0" distB="0" distL="0" distR="0">
            <wp:extent cx="884555" cy="1271905"/>
            <wp:effectExtent l="0" t="0" r="0" b="444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84555" cy="1271905"/>
                    </a:xfrm>
                    <a:prstGeom prst="rect">
                      <a:avLst/>
                    </a:prstGeom>
                    <a:noFill/>
                    <a:ln>
                      <a:noFill/>
                    </a:ln>
                  </pic:spPr>
                </pic:pic>
              </a:graphicData>
            </a:graphic>
          </wp:inline>
        </w:drawing>
      </w:r>
      <w:r>
        <w:t xml:space="preserve"> </w:t>
      </w:r>
      <w:r w:rsidRPr="00BC02BB">
        <w:rPr>
          <w:noProof/>
        </w:rPr>
        <w:drawing>
          <wp:inline distT="0" distB="0" distL="0" distR="0">
            <wp:extent cx="1878330" cy="1242695"/>
            <wp:effectExtent l="0" t="0" r="762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78330" cy="1242695"/>
                    </a:xfrm>
                    <a:prstGeom prst="rect">
                      <a:avLst/>
                    </a:prstGeom>
                    <a:noFill/>
                    <a:ln>
                      <a:noFill/>
                    </a:ln>
                  </pic:spPr>
                </pic:pic>
              </a:graphicData>
            </a:graphic>
          </wp:inline>
        </w:drawing>
      </w:r>
    </w:p>
    <w:p w:rsidR="00DC0BA2" w:rsidRPr="006476EF" w:rsidRDefault="00DC0BA2" w:rsidP="00DC0BA2">
      <w:pPr>
        <w:widowControl/>
        <w:spacing w:line="384" w:lineRule="atLeast"/>
      </w:pPr>
      <w:r w:rsidRPr="00EC5C28">
        <w:rPr>
          <w:noProof/>
          <w:color w:val="0000FF"/>
          <w:sz w:val="27"/>
          <w:szCs w:val="27"/>
          <w:lang w:val="zh-CN"/>
        </w:rPr>
        <w:drawing>
          <wp:inline distT="0" distB="0" distL="0" distR="0">
            <wp:extent cx="357505" cy="357505"/>
            <wp:effectExtent l="0" t="0" r="4445" b="444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57505" cy="357505"/>
                    </a:xfrm>
                    <a:prstGeom prst="rect">
                      <a:avLst/>
                    </a:prstGeom>
                    <a:noFill/>
                    <a:ln>
                      <a:noFill/>
                    </a:ln>
                  </pic:spPr>
                </pic:pic>
              </a:graphicData>
            </a:graphic>
          </wp:inline>
        </w:drawing>
      </w:r>
      <w:r w:rsidRPr="00AE3F1B">
        <w:rPr>
          <w:rFonts w:ascii="宋体" w:hAnsi="宋体" w:cs="宋体" w:hint="eastAsia"/>
          <w:b/>
          <w:color w:val="FF0000"/>
          <w:kern w:val="0"/>
          <w:sz w:val="24"/>
        </w:rPr>
        <w:t>【学费缴纳方式】</w:t>
      </w:r>
      <w:r>
        <w:rPr>
          <w:rFonts w:ascii="宋体" w:hAnsi="宋体" w:cs="宋体"/>
          <w:kern w:val="0"/>
        </w:rPr>
        <w:t>(</w:t>
      </w:r>
      <w:r>
        <w:rPr>
          <w:rFonts w:ascii="宋体" w:hAnsi="宋体" w:cs="宋体" w:hint="eastAsia"/>
          <w:kern w:val="0"/>
        </w:rPr>
        <w:t>支持网转、柜台办理和自动取款机办理</w:t>
      </w:r>
      <w:r>
        <w:rPr>
          <w:rFonts w:ascii="宋体" w:hAnsi="宋体" w:cs="宋体"/>
          <w:kern w:val="0"/>
        </w:rPr>
        <w:t>)</w:t>
      </w:r>
      <w:r>
        <w:rPr>
          <w:rFonts w:ascii="宋体" w:hAnsi="宋体" w:cs="宋体" w:hint="eastAsia"/>
          <w:kern w:val="0"/>
        </w:rPr>
        <w:t>（如柜台办理请携带本人身份证到银行办理）</w:t>
      </w:r>
    </w:p>
    <w:tbl>
      <w:tblPr>
        <w:tblW w:w="9874" w:type="dxa"/>
        <w:jc w:val="center"/>
        <w:tblCellSpacing w:w="0" w:type="dxa"/>
        <w:tblBorders>
          <w:top w:val="single" w:sz="6" w:space="0" w:color="B2C9E0"/>
          <w:left w:val="single" w:sz="6" w:space="0" w:color="B2C9E0"/>
          <w:bottom w:val="single" w:sz="6" w:space="0" w:color="B2C9E0"/>
          <w:right w:val="single" w:sz="6" w:space="0" w:color="B2C9E0"/>
        </w:tblBorders>
        <w:tblCellMar>
          <w:top w:w="15" w:type="dxa"/>
          <w:left w:w="15" w:type="dxa"/>
          <w:bottom w:w="15" w:type="dxa"/>
          <w:right w:w="15" w:type="dxa"/>
        </w:tblCellMar>
        <w:tblLook w:val="0000" w:firstRow="0" w:lastRow="0" w:firstColumn="0" w:lastColumn="0" w:noHBand="0" w:noVBand="0"/>
      </w:tblPr>
      <w:tblGrid>
        <w:gridCol w:w="900"/>
        <w:gridCol w:w="1203"/>
        <w:gridCol w:w="7771"/>
      </w:tblGrid>
      <w:tr w:rsidR="00DC0BA2" w:rsidRPr="00BB7921" w:rsidTr="00DC0735">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C0BA2" w:rsidRPr="00AE3F1B" w:rsidRDefault="00DC0BA2" w:rsidP="00DC0735">
            <w:pPr>
              <w:widowControl/>
              <w:spacing w:line="384" w:lineRule="atLeast"/>
              <w:jc w:val="center"/>
              <w:rPr>
                <w:rFonts w:ascii="宋体" w:cs="宋体"/>
                <w:kern w:val="0"/>
              </w:rPr>
            </w:pPr>
            <w:r w:rsidRPr="00AE3F1B">
              <w:rPr>
                <w:rFonts w:ascii="宋体" w:hAnsi="宋体" w:cs="宋体" w:hint="eastAsia"/>
                <w:kern w:val="0"/>
              </w:rPr>
              <w:t>方式</w:t>
            </w:r>
            <w:proofErr w:type="gramStart"/>
            <w:r w:rsidRPr="00AE3F1B">
              <w:rPr>
                <w:rFonts w:ascii="宋体" w:hAnsi="宋体" w:cs="宋体" w:hint="eastAsia"/>
                <w:kern w:val="0"/>
              </w:rPr>
              <w:t>一</w:t>
            </w:r>
            <w:proofErr w:type="gramEnd"/>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C0BA2" w:rsidRPr="00AE3F1B" w:rsidRDefault="00DC0BA2" w:rsidP="00DC0735">
            <w:pPr>
              <w:widowControl/>
              <w:spacing w:line="384" w:lineRule="atLeast"/>
              <w:jc w:val="center"/>
              <w:rPr>
                <w:rFonts w:ascii="宋体" w:cs="宋体"/>
                <w:kern w:val="0"/>
              </w:rPr>
            </w:pPr>
            <w:r>
              <w:rPr>
                <w:rFonts w:ascii="宋体" w:hAnsi="宋体" w:cs="宋体" w:hint="eastAsia"/>
                <w:kern w:val="0"/>
              </w:rPr>
              <w:t>支付宝</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C0BA2" w:rsidRDefault="00DC0BA2" w:rsidP="00DC0735">
            <w:pPr>
              <w:widowControl/>
              <w:spacing w:line="384" w:lineRule="atLeast"/>
              <w:rPr>
                <w:color w:val="000000"/>
              </w:rPr>
            </w:pPr>
            <w:r>
              <w:rPr>
                <w:rFonts w:ascii="宋体" w:hAnsi="宋体" w:cs="宋体" w:hint="eastAsia"/>
                <w:color w:val="000000"/>
                <w:kern w:val="0"/>
              </w:rPr>
              <w:t>支付宝账户：</w:t>
            </w:r>
            <w:r w:rsidRPr="00EF1251">
              <w:rPr>
                <w:rStyle w:val="cardnumberdivide"/>
              </w:rPr>
              <w:t>13684609885</w:t>
            </w:r>
            <w:r>
              <w:rPr>
                <w:rFonts w:ascii="宋体" w:hAnsi="宋体" w:cs="宋体"/>
                <w:color w:val="000000"/>
                <w:kern w:val="0"/>
              </w:rPr>
              <w:t xml:space="preserve"> </w:t>
            </w:r>
            <w:r w:rsidRPr="0014183B">
              <w:rPr>
                <w:rFonts w:hint="eastAsia"/>
                <w:color w:val="000000"/>
              </w:rPr>
              <w:t>户名：徐传有</w:t>
            </w:r>
          </w:p>
          <w:p w:rsidR="00DC0BA2" w:rsidRPr="005B51A9" w:rsidRDefault="00DC0BA2" w:rsidP="00DC0735">
            <w:pPr>
              <w:widowControl/>
              <w:spacing w:line="384" w:lineRule="atLeast"/>
              <w:rPr>
                <w:color w:val="000000"/>
                <w:kern w:val="0"/>
              </w:rPr>
            </w:pPr>
            <w:proofErr w:type="gramStart"/>
            <w:r>
              <w:rPr>
                <w:rFonts w:hint="eastAsia"/>
                <w:color w:val="000000"/>
              </w:rPr>
              <w:lastRenderedPageBreak/>
              <w:t>微信转账</w:t>
            </w:r>
            <w:proofErr w:type="gramEnd"/>
            <w:r>
              <w:rPr>
                <w:rFonts w:hint="eastAsia"/>
                <w:color w:val="000000"/>
              </w:rPr>
              <w:t>：</w:t>
            </w:r>
            <w:r>
              <w:rPr>
                <w:color w:val="000000"/>
              </w:rPr>
              <w:t>122285053  (</w:t>
            </w:r>
            <w:r>
              <w:rPr>
                <w:rFonts w:hint="eastAsia"/>
                <w:color w:val="000000"/>
              </w:rPr>
              <w:t>学校唯一指定官方微信号</w:t>
            </w:r>
            <w:r>
              <w:rPr>
                <w:color w:val="000000"/>
              </w:rPr>
              <w:t>/</w:t>
            </w:r>
            <w:r>
              <w:rPr>
                <w:rFonts w:hint="eastAsia"/>
                <w:color w:val="000000"/>
              </w:rPr>
              <w:t>经理圈</w:t>
            </w:r>
            <w:r>
              <w:rPr>
                <w:color w:val="000000"/>
              </w:rPr>
              <w:t>)</w:t>
            </w:r>
          </w:p>
        </w:tc>
      </w:tr>
      <w:tr w:rsidR="00DC0BA2" w:rsidRPr="00BB7921" w:rsidTr="00DC0735">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C0BA2" w:rsidRPr="00AE3F1B" w:rsidRDefault="00DC0BA2" w:rsidP="00DC0735">
            <w:pPr>
              <w:widowControl/>
              <w:spacing w:line="384" w:lineRule="atLeast"/>
              <w:jc w:val="center"/>
              <w:rPr>
                <w:rFonts w:ascii="宋体" w:cs="宋体"/>
                <w:kern w:val="0"/>
              </w:rPr>
            </w:pPr>
            <w:r w:rsidRPr="00AE3F1B">
              <w:rPr>
                <w:rFonts w:ascii="宋体" w:hAnsi="宋体" w:cs="宋体" w:hint="eastAsia"/>
                <w:kern w:val="0"/>
              </w:rPr>
              <w:lastRenderedPageBreak/>
              <w:t>方式二</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C0BA2" w:rsidRPr="00AE3F1B" w:rsidRDefault="00DC0BA2" w:rsidP="00DC0735">
            <w:pPr>
              <w:widowControl/>
              <w:spacing w:line="384" w:lineRule="atLeast"/>
              <w:ind w:firstLineChars="50" w:firstLine="105"/>
              <w:rPr>
                <w:rFonts w:ascii="宋体" w:cs="宋体"/>
                <w:kern w:val="0"/>
              </w:rPr>
            </w:pPr>
            <w:r>
              <w:rPr>
                <w:rFonts w:ascii="宋体" w:hAnsi="宋体" w:cs="宋体" w:hint="eastAsia"/>
                <w:kern w:val="0"/>
              </w:rPr>
              <w:t>企业账户</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C0BA2" w:rsidRPr="00953767" w:rsidRDefault="00DC0BA2" w:rsidP="00DC0735">
            <w:pPr>
              <w:widowControl/>
              <w:shd w:val="clear" w:color="auto" w:fill="FFFFFF"/>
              <w:spacing w:line="384" w:lineRule="atLeast"/>
              <w:jc w:val="left"/>
              <w:rPr>
                <w:rFonts w:ascii="Tahoma" w:hAnsi="Tahoma" w:cs="Tahoma"/>
                <w:color w:val="000000"/>
                <w:kern w:val="0"/>
              </w:rPr>
            </w:pPr>
            <w:r w:rsidRPr="00953767">
              <w:rPr>
                <w:rFonts w:ascii="宋体" w:hAnsi="宋体" w:cs="Tahoma" w:hint="eastAsia"/>
                <w:color w:val="000000"/>
                <w:kern w:val="0"/>
              </w:rPr>
              <w:t>企业</w:t>
            </w:r>
            <w:proofErr w:type="gramStart"/>
            <w:r w:rsidRPr="00953767">
              <w:rPr>
                <w:rFonts w:ascii="宋体" w:hAnsi="宋体" w:cs="Tahoma" w:hint="eastAsia"/>
                <w:color w:val="000000"/>
                <w:kern w:val="0"/>
              </w:rPr>
              <w:t>帐号</w:t>
            </w:r>
            <w:proofErr w:type="gramEnd"/>
            <w:r w:rsidRPr="00953767">
              <w:rPr>
                <w:rFonts w:ascii="宋体" w:hAnsi="宋体" w:cs="Tahoma" w:hint="eastAsia"/>
                <w:color w:val="000000"/>
                <w:kern w:val="0"/>
              </w:rPr>
              <w:t>：</w:t>
            </w:r>
            <w:r w:rsidRPr="00953767">
              <w:rPr>
                <w:rFonts w:ascii="Calibri" w:hAnsi="Calibri" w:cs="Tahoma"/>
                <w:color w:val="000000"/>
                <w:kern w:val="0"/>
              </w:rPr>
              <w:t>562080100100076073</w:t>
            </w:r>
            <w:r w:rsidRPr="00953767">
              <w:rPr>
                <w:rFonts w:ascii="Tahoma" w:hAnsi="Tahoma" w:cs="Tahoma"/>
                <w:color w:val="000000"/>
                <w:kern w:val="0"/>
              </w:rPr>
              <w:t> </w:t>
            </w:r>
            <w:r w:rsidRPr="00953767">
              <w:rPr>
                <w:rFonts w:ascii="宋体" w:hAnsi="宋体" w:cs="Tahoma" w:hint="eastAsia"/>
                <w:color w:val="000000"/>
                <w:kern w:val="0"/>
              </w:rPr>
              <w:t>账号户名：</w:t>
            </w:r>
            <w:r w:rsidRPr="00953767">
              <w:rPr>
                <w:rFonts w:ascii="Tahoma" w:hAnsi="Tahoma" w:cs="Tahoma" w:hint="eastAsia"/>
                <w:color w:val="000000"/>
                <w:kern w:val="0"/>
              </w:rPr>
              <w:t>哈尔滨美华企业管理有限公司</w:t>
            </w:r>
          </w:p>
          <w:p w:rsidR="00DC0BA2" w:rsidRPr="00953767" w:rsidRDefault="00DC0BA2" w:rsidP="00DC0735">
            <w:pPr>
              <w:widowControl/>
              <w:shd w:val="clear" w:color="auto" w:fill="FFFFFF"/>
              <w:spacing w:line="384" w:lineRule="atLeast"/>
              <w:jc w:val="left"/>
              <w:rPr>
                <w:rFonts w:ascii="Tahoma" w:hAnsi="Tahoma" w:cs="Tahoma"/>
                <w:color w:val="000000"/>
                <w:kern w:val="0"/>
              </w:rPr>
            </w:pPr>
            <w:r w:rsidRPr="00953767">
              <w:rPr>
                <w:rFonts w:ascii="宋体" w:hAnsi="宋体" w:cs="Tahoma" w:hint="eastAsia"/>
                <w:color w:val="000000"/>
                <w:kern w:val="0"/>
              </w:rPr>
              <w:t>开户银行：兴业银行</w:t>
            </w:r>
            <w:r w:rsidRPr="00953767">
              <w:rPr>
                <w:rFonts w:ascii="Calibri" w:hAnsi="Calibri" w:cs="Tahoma"/>
                <w:color w:val="000000"/>
                <w:kern w:val="0"/>
              </w:rPr>
              <w:t> </w:t>
            </w:r>
            <w:r w:rsidRPr="00953767">
              <w:rPr>
                <w:rFonts w:ascii="宋体" w:hAnsi="宋体" w:cs="Tahoma" w:hint="eastAsia"/>
                <w:color w:val="000000"/>
                <w:kern w:val="0"/>
              </w:rPr>
              <w:t>哈尔滨新阳支行</w:t>
            </w:r>
            <w:r w:rsidRPr="00953767">
              <w:rPr>
                <w:rFonts w:ascii="Tahoma" w:hAnsi="Tahoma" w:cs="Tahoma"/>
                <w:color w:val="000000"/>
                <w:kern w:val="0"/>
              </w:rPr>
              <w:t>  </w:t>
            </w:r>
          </w:p>
        </w:tc>
      </w:tr>
      <w:tr w:rsidR="00DC0BA2" w:rsidRPr="00BB7921" w:rsidTr="00DC0735">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C0BA2" w:rsidRPr="00AE3F1B" w:rsidRDefault="00DC0BA2" w:rsidP="00DC0735">
            <w:pPr>
              <w:widowControl/>
              <w:spacing w:line="384" w:lineRule="atLeast"/>
              <w:jc w:val="center"/>
              <w:rPr>
                <w:rFonts w:ascii="宋体" w:cs="宋体"/>
                <w:kern w:val="0"/>
              </w:rPr>
            </w:pPr>
            <w:r w:rsidRPr="00AE3F1B">
              <w:rPr>
                <w:rFonts w:ascii="宋体" w:hAnsi="宋体" w:cs="宋体" w:hint="eastAsia"/>
                <w:kern w:val="0"/>
              </w:rPr>
              <w:t>方式三</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C0BA2" w:rsidRPr="00AE3F1B" w:rsidRDefault="00DC0BA2" w:rsidP="00DC0735">
            <w:pPr>
              <w:widowControl/>
              <w:spacing w:line="384" w:lineRule="atLeast"/>
              <w:jc w:val="center"/>
              <w:rPr>
                <w:rFonts w:ascii="宋体" w:cs="宋体"/>
                <w:kern w:val="0"/>
              </w:rPr>
            </w:pPr>
            <w:r>
              <w:rPr>
                <w:rFonts w:ascii="宋体" w:hAnsi="宋体" w:cs="宋体" w:hint="eastAsia"/>
                <w:kern w:val="0"/>
              </w:rPr>
              <w:t>中国银行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C0BA2" w:rsidRPr="001F3227" w:rsidRDefault="00DC0BA2" w:rsidP="00DC0735">
            <w:pPr>
              <w:widowControl/>
              <w:spacing w:line="384" w:lineRule="atLeast"/>
              <w:rPr>
                <w:rFonts w:ascii="宋体" w:cs="宋体"/>
                <w:color w:val="000000"/>
                <w:kern w:val="0"/>
              </w:rPr>
            </w:pPr>
            <w:r>
              <w:rPr>
                <w:rFonts w:ascii="宋体" w:hAnsi="宋体" w:cs="宋体" w:hint="eastAsia"/>
                <w:color w:val="000000"/>
                <w:kern w:val="0"/>
              </w:rPr>
              <w:t>卡号</w:t>
            </w:r>
            <w:r w:rsidRPr="00AE3F1B">
              <w:rPr>
                <w:rFonts w:ascii="宋体" w:hAnsi="宋体" w:cs="宋体" w:hint="eastAsia"/>
                <w:color w:val="000000"/>
                <w:kern w:val="0"/>
              </w:rPr>
              <w:t>：</w:t>
            </w:r>
            <w:r w:rsidRPr="00D53646">
              <w:rPr>
                <w:rStyle w:val="cardnumberdivide"/>
              </w:rPr>
              <w:t>6217855300007073962</w:t>
            </w:r>
            <w:r w:rsidRPr="00AE3F1B">
              <w:rPr>
                <w:rFonts w:ascii="宋体" w:hAnsi="宋体" w:cs="宋体" w:hint="eastAsia"/>
                <w:color w:val="000000"/>
                <w:kern w:val="0"/>
              </w:rPr>
              <w:t>户名：</w:t>
            </w:r>
            <w:r>
              <w:rPr>
                <w:rFonts w:ascii="宋体" w:hAnsi="宋体" w:cs="宋体" w:hint="eastAsia"/>
                <w:color w:val="000000"/>
                <w:kern w:val="0"/>
              </w:rPr>
              <w:t>徐传有</w:t>
            </w:r>
            <w:r>
              <w:rPr>
                <w:rFonts w:ascii="宋体" w:hAnsi="宋体" w:cs="宋体"/>
                <w:color w:val="000000"/>
                <w:kern w:val="0"/>
              </w:rPr>
              <w:t xml:space="preserve"> </w:t>
            </w:r>
            <w:r w:rsidRPr="00AE3F1B">
              <w:rPr>
                <w:rFonts w:ascii="宋体" w:hAnsi="宋体" w:cs="宋体" w:hint="eastAsia"/>
                <w:color w:val="000000"/>
                <w:kern w:val="0"/>
              </w:rPr>
              <w:t>开户行：</w:t>
            </w:r>
            <w:r>
              <w:rPr>
                <w:rFonts w:ascii="宋体" w:hAnsi="宋体" w:cs="宋体" w:hint="eastAsia"/>
                <w:color w:val="000000"/>
                <w:kern w:val="0"/>
              </w:rPr>
              <w:t>中国银行哈尔滨爱建支行</w:t>
            </w:r>
          </w:p>
        </w:tc>
      </w:tr>
      <w:tr w:rsidR="00DC0BA2" w:rsidRPr="00BB7921" w:rsidTr="00DC0735">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C0BA2" w:rsidRPr="00AE3F1B" w:rsidRDefault="00DC0BA2" w:rsidP="00DC0735">
            <w:pPr>
              <w:widowControl/>
              <w:spacing w:line="384" w:lineRule="atLeast"/>
              <w:jc w:val="center"/>
              <w:rPr>
                <w:rFonts w:ascii="宋体" w:cs="宋体"/>
                <w:kern w:val="0"/>
              </w:rPr>
            </w:pPr>
            <w:r w:rsidRPr="00AE3F1B">
              <w:rPr>
                <w:rFonts w:ascii="宋体" w:hAnsi="宋体" w:cs="宋体" w:hint="eastAsia"/>
                <w:kern w:val="0"/>
              </w:rPr>
              <w:t>方式四</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C0BA2" w:rsidRPr="00AE3F1B" w:rsidRDefault="00DC0BA2" w:rsidP="00DC0735">
            <w:pPr>
              <w:widowControl/>
              <w:spacing w:line="384" w:lineRule="atLeast"/>
              <w:jc w:val="center"/>
              <w:rPr>
                <w:rFonts w:ascii="宋体" w:cs="宋体"/>
                <w:kern w:val="0"/>
              </w:rPr>
            </w:pPr>
            <w:r w:rsidRPr="00AE3F1B">
              <w:rPr>
                <w:rFonts w:ascii="宋体" w:hAnsi="宋体" w:cs="宋体" w:hint="eastAsia"/>
                <w:kern w:val="0"/>
              </w:rPr>
              <w:t>邮政储蓄</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C0BA2" w:rsidRPr="001F3227" w:rsidRDefault="00DC0BA2" w:rsidP="00DC0735">
            <w:pPr>
              <w:widowControl/>
              <w:spacing w:line="384" w:lineRule="atLeast"/>
              <w:rPr>
                <w:rFonts w:ascii="宋体" w:cs="宋体"/>
                <w:color w:val="000000"/>
                <w:kern w:val="0"/>
              </w:rPr>
            </w:pPr>
            <w:r>
              <w:rPr>
                <w:rFonts w:ascii="宋体" w:hAnsi="宋体" w:cs="宋体" w:hint="eastAsia"/>
                <w:color w:val="000000"/>
                <w:kern w:val="0"/>
              </w:rPr>
              <w:t>卡号：</w:t>
            </w:r>
            <w:r w:rsidRPr="00D53646">
              <w:rPr>
                <w:rStyle w:val="cardnumberdivide"/>
              </w:rPr>
              <w:t>6217992600016909914</w:t>
            </w:r>
            <w:r w:rsidRPr="00AE3F1B">
              <w:rPr>
                <w:rFonts w:ascii="宋体" w:hAnsi="宋体" w:cs="宋体" w:hint="eastAsia"/>
                <w:color w:val="000000"/>
                <w:kern w:val="0"/>
              </w:rPr>
              <w:t>户名：</w:t>
            </w:r>
            <w:r>
              <w:rPr>
                <w:rFonts w:ascii="宋体" w:hAnsi="宋体" w:cs="宋体" w:hint="eastAsia"/>
                <w:color w:val="000000"/>
                <w:kern w:val="0"/>
              </w:rPr>
              <w:t>徐传有</w:t>
            </w:r>
            <w:r>
              <w:rPr>
                <w:rFonts w:ascii="宋体" w:hAnsi="宋体" w:cs="宋体"/>
                <w:color w:val="000000"/>
                <w:kern w:val="0"/>
              </w:rPr>
              <w:t xml:space="preserve"> </w:t>
            </w:r>
            <w:r w:rsidRPr="00AE3F1B">
              <w:rPr>
                <w:rFonts w:ascii="宋体" w:hAnsi="宋体" w:cs="宋体" w:hint="eastAsia"/>
                <w:color w:val="000000"/>
                <w:kern w:val="0"/>
              </w:rPr>
              <w:t>开户行：哈尔滨</w:t>
            </w:r>
            <w:r>
              <w:rPr>
                <w:rFonts w:ascii="宋体" w:hAnsi="宋体" w:cs="宋体" w:hint="eastAsia"/>
                <w:color w:val="000000"/>
                <w:kern w:val="0"/>
              </w:rPr>
              <w:t>南马路支行</w:t>
            </w:r>
          </w:p>
        </w:tc>
      </w:tr>
      <w:tr w:rsidR="00DC0BA2" w:rsidRPr="00BB7921" w:rsidTr="00DC0735">
        <w:trPr>
          <w:trHeight w:val="340"/>
          <w:tblCellSpacing w:w="0" w:type="dxa"/>
          <w:jc w:val="center"/>
        </w:trPr>
        <w:tc>
          <w:tcPr>
            <w:tcW w:w="900" w:type="dxa"/>
            <w:tcBorders>
              <w:top w:val="single" w:sz="6" w:space="0" w:color="B2C9E0"/>
              <w:right w:val="single" w:sz="6" w:space="0" w:color="B2C9E0"/>
            </w:tcBorders>
            <w:tcMar>
              <w:top w:w="60" w:type="dxa"/>
              <w:left w:w="60" w:type="dxa"/>
              <w:bottom w:w="60" w:type="dxa"/>
              <w:right w:w="60" w:type="dxa"/>
            </w:tcMar>
            <w:vAlign w:val="center"/>
          </w:tcPr>
          <w:p w:rsidR="00DC0BA2" w:rsidRPr="00EF1251" w:rsidRDefault="00DC0BA2" w:rsidP="00DC0735">
            <w:pPr>
              <w:widowControl/>
              <w:spacing w:line="384" w:lineRule="atLeast"/>
              <w:jc w:val="center"/>
              <w:rPr>
                <w:rFonts w:ascii="宋体" w:cs="宋体"/>
                <w:kern w:val="0"/>
              </w:rPr>
            </w:pPr>
            <w:r w:rsidRPr="00EF1251">
              <w:rPr>
                <w:rFonts w:ascii="宋体" w:hAnsi="宋体" w:cs="宋体" w:hint="eastAsia"/>
                <w:kern w:val="0"/>
              </w:rPr>
              <w:t>方式五</w:t>
            </w:r>
          </w:p>
        </w:tc>
        <w:tc>
          <w:tcPr>
            <w:tcW w:w="1203" w:type="dxa"/>
            <w:tcBorders>
              <w:top w:val="single" w:sz="6" w:space="0" w:color="B2C9E0"/>
              <w:left w:val="single" w:sz="6" w:space="0" w:color="B2C9E0"/>
              <w:right w:val="single" w:sz="6" w:space="0" w:color="B2C9E0"/>
            </w:tcBorders>
            <w:tcMar>
              <w:top w:w="60" w:type="dxa"/>
              <w:left w:w="60" w:type="dxa"/>
              <w:bottom w:w="60" w:type="dxa"/>
              <w:right w:w="60" w:type="dxa"/>
            </w:tcMar>
            <w:vAlign w:val="center"/>
          </w:tcPr>
          <w:p w:rsidR="00DC0BA2" w:rsidRPr="0014183B" w:rsidRDefault="00DC0BA2" w:rsidP="00DC0735">
            <w:pPr>
              <w:widowControl/>
              <w:spacing w:line="384" w:lineRule="atLeast"/>
              <w:ind w:firstLineChars="50" w:firstLine="105"/>
              <w:rPr>
                <w:rFonts w:ascii="宋体" w:cs="宋体"/>
                <w:color w:val="000000"/>
                <w:kern w:val="0"/>
              </w:rPr>
            </w:pPr>
            <w:r w:rsidRPr="0014183B">
              <w:rPr>
                <w:rFonts w:ascii="宋体" w:hAnsi="宋体" w:cs="宋体" w:hint="eastAsia"/>
                <w:color w:val="000000"/>
                <w:kern w:val="0"/>
              </w:rPr>
              <w:t>工商银行</w:t>
            </w:r>
          </w:p>
        </w:tc>
        <w:tc>
          <w:tcPr>
            <w:tcW w:w="7771" w:type="dxa"/>
            <w:tcBorders>
              <w:top w:val="single" w:sz="6" w:space="0" w:color="B2C9E0"/>
              <w:left w:val="single" w:sz="6" w:space="0" w:color="B2C9E0"/>
            </w:tcBorders>
            <w:tcMar>
              <w:top w:w="60" w:type="dxa"/>
              <w:left w:w="60" w:type="dxa"/>
              <w:bottom w:w="60" w:type="dxa"/>
              <w:right w:w="60" w:type="dxa"/>
            </w:tcMar>
            <w:vAlign w:val="center"/>
          </w:tcPr>
          <w:p w:rsidR="00DC0BA2" w:rsidRPr="0014183B" w:rsidRDefault="00DC0BA2" w:rsidP="00DC0735">
            <w:pPr>
              <w:spacing w:line="384" w:lineRule="atLeast"/>
              <w:rPr>
                <w:color w:val="000000"/>
              </w:rPr>
            </w:pPr>
            <w:r w:rsidRPr="0014183B">
              <w:rPr>
                <w:rFonts w:ascii="宋体" w:hAnsi="宋体" w:cs="宋体" w:hint="eastAsia"/>
                <w:color w:val="000000"/>
                <w:kern w:val="0"/>
              </w:rPr>
              <w:t>卡号：</w:t>
            </w:r>
            <w:r w:rsidRPr="0014183B">
              <w:rPr>
                <w:rStyle w:val="cardnumberdivide"/>
                <w:color w:val="000000"/>
              </w:rPr>
              <w:t>6222083500001062507</w:t>
            </w:r>
            <w:r w:rsidRPr="0014183B">
              <w:rPr>
                <w:rFonts w:hint="eastAsia"/>
                <w:color w:val="000000"/>
              </w:rPr>
              <w:t>户名：徐传有</w:t>
            </w:r>
            <w:r w:rsidRPr="0014183B">
              <w:rPr>
                <w:color w:val="000000"/>
              </w:rPr>
              <w:t xml:space="preserve"> </w:t>
            </w:r>
            <w:r w:rsidRPr="0014183B">
              <w:rPr>
                <w:rFonts w:ascii="Arial" w:hAnsi="Arial" w:cs="Arial" w:hint="eastAsia"/>
                <w:color w:val="000000"/>
              </w:rPr>
              <w:t>开户行：哈尔滨市道外区太平桥支行</w:t>
            </w:r>
          </w:p>
        </w:tc>
      </w:tr>
      <w:tr w:rsidR="00DC0BA2" w:rsidRPr="00BB7921" w:rsidTr="00DC0735">
        <w:trPr>
          <w:trHeight w:val="340"/>
          <w:tblCellSpacing w:w="0" w:type="dxa"/>
          <w:jc w:val="center"/>
        </w:trPr>
        <w:tc>
          <w:tcPr>
            <w:tcW w:w="900" w:type="dxa"/>
            <w:tcBorders>
              <w:top w:val="single" w:sz="6" w:space="0" w:color="B2C9E0"/>
              <w:bottom w:val="single" w:sz="6" w:space="0" w:color="B2C9E0"/>
              <w:right w:val="single" w:sz="6" w:space="0" w:color="B2C9E0"/>
            </w:tcBorders>
            <w:tcMar>
              <w:top w:w="60" w:type="dxa"/>
              <w:left w:w="60" w:type="dxa"/>
              <w:bottom w:w="60" w:type="dxa"/>
              <w:right w:w="60" w:type="dxa"/>
            </w:tcMar>
            <w:vAlign w:val="center"/>
          </w:tcPr>
          <w:p w:rsidR="00DC0BA2" w:rsidRPr="00AE3F1B" w:rsidRDefault="00DC0BA2" w:rsidP="00DC0735">
            <w:pPr>
              <w:widowControl/>
              <w:spacing w:line="384" w:lineRule="atLeast"/>
              <w:jc w:val="center"/>
              <w:rPr>
                <w:rFonts w:ascii="宋体" w:cs="宋体"/>
                <w:kern w:val="0"/>
              </w:rPr>
            </w:pPr>
            <w:r w:rsidRPr="00AE3F1B">
              <w:rPr>
                <w:rFonts w:ascii="宋体" w:hAnsi="宋体" w:cs="宋体" w:hint="eastAsia"/>
                <w:kern w:val="0"/>
              </w:rPr>
              <w:t>方式</w:t>
            </w:r>
            <w:r>
              <w:rPr>
                <w:rFonts w:ascii="宋体" w:hAnsi="宋体" w:cs="宋体" w:hint="eastAsia"/>
                <w:kern w:val="0"/>
              </w:rPr>
              <w:t>六</w:t>
            </w:r>
          </w:p>
        </w:tc>
        <w:tc>
          <w:tcPr>
            <w:tcW w:w="1203" w:type="dxa"/>
            <w:tcBorders>
              <w:top w:val="single" w:sz="6" w:space="0" w:color="B2C9E0"/>
              <w:left w:val="single" w:sz="6" w:space="0" w:color="B2C9E0"/>
              <w:bottom w:val="single" w:sz="6" w:space="0" w:color="B2C9E0"/>
              <w:right w:val="single" w:sz="6" w:space="0" w:color="B2C9E0"/>
            </w:tcBorders>
            <w:tcMar>
              <w:top w:w="60" w:type="dxa"/>
              <w:left w:w="60" w:type="dxa"/>
              <w:bottom w:w="60" w:type="dxa"/>
              <w:right w:w="60" w:type="dxa"/>
            </w:tcMar>
            <w:vAlign w:val="center"/>
          </w:tcPr>
          <w:p w:rsidR="00DC0BA2" w:rsidRPr="000A0C87" w:rsidRDefault="00DC0BA2" w:rsidP="00DC0735">
            <w:pPr>
              <w:widowControl/>
              <w:spacing w:line="384" w:lineRule="atLeast"/>
              <w:jc w:val="center"/>
            </w:pPr>
            <w:r w:rsidRPr="00AE3F1B">
              <w:rPr>
                <w:rFonts w:hint="eastAsia"/>
              </w:rPr>
              <w:t>农业银行</w:t>
            </w:r>
          </w:p>
        </w:tc>
        <w:tc>
          <w:tcPr>
            <w:tcW w:w="7771" w:type="dxa"/>
            <w:tcBorders>
              <w:top w:val="single" w:sz="6" w:space="0" w:color="B2C9E0"/>
              <w:left w:val="single" w:sz="6" w:space="0" w:color="B2C9E0"/>
              <w:bottom w:val="single" w:sz="6" w:space="0" w:color="B2C9E0"/>
            </w:tcBorders>
            <w:tcMar>
              <w:top w:w="60" w:type="dxa"/>
              <w:left w:w="60" w:type="dxa"/>
              <w:bottom w:w="60" w:type="dxa"/>
              <w:right w:w="60" w:type="dxa"/>
            </w:tcMar>
            <w:vAlign w:val="center"/>
          </w:tcPr>
          <w:p w:rsidR="00DC0BA2" w:rsidRPr="00AE3F1B" w:rsidRDefault="00DC0BA2" w:rsidP="00DC0735">
            <w:pPr>
              <w:widowControl/>
              <w:spacing w:line="384" w:lineRule="atLeast"/>
              <w:rPr>
                <w:rFonts w:ascii="宋体" w:cs="宋体"/>
                <w:color w:val="000000"/>
                <w:kern w:val="0"/>
              </w:rPr>
            </w:pPr>
            <w:r>
              <w:rPr>
                <w:rFonts w:hint="eastAsia"/>
              </w:rPr>
              <w:t>卡号</w:t>
            </w:r>
            <w:r w:rsidRPr="00AE3F1B">
              <w:rPr>
                <w:rFonts w:hint="eastAsia"/>
              </w:rPr>
              <w:t>：</w:t>
            </w:r>
            <w:r>
              <w:t>6228450176006094464</w:t>
            </w:r>
            <w:r w:rsidRPr="00AE3F1B">
              <w:t> </w:t>
            </w:r>
            <w:r w:rsidRPr="00AE3F1B">
              <w:rPr>
                <w:rFonts w:hint="eastAsia"/>
              </w:rPr>
              <w:t>户名：</w:t>
            </w:r>
            <w:r w:rsidRPr="0014183B">
              <w:rPr>
                <w:rFonts w:hint="eastAsia"/>
                <w:color w:val="000000"/>
              </w:rPr>
              <w:t>徐传有</w:t>
            </w:r>
            <w:r>
              <w:t xml:space="preserve"> </w:t>
            </w:r>
            <w:r>
              <w:rPr>
                <w:rFonts w:hint="eastAsia"/>
              </w:rPr>
              <w:t>开户</w:t>
            </w:r>
            <w:r w:rsidRPr="00AE3F1B">
              <w:rPr>
                <w:rFonts w:hint="eastAsia"/>
              </w:rPr>
              <w:t>行：</w:t>
            </w:r>
            <w:r>
              <w:rPr>
                <w:rFonts w:hint="eastAsia"/>
              </w:rPr>
              <w:t>道外支行民众分理处</w:t>
            </w:r>
          </w:p>
        </w:tc>
      </w:tr>
    </w:tbl>
    <w:p w:rsidR="00DC0BA2" w:rsidRPr="00345024" w:rsidRDefault="00DC0BA2" w:rsidP="00DC0BA2">
      <w:pPr>
        <w:widowControl/>
        <w:spacing w:line="375" w:lineRule="atLeast"/>
        <w:ind w:firstLineChars="200" w:firstLine="420"/>
        <w:jc w:val="left"/>
        <w:rPr>
          <w:b/>
          <w:bCs/>
          <w:color w:val="000000"/>
        </w:rPr>
      </w:pPr>
      <w:r>
        <w:rPr>
          <w:rFonts w:hint="eastAsia"/>
          <w:b/>
          <w:bCs/>
          <w:color w:val="000000"/>
        </w:rPr>
        <w:t>可以选择任意一种方式缴纳学费（建议首选工商银行账户），收到学费当天，学校就会用邮政特快的方式为你邮寄教学资料、考试问卷以及收费票据。</w:t>
      </w:r>
    </w:p>
    <w:p w:rsidR="00DC0BA2" w:rsidRPr="00345024" w:rsidRDefault="00DC0BA2" w:rsidP="00DC0BA2">
      <w:pPr>
        <w:widowControl/>
        <w:spacing w:line="384" w:lineRule="atLeast"/>
        <w:rPr>
          <w:rFonts w:asciiTheme="minorEastAsia" w:hAnsiTheme="minorEastAsia" w:cs="宋体"/>
          <w:color w:val="FF0000"/>
          <w:sz w:val="28"/>
          <w:szCs w:val="28"/>
          <w:lang w:val="zh-CN"/>
        </w:rPr>
      </w:pPr>
      <w:r w:rsidRPr="00345024">
        <w:rPr>
          <w:rFonts w:ascii="宋体" w:cs="宋体" w:hint="eastAsia"/>
          <w:b/>
          <w:color w:val="FF0000"/>
          <w:sz w:val="28"/>
          <w:szCs w:val="28"/>
          <w:lang w:val="zh-CN"/>
        </w:rPr>
        <w:t>【咨询电话】</w:t>
      </w:r>
      <w:r w:rsidRPr="00345024">
        <w:rPr>
          <w:rFonts w:asciiTheme="minorEastAsia" w:hAnsiTheme="minorEastAsia" w:cs="宋体"/>
          <w:b/>
          <w:color w:val="FF0000"/>
          <w:sz w:val="28"/>
          <w:szCs w:val="28"/>
          <w:lang w:val="zh-CN"/>
        </w:rPr>
        <w:t>13684609885</w:t>
      </w:r>
      <w:r w:rsidRPr="00345024">
        <w:rPr>
          <w:rFonts w:asciiTheme="minorEastAsia" w:hAnsiTheme="minorEastAsia" w:cs="宋体"/>
          <w:color w:val="FF0000"/>
          <w:sz w:val="28"/>
          <w:szCs w:val="28"/>
          <w:lang w:val="zh-CN"/>
        </w:rPr>
        <w:t xml:space="preserve"> </w:t>
      </w:r>
      <w:r>
        <w:rPr>
          <w:rFonts w:asciiTheme="minorEastAsia" w:hAnsiTheme="minorEastAsia" w:cs="宋体"/>
          <w:color w:val="FF0000"/>
          <w:sz w:val="28"/>
          <w:szCs w:val="28"/>
          <w:lang w:val="zh-CN"/>
        </w:rPr>
        <w:t xml:space="preserve"> </w:t>
      </w:r>
      <w:r w:rsidRPr="00345024">
        <w:rPr>
          <w:rFonts w:asciiTheme="minorEastAsia" w:hAnsiTheme="minorEastAsia" w:cs="宋体"/>
          <w:color w:val="FF0000"/>
          <w:sz w:val="28"/>
          <w:szCs w:val="28"/>
          <w:lang w:val="zh-CN"/>
        </w:rPr>
        <w:t xml:space="preserve"> </w:t>
      </w:r>
      <w:r>
        <w:rPr>
          <w:rFonts w:asciiTheme="minorEastAsia" w:hAnsiTheme="minorEastAsia" w:cs="宋体"/>
          <w:color w:val="FF0000"/>
          <w:sz w:val="28"/>
          <w:szCs w:val="28"/>
          <w:lang w:val="zh-CN"/>
        </w:rPr>
        <w:t>0451-88342620</w:t>
      </w:r>
    </w:p>
    <w:p w:rsidR="00DC0BA2" w:rsidRPr="00345024" w:rsidRDefault="00DC0BA2" w:rsidP="00DC0BA2">
      <w:pPr>
        <w:widowControl/>
        <w:spacing w:line="384" w:lineRule="atLeast"/>
        <w:rPr>
          <w:rFonts w:ascii="宋体"/>
          <w:b/>
          <w:color w:val="FF0000"/>
          <w:sz w:val="28"/>
          <w:szCs w:val="28"/>
        </w:rPr>
      </w:pPr>
      <w:r w:rsidRPr="00345024">
        <w:rPr>
          <w:rFonts w:hint="eastAsia"/>
          <w:b/>
          <w:color w:val="FF0000"/>
          <w:sz w:val="28"/>
          <w:szCs w:val="28"/>
          <w:lang w:val="zh-CN"/>
        </w:rPr>
        <w:t>【学校网站】</w:t>
      </w:r>
      <w:r w:rsidRPr="00345024">
        <w:rPr>
          <w:rFonts w:ascii="宋体" w:hAnsi="宋体"/>
          <w:b/>
          <w:color w:val="FF0000"/>
          <w:sz w:val="28"/>
          <w:szCs w:val="28"/>
        </w:rPr>
        <w:t>http://</w:t>
      </w:r>
      <w:hyperlink r:id="rId38" w:history="1">
        <w:r w:rsidRPr="00345024">
          <w:rPr>
            <w:rStyle w:val="a5"/>
            <w:rFonts w:ascii="宋体" w:hAnsi="宋体"/>
            <w:b/>
            <w:color w:val="FF0000"/>
            <w:sz w:val="28"/>
            <w:szCs w:val="28"/>
          </w:rPr>
          <w:t>www.mhjy.net</w:t>
        </w:r>
      </w:hyperlink>
    </w:p>
    <w:p w:rsidR="00DC0BA2" w:rsidRDefault="00DC0BA2" w:rsidP="00DC0BA2">
      <w:pPr>
        <w:widowControl/>
        <w:spacing w:line="384" w:lineRule="atLeast"/>
        <w:rPr>
          <w:b/>
          <w:color w:val="FF0000"/>
          <w:sz w:val="28"/>
          <w:szCs w:val="28"/>
          <w:lang w:val="zh-CN"/>
        </w:rPr>
      </w:pPr>
      <w:r w:rsidRPr="00345024">
        <w:rPr>
          <w:rFonts w:hint="eastAsia"/>
          <w:b/>
          <w:color w:val="FF0000"/>
          <w:sz w:val="28"/>
          <w:szCs w:val="28"/>
          <w:lang w:val="zh-CN"/>
        </w:rPr>
        <w:t>【微信</w:t>
      </w:r>
      <w:r>
        <w:rPr>
          <w:rFonts w:hint="eastAsia"/>
          <w:b/>
          <w:color w:val="FF0000"/>
          <w:sz w:val="28"/>
          <w:szCs w:val="28"/>
          <w:lang w:val="zh-CN"/>
        </w:rPr>
        <w:t>客服</w:t>
      </w:r>
      <w:r w:rsidRPr="00345024">
        <w:rPr>
          <w:rFonts w:hint="eastAsia"/>
          <w:b/>
          <w:color w:val="FF0000"/>
          <w:sz w:val="28"/>
          <w:szCs w:val="28"/>
          <w:lang w:val="zh-CN"/>
        </w:rPr>
        <w:t>】</w:t>
      </w:r>
      <w:r w:rsidRPr="00345024">
        <w:rPr>
          <w:b/>
          <w:color w:val="FF0000"/>
          <w:sz w:val="28"/>
          <w:szCs w:val="28"/>
          <w:lang w:val="zh-CN"/>
        </w:rPr>
        <w:t xml:space="preserve">122285053    </w:t>
      </w:r>
    </w:p>
    <w:p w:rsidR="00DC0BA2" w:rsidRPr="00345024" w:rsidRDefault="00DC0BA2" w:rsidP="00DC0BA2">
      <w:pPr>
        <w:widowControl/>
        <w:spacing w:line="384" w:lineRule="atLeast"/>
        <w:rPr>
          <w:b/>
          <w:color w:val="FF0000"/>
          <w:sz w:val="28"/>
          <w:szCs w:val="28"/>
          <w:lang w:val="zh-CN"/>
        </w:rPr>
      </w:pPr>
      <w:r w:rsidRPr="00345024">
        <w:rPr>
          <w:rFonts w:hint="eastAsia"/>
          <w:b/>
          <w:color w:val="FF0000"/>
          <w:sz w:val="28"/>
          <w:szCs w:val="28"/>
          <w:lang w:val="zh-CN"/>
        </w:rPr>
        <w:t>【微信公众号】</w:t>
      </w:r>
      <w:r w:rsidRPr="00345024">
        <w:rPr>
          <w:b/>
          <w:color w:val="FF0000"/>
          <w:sz w:val="28"/>
          <w:szCs w:val="28"/>
          <w:lang w:val="zh-CN"/>
        </w:rPr>
        <w:t>MHJY1998</w:t>
      </w:r>
    </w:p>
    <w:p w:rsidR="00DC0BA2" w:rsidRDefault="00DC0BA2" w:rsidP="00DC0BA2">
      <w:pPr>
        <w:widowControl/>
        <w:spacing w:line="384" w:lineRule="atLeast"/>
        <w:jc w:val="right"/>
        <w:rPr>
          <w:b/>
          <w:color w:val="FF0000"/>
          <w:sz w:val="27"/>
          <w:szCs w:val="27"/>
          <w:lang w:val="zh-CN"/>
        </w:rPr>
      </w:pPr>
      <w:r>
        <w:rPr>
          <w:b/>
          <w:color w:val="FF0000"/>
          <w:sz w:val="27"/>
          <w:szCs w:val="27"/>
          <w:lang w:val="zh-CN"/>
        </w:rPr>
        <w:t xml:space="preserve">                                 </w:t>
      </w:r>
    </w:p>
    <w:p w:rsidR="00DC0BA2" w:rsidRDefault="00DC0BA2" w:rsidP="00DC0BA2">
      <w:pPr>
        <w:widowControl/>
        <w:spacing w:line="384" w:lineRule="atLeast"/>
        <w:jc w:val="center"/>
        <w:rPr>
          <w:b/>
          <w:color w:val="FF0000"/>
          <w:sz w:val="27"/>
          <w:szCs w:val="27"/>
          <w:lang w:val="zh-CN"/>
        </w:rPr>
      </w:pPr>
      <w:r>
        <w:rPr>
          <w:b/>
          <w:noProof/>
          <w:color w:val="FF0000"/>
          <w:sz w:val="27"/>
          <w:szCs w:val="27"/>
          <w:lang w:val="zh-CN"/>
        </w:rPr>
        <w:drawing>
          <wp:inline distT="0" distB="0" distL="0" distR="0">
            <wp:extent cx="1033780" cy="103378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33780" cy="1033780"/>
                    </a:xfrm>
                    <a:prstGeom prst="rect">
                      <a:avLst/>
                    </a:prstGeom>
                    <a:noFill/>
                    <a:ln>
                      <a:noFill/>
                    </a:ln>
                  </pic:spPr>
                </pic:pic>
              </a:graphicData>
            </a:graphic>
          </wp:inline>
        </w:drawing>
      </w:r>
    </w:p>
    <w:p w:rsidR="00DC0BA2" w:rsidRDefault="00DC0BA2" w:rsidP="00DC0BA2">
      <w:pPr>
        <w:pStyle w:val="HTML"/>
        <w:shd w:val="clear" w:color="auto" w:fill="FFFFFF"/>
        <w:spacing w:line="345" w:lineRule="atLeast"/>
        <w:jc w:val="center"/>
        <w:rPr>
          <w:color w:val="3E3E3E"/>
          <w:sz w:val="21"/>
          <w:szCs w:val="21"/>
        </w:rPr>
      </w:pPr>
      <w:hyperlink r:id="rId39" w:anchor="wechat_redirect" w:tgtFrame="_blank" w:history="1">
        <w:r>
          <w:rPr>
            <w:rStyle w:val="a3"/>
            <w:rFonts w:ascii="微软雅黑" w:eastAsia="微软雅黑" w:hAnsi="微软雅黑" w:hint="eastAsia"/>
            <w:color w:val="7A4442"/>
            <w:spacing w:val="15"/>
            <w:sz w:val="21"/>
            <w:szCs w:val="21"/>
            <w:u w:val="single"/>
            <w:shd w:val="clear" w:color="auto" w:fill="FFFFFF"/>
          </w:rPr>
          <w:t>你该充电了！请参加</w:t>
        </w:r>
        <w:proofErr w:type="gramStart"/>
        <w:r>
          <w:rPr>
            <w:rStyle w:val="a3"/>
            <w:rFonts w:ascii="微软雅黑" w:eastAsia="微软雅黑" w:hAnsi="微软雅黑"/>
            <w:color w:val="7A4442"/>
            <w:spacing w:val="15"/>
            <w:sz w:val="21"/>
            <w:szCs w:val="21"/>
            <w:u w:val="single"/>
            <w:shd w:val="clear" w:color="auto" w:fill="FFFFFF"/>
          </w:rPr>
          <w:t>25</w:t>
        </w:r>
        <w:r>
          <w:rPr>
            <w:rStyle w:val="a3"/>
            <w:rFonts w:ascii="微软雅黑" w:eastAsia="微软雅黑" w:hAnsi="微软雅黑" w:hint="eastAsia"/>
            <w:color w:val="7A4442"/>
            <w:spacing w:val="15"/>
            <w:sz w:val="21"/>
            <w:szCs w:val="21"/>
            <w:u w:val="single"/>
            <w:shd w:val="clear" w:color="auto" w:fill="FFFFFF"/>
          </w:rPr>
          <w:t>年热招</w:t>
        </w:r>
        <w:proofErr w:type="gramEnd"/>
        <w:r>
          <w:rPr>
            <w:rStyle w:val="a3"/>
            <w:rFonts w:ascii="微软雅黑" w:eastAsia="微软雅黑" w:hAnsi="微软雅黑"/>
            <w:color w:val="7A4442"/>
            <w:spacing w:val="15"/>
            <w:sz w:val="21"/>
            <w:szCs w:val="21"/>
            <w:u w:val="single"/>
            <w:shd w:val="clear" w:color="auto" w:fill="FFFFFF"/>
          </w:rPr>
          <w:t>:</w:t>
        </w:r>
        <w:r>
          <w:rPr>
            <w:rStyle w:val="a3"/>
            <w:rFonts w:ascii="微软雅黑" w:eastAsia="微软雅黑" w:hAnsi="微软雅黑" w:hint="eastAsia"/>
            <w:color w:val="7A4442"/>
            <w:spacing w:val="15"/>
            <w:sz w:val="21"/>
            <w:szCs w:val="21"/>
            <w:u w:val="single"/>
            <w:shd w:val="clear" w:color="auto" w:fill="FFFFFF"/>
          </w:rPr>
          <w:t>经理培训课</w:t>
        </w:r>
      </w:hyperlink>
    </w:p>
    <w:p w:rsidR="00DC0BA2" w:rsidRDefault="00DC0BA2" w:rsidP="00DC0BA2">
      <w:pPr>
        <w:pStyle w:val="a4"/>
        <w:shd w:val="clear" w:color="auto" w:fill="FFFFFF"/>
        <w:spacing w:before="0" w:beforeAutospacing="0" w:after="0" w:afterAutospacing="0" w:line="384" w:lineRule="atLeast"/>
        <w:jc w:val="center"/>
        <w:rPr>
          <w:rFonts w:ascii="Helvetica" w:hAnsi="Helvetica" w:cs="Helvetica"/>
          <w:color w:val="3E3E3E"/>
        </w:rPr>
      </w:pPr>
      <w:hyperlink r:id="rId40" w:anchor="wechat_redirect" w:tgtFrame="_blank" w:history="1">
        <w:r>
          <w:rPr>
            <w:rStyle w:val="a3"/>
            <w:rFonts w:ascii="MS Gothic" w:eastAsia="MS Gothic" w:hAnsi="MS Gothic" w:cs="MS Gothic" w:hint="eastAsia"/>
            <w:color w:val="FF0000"/>
            <w:sz w:val="21"/>
            <w:szCs w:val="21"/>
          </w:rPr>
          <w:t>❤</w:t>
        </w:r>
        <w:r>
          <w:rPr>
            <w:rStyle w:val="a3"/>
            <w:rFonts w:ascii="Helvetica" w:hAnsi="Helvetica" w:cs="Helvetica" w:hint="eastAsia"/>
            <w:color w:val="FF0000"/>
            <w:sz w:val="21"/>
            <w:szCs w:val="21"/>
          </w:rPr>
          <w:t>全国</w:t>
        </w:r>
        <w:r>
          <w:rPr>
            <w:rStyle w:val="a3"/>
            <w:rFonts w:ascii="Helvetica" w:hAnsi="Helvetica" w:cs="Helvetica"/>
            <w:color w:val="FF0000"/>
            <w:sz w:val="21"/>
            <w:szCs w:val="21"/>
          </w:rPr>
          <w:t>Mini-MBA</w:t>
        </w:r>
        <w:r>
          <w:rPr>
            <w:rStyle w:val="a3"/>
            <w:rFonts w:ascii="Helvetica" w:hAnsi="Helvetica" w:cs="Helvetica" w:hint="eastAsia"/>
            <w:color w:val="FF0000"/>
            <w:sz w:val="21"/>
            <w:szCs w:val="21"/>
          </w:rPr>
          <w:t>《职业经理》双证班</w:t>
        </w:r>
        <w:r>
          <w:rPr>
            <w:rStyle w:val="a3"/>
            <w:rFonts w:ascii="MS Gothic" w:eastAsia="MS Gothic" w:hAnsi="MS Gothic" w:cs="MS Gothic" w:hint="eastAsia"/>
            <w:color w:val="FF0000"/>
            <w:sz w:val="21"/>
            <w:szCs w:val="21"/>
          </w:rPr>
          <w:t>❤</w:t>
        </w:r>
      </w:hyperlink>
    </w:p>
    <w:p w:rsidR="00DC0BA2" w:rsidRPr="00667257" w:rsidRDefault="00DC0BA2" w:rsidP="00DC0BA2">
      <w:pPr>
        <w:widowControl/>
        <w:spacing w:line="384" w:lineRule="atLeast"/>
        <w:jc w:val="center"/>
        <w:rPr>
          <w:rFonts w:ascii="汉仪粗黑简" w:eastAsia="汉仪粗黑简"/>
          <w:b/>
          <w:color w:val="FF0000"/>
          <w:sz w:val="32"/>
          <w:szCs w:val="32"/>
          <w:lang w:val="zh-CN"/>
        </w:rPr>
      </w:pPr>
      <w:r w:rsidRPr="0047541A">
        <w:rPr>
          <w:rStyle w:val="a3"/>
          <w:rFonts w:ascii="汉仪粗黑简" w:eastAsia="汉仪粗黑简" w:hAnsi="微软雅黑" w:hint="eastAsia"/>
          <w:color w:val="FF0000"/>
          <w:spacing w:val="15"/>
          <w:sz w:val="32"/>
          <w:szCs w:val="32"/>
        </w:rPr>
        <w:t>你该充电了！</w:t>
      </w:r>
      <w:r>
        <w:rPr>
          <w:rStyle w:val="a3"/>
          <w:rFonts w:ascii="汉仪粗黑简" w:eastAsia="汉仪粗黑简" w:hAnsi="微软雅黑" w:hint="eastAsia"/>
          <w:color w:val="FF0000"/>
          <w:spacing w:val="15"/>
          <w:sz w:val="32"/>
          <w:szCs w:val="32"/>
        </w:rPr>
        <w:t>中国第一代管理教育机构</w:t>
      </w:r>
      <w:r>
        <w:rPr>
          <w:rStyle w:val="a3"/>
          <w:rFonts w:ascii="汉仪粗黑简" w:eastAsia="汉仪粗黑简" w:hAnsi="微软雅黑"/>
          <w:color w:val="FF0000"/>
          <w:spacing w:val="15"/>
          <w:sz w:val="32"/>
          <w:szCs w:val="32"/>
        </w:rPr>
        <w:t>-</w:t>
      </w:r>
      <w:r>
        <w:rPr>
          <w:rStyle w:val="a3"/>
          <w:rFonts w:ascii="汉仪粗黑简" w:eastAsia="汉仪粗黑简" w:hAnsi="微软雅黑" w:hint="eastAsia"/>
          <w:color w:val="FF0000"/>
          <w:spacing w:val="15"/>
          <w:sz w:val="32"/>
          <w:szCs w:val="32"/>
        </w:rPr>
        <w:t>美华教育</w:t>
      </w:r>
      <w:r>
        <w:rPr>
          <w:rStyle w:val="a3"/>
          <w:rFonts w:ascii="汉仪粗黑简" w:eastAsia="汉仪粗黑简" w:hAnsi="微软雅黑"/>
          <w:color w:val="FF0000"/>
          <w:spacing w:val="15"/>
          <w:sz w:val="32"/>
          <w:szCs w:val="32"/>
        </w:rPr>
        <w:t xml:space="preserve"> </w:t>
      </w:r>
      <w:r>
        <w:rPr>
          <w:rStyle w:val="a3"/>
          <w:rFonts w:ascii="汉仪粗黑简" w:eastAsia="汉仪粗黑简" w:hAnsi="微软雅黑" w:hint="eastAsia"/>
          <w:color w:val="FF0000"/>
          <w:spacing w:val="15"/>
          <w:sz w:val="32"/>
          <w:szCs w:val="32"/>
        </w:rPr>
        <w:t>火热招生</w:t>
      </w:r>
      <w:r>
        <w:rPr>
          <w:b/>
          <w:color w:val="FF0000"/>
          <w:sz w:val="27"/>
          <w:szCs w:val="27"/>
          <w:lang w:val="zh-CN"/>
        </w:rPr>
        <w:t xml:space="preserve">                                   </w:t>
      </w:r>
    </w:p>
    <w:p w:rsidR="00DC0BA2" w:rsidRPr="002F4A20" w:rsidRDefault="00DC0BA2" w:rsidP="00D71A0D">
      <w:pPr>
        <w:jc w:val="center"/>
        <w:rPr>
          <w:rFonts w:hint="eastAsia"/>
        </w:rPr>
      </w:pPr>
    </w:p>
    <w:sectPr w:rsidR="00DC0BA2" w:rsidRPr="002F4A20" w:rsidSect="002F4A20">
      <w:pgSz w:w="11906" w:h="16838"/>
      <w:pgMar w:top="1134" w:right="1134" w:bottom="1134" w:left="1134"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altName w:val="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Lantinghei SC">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MS Gothic">
    <w:altName w:val="?? ????"/>
    <w:panose1 w:val="020B0609070205080204"/>
    <w:charset w:val="80"/>
    <w:family w:val="modern"/>
    <w:pitch w:val="fixed"/>
    <w:sig w:usb0="E00002FF" w:usb1="6AC7FDFB" w:usb2="08000012" w:usb3="00000000" w:csb0="0002009F" w:csb1="00000000"/>
  </w:font>
  <w:font w:name="汉仪粗黑简">
    <w:altName w:val="Arial Unicode MS"/>
    <w:panose1 w:val="02010609000101010101"/>
    <w:charset w:val="86"/>
    <w:family w:val="modern"/>
    <w:pitch w:val="fixed"/>
    <w:sig w:usb0="00000001" w:usb1="080E0800" w:usb2="00000012"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6"/>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4A20"/>
    <w:rsid w:val="001E1FBB"/>
    <w:rsid w:val="00277C18"/>
    <w:rsid w:val="002F4A20"/>
    <w:rsid w:val="006C1D3C"/>
    <w:rsid w:val="00B31157"/>
    <w:rsid w:val="00D71A0D"/>
    <w:rsid w:val="00DC0B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047D7F"/>
  <w15:chartTrackingRefBased/>
  <w15:docId w15:val="{E54F5DD6-FD4E-4EE7-8230-C8488813CD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pPr>
      <w:widowControl w:val="0"/>
      <w:jc w:val="both"/>
    </w:pPr>
  </w:style>
  <w:style w:type="paragraph" w:styleId="2">
    <w:name w:val="heading 2"/>
    <w:basedOn w:val="a"/>
    <w:link w:val="20"/>
    <w:uiPriority w:val="9"/>
    <w:qFormat/>
    <w:rsid w:val="002F4A20"/>
    <w:pPr>
      <w:widowControl/>
      <w:spacing w:before="100" w:beforeAutospacing="1" w:after="100" w:afterAutospacing="1"/>
      <w:jc w:val="left"/>
      <w:outlineLvl w:val="1"/>
    </w:pPr>
    <w:rPr>
      <w:rFonts w:ascii="宋体" w:eastAsia="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2F4A20"/>
    <w:rPr>
      <w:rFonts w:ascii="宋体" w:eastAsia="宋体" w:hAnsi="宋体" w:cs="宋体"/>
      <w:b/>
      <w:bCs/>
      <w:kern w:val="0"/>
      <w:sz w:val="36"/>
      <w:szCs w:val="36"/>
    </w:rPr>
  </w:style>
  <w:style w:type="character" w:styleId="a3">
    <w:name w:val="Strong"/>
    <w:basedOn w:val="a0"/>
    <w:uiPriority w:val="22"/>
    <w:qFormat/>
    <w:rsid w:val="002F4A20"/>
    <w:rPr>
      <w:b/>
      <w:bCs/>
    </w:rPr>
  </w:style>
  <w:style w:type="paragraph" w:styleId="a4">
    <w:name w:val="Normal (Web)"/>
    <w:basedOn w:val="a"/>
    <w:uiPriority w:val="99"/>
    <w:unhideWhenUsed/>
    <w:rsid w:val="002F4A20"/>
    <w:pPr>
      <w:widowControl/>
      <w:spacing w:before="100" w:beforeAutospacing="1" w:after="100" w:afterAutospacing="1"/>
      <w:jc w:val="left"/>
    </w:pPr>
    <w:rPr>
      <w:rFonts w:ascii="宋体" w:eastAsia="宋体" w:hAnsi="宋体" w:cs="宋体"/>
      <w:kern w:val="0"/>
      <w:sz w:val="24"/>
      <w:szCs w:val="24"/>
    </w:rPr>
  </w:style>
  <w:style w:type="character" w:styleId="a5">
    <w:name w:val="Hyperlink"/>
    <w:basedOn w:val="a0"/>
    <w:uiPriority w:val="99"/>
    <w:rsid w:val="00DC0BA2"/>
    <w:rPr>
      <w:rFonts w:cs="Times New Roman"/>
      <w:color w:val="0000FF"/>
      <w:u w:val="single"/>
    </w:rPr>
  </w:style>
  <w:style w:type="character" w:customStyle="1" w:styleId="cardnumberdivide">
    <w:name w:val="cardnumberdivide"/>
    <w:basedOn w:val="a0"/>
    <w:rsid w:val="00DC0BA2"/>
    <w:rPr>
      <w:rFonts w:cs="Times New Roman"/>
    </w:rPr>
  </w:style>
  <w:style w:type="paragraph" w:styleId="HTML">
    <w:name w:val="HTML Preformatted"/>
    <w:basedOn w:val="a"/>
    <w:link w:val="HTML0"/>
    <w:uiPriority w:val="99"/>
    <w:unhideWhenUsed/>
    <w:rsid w:val="00DC0BA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szCs w:val="24"/>
    </w:rPr>
  </w:style>
  <w:style w:type="character" w:customStyle="1" w:styleId="HTML0">
    <w:name w:val="HTML 预设格式 字符"/>
    <w:basedOn w:val="a0"/>
    <w:link w:val="HTML"/>
    <w:uiPriority w:val="99"/>
    <w:rsid w:val="00DC0BA2"/>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6068754">
      <w:bodyDiv w:val="1"/>
      <w:marLeft w:val="0"/>
      <w:marRight w:val="0"/>
      <w:marTop w:val="0"/>
      <w:marBottom w:val="0"/>
      <w:divBdr>
        <w:top w:val="none" w:sz="0" w:space="0" w:color="auto"/>
        <w:left w:val="none" w:sz="0" w:space="0" w:color="auto"/>
        <w:bottom w:val="none" w:sz="0" w:space="0" w:color="auto"/>
        <w:right w:val="none" w:sz="0" w:space="0" w:color="auto"/>
      </w:divBdr>
    </w:div>
    <w:div w:id="183328006">
      <w:bodyDiv w:val="1"/>
      <w:marLeft w:val="0"/>
      <w:marRight w:val="0"/>
      <w:marTop w:val="0"/>
      <w:marBottom w:val="0"/>
      <w:divBdr>
        <w:top w:val="none" w:sz="0" w:space="0" w:color="auto"/>
        <w:left w:val="none" w:sz="0" w:space="0" w:color="auto"/>
        <w:bottom w:val="none" w:sz="0" w:space="0" w:color="auto"/>
        <w:right w:val="none" w:sz="0" w:space="0" w:color="auto"/>
      </w:divBdr>
    </w:div>
    <w:div w:id="252058723">
      <w:bodyDiv w:val="1"/>
      <w:marLeft w:val="0"/>
      <w:marRight w:val="0"/>
      <w:marTop w:val="0"/>
      <w:marBottom w:val="0"/>
      <w:divBdr>
        <w:top w:val="none" w:sz="0" w:space="0" w:color="auto"/>
        <w:left w:val="none" w:sz="0" w:space="0" w:color="auto"/>
        <w:bottom w:val="none" w:sz="0" w:space="0" w:color="auto"/>
        <w:right w:val="none" w:sz="0" w:space="0" w:color="auto"/>
      </w:divBdr>
    </w:div>
    <w:div w:id="1416170522">
      <w:bodyDiv w:val="1"/>
      <w:marLeft w:val="0"/>
      <w:marRight w:val="0"/>
      <w:marTop w:val="0"/>
      <w:marBottom w:val="0"/>
      <w:divBdr>
        <w:top w:val="none" w:sz="0" w:space="0" w:color="auto"/>
        <w:left w:val="none" w:sz="0" w:space="0" w:color="auto"/>
        <w:bottom w:val="none" w:sz="0" w:space="0" w:color="auto"/>
        <w:right w:val="none" w:sz="0" w:space="0" w:color="auto"/>
      </w:divBdr>
    </w:div>
    <w:div w:id="1427195693">
      <w:bodyDiv w:val="1"/>
      <w:marLeft w:val="0"/>
      <w:marRight w:val="0"/>
      <w:marTop w:val="0"/>
      <w:marBottom w:val="0"/>
      <w:divBdr>
        <w:top w:val="none" w:sz="0" w:space="0" w:color="auto"/>
        <w:left w:val="none" w:sz="0" w:space="0" w:color="auto"/>
        <w:bottom w:val="none" w:sz="0" w:space="0" w:color="auto"/>
        <w:right w:val="none" w:sz="0" w:space="0" w:color="auto"/>
      </w:divBdr>
    </w:div>
    <w:div w:id="1773890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png"/><Relationship Id="rId18" Type="http://schemas.openxmlformats.org/officeDocument/2006/relationships/image" Target="media/image15.jpeg"/><Relationship Id="rId26" Type="http://schemas.openxmlformats.org/officeDocument/2006/relationships/image" Target="media/image23.png"/><Relationship Id="rId39" Type="http://schemas.openxmlformats.org/officeDocument/2006/relationships/hyperlink" Target="http://mp.weixin.qq.com/s?__biz=MzI5OTkzMjc3MA==&amp;mid=2247484113&amp;idx=1&amp;sn=cd55b13e260586d9651888f9e140234c&amp;chksm=ec8e4fdcdbf9c6ca51ea03ba11b2742a8b709e8fcf9eaffecddb9083b9136df3616b065d60dc&amp;scene=21" TargetMode="External"/><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hyperlink" Target="mailto:xchy007@163.com" TargetMode="External"/><Relationship Id="rId42" Type="http://schemas.openxmlformats.org/officeDocument/2006/relationships/theme" Target="theme/theme1.xml"/><Relationship Id="rId7" Type="http://schemas.openxmlformats.org/officeDocument/2006/relationships/image" Target="media/image4.jpg"/><Relationship Id="rId12" Type="http://schemas.openxmlformats.org/officeDocument/2006/relationships/image" Target="media/image9.jpe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jpeg"/><Relationship Id="rId38" Type="http://schemas.openxmlformats.org/officeDocument/2006/relationships/hyperlink" Target="http://www.mhjy.net" TargetMode="External"/><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image" Target="media/image26.png"/><Relationship Id="rId41"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jpeg"/><Relationship Id="rId32" Type="http://schemas.openxmlformats.org/officeDocument/2006/relationships/image" Target="media/image29.gif"/><Relationship Id="rId37" Type="http://schemas.openxmlformats.org/officeDocument/2006/relationships/image" Target="media/image33.jpeg"/><Relationship Id="rId40" Type="http://schemas.openxmlformats.org/officeDocument/2006/relationships/hyperlink" Target="http://mp.weixin.qq.com/s?__biz=MzI5OTkzMjc3MA==&amp;mid=2247484113&amp;idx=1&amp;sn=cd55b13e260586d9651888f9e140234c&amp;chksm=ec8e4fdcdbf9c6ca51ea03ba11b2742a8b709e8fcf9eaffecddb9083b9136df3616b065d60dc&amp;scene=21" TargetMode="External"/><Relationship Id="rId5" Type="http://schemas.openxmlformats.org/officeDocument/2006/relationships/image" Target="media/image2.jp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2.jpeg"/><Relationship Id="rId10" Type="http://schemas.openxmlformats.org/officeDocument/2006/relationships/image" Target="media/image7.jpeg"/><Relationship Id="rId19" Type="http://schemas.openxmlformats.org/officeDocument/2006/relationships/image" Target="media/image16.png"/><Relationship Id="rId31" Type="http://schemas.openxmlformats.org/officeDocument/2006/relationships/image" Target="media/image28.gif"/><Relationship Id="rId4" Type="http://schemas.openxmlformats.org/officeDocument/2006/relationships/image" Target="media/image1.jpg"/><Relationship Id="rId9" Type="http://schemas.openxmlformats.org/officeDocument/2006/relationships/image" Target="media/image6.pn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png"/><Relationship Id="rId30" Type="http://schemas.openxmlformats.org/officeDocument/2006/relationships/image" Target="media/image27.jpg"/><Relationship Id="rId35" Type="http://schemas.openxmlformats.org/officeDocument/2006/relationships/image" Target="media/image3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27</Pages>
  <Words>2043</Words>
  <Characters>11648</Characters>
  <Application>Microsoft Office Word</Application>
  <DocSecurity>0</DocSecurity>
  <Lines>97</Lines>
  <Paragraphs>27</Paragraphs>
  <ScaleCrop>false</ScaleCrop>
  <Company/>
  <LinksUpToDate>false</LinksUpToDate>
  <CharactersWithSpaces>13664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传有 徐</dc:creator>
  <cp:keywords/>
  <dc:description/>
  <cp:lastModifiedBy>传有 徐</cp:lastModifiedBy>
  <cp:revision>11</cp:revision>
  <dcterms:created xsi:type="dcterms:W3CDTF">2020-05-11T12:34:00Z</dcterms:created>
  <dcterms:modified xsi:type="dcterms:W3CDTF">2020-05-11T12:59:00Z</dcterms:modified>
</cp:coreProperties>
</file>