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D77" w:rsidRDefault="00291D77" w:rsidP="00291D77">
      <w:pPr>
        <w:pStyle w:val="-"/>
      </w:pPr>
      <w:r>
        <w:rPr>
          <w:rFonts w:hint="eastAsia"/>
        </w:rPr>
        <w:t>坏账核销申请明细表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8"/>
        <w:gridCol w:w="1472"/>
        <w:gridCol w:w="926"/>
        <w:gridCol w:w="605"/>
        <w:gridCol w:w="1247"/>
        <w:gridCol w:w="3314"/>
      </w:tblGrid>
      <w:tr w:rsidR="00563B7E" w:rsidRPr="00563B7E" w:rsidTr="00291D77">
        <w:trPr>
          <w:trHeight w:val="396"/>
        </w:trPr>
        <w:tc>
          <w:tcPr>
            <w:tcW w:w="8222" w:type="dxa"/>
            <w:gridSpan w:val="6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编号：××××××</w:t>
            </w: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主送</w:t>
            </w:r>
          </w:p>
        </w:tc>
        <w:tc>
          <w:tcPr>
            <w:tcW w:w="7564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股份公司财务部</w:t>
            </w:r>
          </w:p>
        </w:tc>
      </w:tr>
      <w:tr w:rsidR="00563B7E" w:rsidRPr="00563B7E" w:rsidTr="00291D77">
        <w:trPr>
          <w:trHeight w:val="406"/>
        </w:trPr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抄送</w:t>
            </w:r>
          </w:p>
        </w:tc>
        <w:tc>
          <w:tcPr>
            <w:tcW w:w="7564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呈报</w:t>
            </w:r>
          </w:p>
        </w:tc>
        <w:tc>
          <w:tcPr>
            <w:tcW w:w="7564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公司领导</w:t>
            </w: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主题词</w:t>
            </w:r>
          </w:p>
        </w:tc>
        <w:tc>
          <w:tcPr>
            <w:tcW w:w="7564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关于××公司坏账核销申请报告</w:t>
            </w:r>
          </w:p>
        </w:tc>
      </w:tr>
      <w:tr w:rsidR="00563B7E" w:rsidRPr="00563B7E" w:rsidTr="00291D77">
        <w:trPr>
          <w:trHeight w:val="396"/>
        </w:trPr>
        <w:tc>
          <w:tcPr>
            <w:tcW w:w="213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销售业务发生单位</w:t>
            </w:r>
          </w:p>
        </w:tc>
        <w:tc>
          <w:tcPr>
            <w:tcW w:w="153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业务责任人</w:t>
            </w:r>
          </w:p>
        </w:tc>
        <w:tc>
          <w:tcPr>
            <w:tcW w:w="124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业务责任人最新状态</w:t>
            </w:r>
          </w:p>
        </w:tc>
        <w:tc>
          <w:tcPr>
            <w:tcW w:w="33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对业务责任人的考核</w:t>
            </w:r>
          </w:p>
        </w:tc>
      </w:tr>
      <w:tr w:rsidR="00563B7E" w:rsidRPr="00563B7E" w:rsidTr="00291D77">
        <w:trPr>
          <w:trHeight w:val="396"/>
        </w:trPr>
        <w:tc>
          <w:tcPr>
            <w:tcW w:w="213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3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63B7E" w:rsidRPr="00563B7E" w:rsidTr="00291D77">
        <w:trPr>
          <w:trHeight w:val="396"/>
        </w:trPr>
        <w:tc>
          <w:tcPr>
            <w:tcW w:w="2130" w:type="dxa"/>
            <w:gridSpan w:val="2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客户名称：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客户代码：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456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客户销售类别</w:t>
            </w:r>
          </w:p>
        </w:tc>
      </w:tr>
      <w:tr w:rsidR="00563B7E" w:rsidRPr="00563B7E" w:rsidTr="00291D77">
        <w:trPr>
          <w:trHeight w:val="406"/>
        </w:trPr>
        <w:tc>
          <w:tcPr>
            <w:tcW w:w="2130" w:type="dxa"/>
            <w:gridSpan w:val="2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直销□</w:t>
            </w:r>
          </w:p>
        </w:tc>
        <w:tc>
          <w:tcPr>
            <w:tcW w:w="33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分销□</w:t>
            </w:r>
          </w:p>
        </w:tc>
      </w:tr>
      <w:tr w:rsidR="00563B7E" w:rsidRPr="00563B7E" w:rsidTr="00291D77">
        <w:trPr>
          <w:trHeight w:val="396"/>
        </w:trPr>
        <w:tc>
          <w:tcPr>
            <w:tcW w:w="8222" w:type="dxa"/>
            <w:gridSpan w:val="6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债权应清结日至坏账核销提交日期间是否进行了催收：□是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□否</w:t>
            </w:r>
          </w:p>
        </w:tc>
      </w:tr>
      <w:tr w:rsidR="00563B7E" w:rsidRPr="00563B7E" w:rsidTr="00291D77">
        <w:trPr>
          <w:trHeight w:val="396"/>
        </w:trPr>
        <w:tc>
          <w:tcPr>
            <w:tcW w:w="3661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责任人考核金额：</w:t>
            </w:r>
          </w:p>
        </w:tc>
        <w:tc>
          <w:tcPr>
            <w:tcW w:w="456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问题账款备案时间：</w:t>
            </w:r>
          </w:p>
        </w:tc>
      </w:tr>
      <w:tr w:rsidR="00563B7E" w:rsidRPr="00563B7E" w:rsidTr="00291D77">
        <w:trPr>
          <w:trHeight w:val="396"/>
        </w:trPr>
        <w:tc>
          <w:tcPr>
            <w:tcW w:w="8222" w:type="dxa"/>
            <w:gridSpan w:val="6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申请核销金额：</w:t>
            </w:r>
          </w:p>
        </w:tc>
      </w:tr>
      <w:tr w:rsidR="00563B7E" w:rsidRPr="00563B7E" w:rsidTr="00291D77">
        <w:trPr>
          <w:trHeight w:val="396"/>
        </w:trPr>
        <w:tc>
          <w:tcPr>
            <w:tcW w:w="3661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核销事件证明资料：</w:t>
            </w:r>
          </w:p>
        </w:tc>
        <w:tc>
          <w:tcPr>
            <w:tcW w:w="456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资料证明金额：</w:t>
            </w:r>
          </w:p>
        </w:tc>
      </w:tr>
      <w:tr w:rsidR="00563B7E" w:rsidRPr="00563B7E" w:rsidTr="00291D77">
        <w:trPr>
          <w:trHeight w:val="396"/>
        </w:trPr>
        <w:tc>
          <w:tcPr>
            <w:tcW w:w="4908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款项类别（应收账款、预付账款、其他应收款、长期应收款）</w:t>
            </w:r>
          </w:p>
        </w:tc>
        <w:tc>
          <w:tcPr>
            <w:tcW w:w="33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63B7E" w:rsidRPr="00563B7E" w:rsidTr="00291D77">
        <w:trPr>
          <w:trHeight w:val="396"/>
        </w:trPr>
        <w:tc>
          <w:tcPr>
            <w:tcW w:w="4908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坏账核销的原因（填写坏账要件对应序号及简要内容）</w:t>
            </w:r>
          </w:p>
        </w:tc>
        <w:tc>
          <w:tcPr>
            <w:tcW w:w="33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63B7E" w:rsidRPr="00563B7E" w:rsidTr="00291D77">
        <w:trPr>
          <w:trHeight w:val="396"/>
        </w:trPr>
        <w:tc>
          <w:tcPr>
            <w:tcW w:w="8222" w:type="dxa"/>
            <w:gridSpan w:val="6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报告内容：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63B7E" w:rsidRPr="00563B7E" w:rsidRDefault="00563B7E" w:rsidP="00291D77">
            <w:pPr>
              <w:autoSpaceDE w:val="0"/>
              <w:autoSpaceDN w:val="0"/>
              <w:adjustRightInd w:val="0"/>
              <w:spacing w:before="28" w:after="28" w:line="280" w:lineRule="atLeast"/>
              <w:ind w:right="90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××公司</w:t>
            </w:r>
          </w:p>
          <w:p w:rsidR="00563B7E" w:rsidRPr="00563B7E" w:rsidRDefault="00563B7E" w:rsidP="00291D77">
            <w:pPr>
              <w:autoSpaceDE w:val="0"/>
              <w:autoSpaceDN w:val="0"/>
              <w:adjustRightInd w:val="0"/>
              <w:spacing w:before="28" w:after="28" w:line="280" w:lineRule="atLeast"/>
              <w:ind w:right="90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××年×月×日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主管（业务单位负责人）：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审核（财务负责人）：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拟制：</w:t>
            </w: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lastRenderedPageBreak/>
              <w:t>审计部</w:t>
            </w:r>
          </w:p>
        </w:tc>
        <w:tc>
          <w:tcPr>
            <w:tcW w:w="147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经办人（在标准意见中做出选择）</w:t>
            </w:r>
          </w:p>
        </w:tc>
        <w:tc>
          <w:tcPr>
            <w:tcW w:w="92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是否在该问题账款发生</w:t>
            </w:r>
            <w:r w:rsidR="00FE436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</w:t>
            </w:r>
            <w:bookmarkStart w:id="0" w:name="_GoBack"/>
            <w:bookmarkEnd w:id="0"/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间做过审计</w:t>
            </w:r>
          </w:p>
        </w:tc>
        <w:tc>
          <w:tcPr>
            <w:tcW w:w="6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□是</w:t>
            </w:r>
          </w:p>
        </w:tc>
        <w:tc>
          <w:tcPr>
            <w:tcW w:w="124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□已审计业务发生部门，未审计该客户</w:t>
            </w:r>
          </w:p>
        </w:tc>
        <w:tc>
          <w:tcPr>
            <w:tcW w:w="33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□已审计业务发生部门，并已审计该客户</w:t>
            </w:r>
          </w:p>
        </w:tc>
        <w:tc>
          <w:tcPr>
            <w:tcW w:w="33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□审计提供相关审计资料××，××页；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□是否进行坏账预警；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□是否明确责任人；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□是否考核责任人；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□其他事项说明。</w:t>
            </w: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□否</w:t>
            </w:r>
          </w:p>
        </w:tc>
        <w:tc>
          <w:tcPr>
            <w:tcW w:w="33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66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签名：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经办人（在标准意见中做出选择）</w:t>
            </w:r>
          </w:p>
        </w:tc>
        <w:tc>
          <w:tcPr>
            <w:tcW w:w="5166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□已进入司法程序，尚未判决或执行；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□法院已判决，但未能执行，建议核销；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□通过证据补充之后，具备诉讼条件；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□根据补充证据，仍不具备诉讼条件，继续收集证据；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□根据补充证据，仍不具备诉讼条件，建议核销；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□申请核销金额低于诉讼成本，建议核销；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□已过诉讼时效，建议核销。</w:t>
            </w: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4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签名：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账面金额：</w:t>
            </w:r>
          </w:p>
        </w:tc>
        <w:tc>
          <w:tcPr>
            <w:tcW w:w="185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账龄：</w:t>
            </w:r>
          </w:p>
        </w:tc>
        <w:tc>
          <w:tcPr>
            <w:tcW w:w="33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签名：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="000D0B2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563B7E" w:rsidRPr="00563B7E" w:rsidTr="00291D77">
        <w:trPr>
          <w:trHeight w:val="396"/>
        </w:trPr>
        <w:tc>
          <w:tcPr>
            <w:tcW w:w="6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564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信用</w:t>
            </w:r>
            <w:proofErr w:type="gramStart"/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应收组</w:t>
            </w:r>
            <w:proofErr w:type="gramEnd"/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意见：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经办人：</w:t>
            </w:r>
          </w:p>
          <w:p w:rsidR="00563B7E" w:rsidRPr="00563B7E" w:rsidRDefault="00563B7E" w:rsidP="00563B7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63B7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63B7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</w:tbl>
    <w:p w:rsidR="00563B7E" w:rsidRDefault="00563B7E"/>
    <w:p w:rsidR="00563B7E" w:rsidRDefault="00563B7E"/>
    <w:p w:rsidR="00563B7E" w:rsidRDefault="00563B7E"/>
    <w:sectPr w:rsidR="00563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B7E"/>
    <w:rsid w:val="000D0B26"/>
    <w:rsid w:val="00291D77"/>
    <w:rsid w:val="00563B7E"/>
    <w:rsid w:val="00831258"/>
    <w:rsid w:val="00FE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E9F3D"/>
  <w15:chartTrackingRefBased/>
  <w15:docId w15:val="{B83F4078-EA4B-4175-925D-EED0356B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563B7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563B7E"/>
    <w:pPr>
      <w:spacing w:before="28" w:after="28" w:line="280" w:lineRule="atLeast"/>
      <w:jc w:val="center"/>
    </w:pPr>
    <w:rPr>
      <w:rFonts w:cs="方正宋一简体"/>
      <w:sz w:val="18"/>
      <w:szCs w:val="18"/>
    </w:rPr>
  </w:style>
  <w:style w:type="paragraph" w:customStyle="1" w:styleId="-">
    <w:name w:val="三级标题-表格"/>
    <w:basedOn w:val="a3"/>
    <w:uiPriority w:val="99"/>
    <w:rsid w:val="00291D77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2019-01-29T02:51:00Z</dcterms:created>
  <dcterms:modified xsi:type="dcterms:W3CDTF">2019-05-19T07:22:00Z</dcterms:modified>
</cp:coreProperties>
</file>