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5BD4" w:rsidRPr="00FD5BD4" w:rsidRDefault="00FD5BD4" w:rsidP="00FD5BD4">
      <w:pPr>
        <w:autoSpaceDE w:val="0"/>
        <w:autoSpaceDN w:val="0"/>
        <w:adjustRightInd w:val="0"/>
        <w:spacing w:before="113" w:after="113" w:line="360" w:lineRule="atLeast"/>
        <w:textAlignment w:val="center"/>
        <w:rPr>
          <w:rFonts w:ascii="方正准雅宋_GBK" w:eastAsia="方正准雅宋_GBK" w:cs="方正准雅宋_GBK"/>
          <w:color w:val="692976"/>
          <w:kern w:val="0"/>
          <w:sz w:val="22"/>
          <w:lang w:val="zh-CN"/>
        </w:rPr>
      </w:pPr>
      <w:r w:rsidRPr="00FD5BD4">
        <w:rPr>
          <w:rFonts w:ascii="方正准雅宋_GBK" w:eastAsia="方正准雅宋_GBK" w:cs="方正准雅宋_GBK" w:hint="eastAsia"/>
          <w:color w:val="692976"/>
          <w:kern w:val="0"/>
          <w:sz w:val="22"/>
          <w:lang w:val="zh-CN"/>
        </w:rPr>
        <w:t>公司治理结构内部控制测试表</w:t>
      </w:r>
    </w:p>
    <w:tbl>
      <w:tblPr>
        <w:tblW w:w="0" w:type="auto"/>
        <w:tblInd w:w="-5" w:type="dxa"/>
        <w:tblLayout w:type="fixed"/>
        <w:tblCellMar>
          <w:left w:w="0" w:type="dxa"/>
          <w:right w:w="0" w:type="dxa"/>
        </w:tblCellMar>
        <w:tblLook w:val="0000" w:firstRow="0" w:lastRow="0" w:firstColumn="0" w:lastColumn="0" w:noHBand="0" w:noVBand="0"/>
      </w:tblPr>
      <w:tblGrid>
        <w:gridCol w:w="4077"/>
        <w:gridCol w:w="374"/>
        <w:gridCol w:w="397"/>
        <w:gridCol w:w="714"/>
        <w:gridCol w:w="522"/>
        <w:gridCol w:w="657"/>
      </w:tblGrid>
      <w:tr w:rsidR="00FD5BD4" w:rsidRPr="00FD5BD4">
        <w:tblPrEx>
          <w:tblCellMar>
            <w:top w:w="0" w:type="dxa"/>
            <w:left w:w="0" w:type="dxa"/>
            <w:bottom w:w="0" w:type="dxa"/>
            <w:right w:w="0" w:type="dxa"/>
          </w:tblCellMar>
        </w:tblPrEx>
        <w:trPr>
          <w:trHeight w:val="406"/>
        </w:trPr>
        <w:tc>
          <w:tcPr>
            <w:tcW w:w="4077" w:type="dxa"/>
            <w:tcBorders>
              <w:top w:val="single" w:sz="4" w:space="0" w:color="692976"/>
              <w:left w:val="single" w:sz="4" w:space="0" w:color="692976"/>
              <w:bottom w:val="single" w:sz="4" w:space="0" w:color="692976"/>
              <w:right w:val="single" w:sz="4" w:space="0" w:color="692976"/>
            </w:tcBorders>
            <w:shd w:val="solid" w:color="FFFFFF" w:fill="auto"/>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hint="eastAsia"/>
                <w:color w:val="000000"/>
                <w:kern w:val="0"/>
                <w:sz w:val="18"/>
                <w:szCs w:val="18"/>
                <w:lang w:val="zh-CN"/>
              </w:rPr>
              <w:t>项目</w:t>
            </w:r>
          </w:p>
        </w:tc>
        <w:tc>
          <w:tcPr>
            <w:tcW w:w="374" w:type="dxa"/>
            <w:tcBorders>
              <w:top w:val="single" w:sz="4" w:space="0" w:color="692976"/>
              <w:left w:val="single" w:sz="4" w:space="0" w:color="692976"/>
              <w:bottom w:val="single" w:sz="4" w:space="0" w:color="692976"/>
              <w:right w:val="single" w:sz="4" w:space="0" w:color="692976"/>
            </w:tcBorders>
            <w:shd w:val="solid" w:color="FFFFFF" w:fill="auto"/>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hint="eastAsia"/>
                <w:color w:val="000000"/>
                <w:kern w:val="0"/>
                <w:sz w:val="18"/>
                <w:szCs w:val="18"/>
                <w:lang w:val="zh-CN"/>
              </w:rPr>
              <w:t>是</w:t>
            </w:r>
          </w:p>
        </w:tc>
        <w:tc>
          <w:tcPr>
            <w:tcW w:w="397" w:type="dxa"/>
            <w:tcBorders>
              <w:top w:val="single" w:sz="4" w:space="0" w:color="692976"/>
              <w:left w:val="single" w:sz="4" w:space="0" w:color="692976"/>
              <w:bottom w:val="single" w:sz="4" w:space="0" w:color="692976"/>
              <w:right w:val="single" w:sz="4" w:space="0" w:color="692976"/>
            </w:tcBorders>
            <w:shd w:val="solid" w:color="FFFFFF" w:fill="auto"/>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hint="eastAsia"/>
                <w:color w:val="000000"/>
                <w:kern w:val="0"/>
                <w:sz w:val="18"/>
                <w:szCs w:val="18"/>
                <w:lang w:val="zh-CN"/>
              </w:rPr>
              <w:t>否</w:t>
            </w:r>
          </w:p>
        </w:tc>
        <w:tc>
          <w:tcPr>
            <w:tcW w:w="714" w:type="dxa"/>
            <w:tcBorders>
              <w:top w:val="single" w:sz="4" w:space="0" w:color="692976"/>
              <w:left w:val="single" w:sz="4" w:space="0" w:color="692976"/>
              <w:bottom w:val="single" w:sz="4" w:space="0" w:color="692976"/>
              <w:right w:val="single" w:sz="4" w:space="0" w:color="692976"/>
            </w:tcBorders>
            <w:shd w:val="solid" w:color="FFFFFF" w:fill="auto"/>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hint="eastAsia"/>
                <w:color w:val="000000"/>
                <w:kern w:val="0"/>
                <w:sz w:val="18"/>
                <w:szCs w:val="18"/>
                <w:lang w:val="zh-CN"/>
              </w:rPr>
              <w:t>不适用</w:t>
            </w:r>
          </w:p>
        </w:tc>
        <w:tc>
          <w:tcPr>
            <w:tcW w:w="522" w:type="dxa"/>
            <w:tcBorders>
              <w:top w:val="single" w:sz="4" w:space="0" w:color="692976"/>
              <w:left w:val="single" w:sz="4" w:space="0" w:color="692976"/>
              <w:bottom w:val="single" w:sz="4" w:space="0" w:color="692976"/>
              <w:right w:val="single" w:sz="4" w:space="0" w:color="692976"/>
            </w:tcBorders>
            <w:shd w:val="solid" w:color="FFFFFF" w:fill="auto"/>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hint="eastAsia"/>
                <w:color w:val="000000"/>
                <w:kern w:val="0"/>
                <w:sz w:val="18"/>
                <w:szCs w:val="18"/>
                <w:lang w:val="zh-CN"/>
              </w:rPr>
              <w:t>评述</w:t>
            </w:r>
          </w:p>
        </w:tc>
        <w:tc>
          <w:tcPr>
            <w:tcW w:w="657" w:type="dxa"/>
            <w:tcBorders>
              <w:top w:val="single" w:sz="4" w:space="0" w:color="692976"/>
              <w:left w:val="single" w:sz="4" w:space="0" w:color="692976"/>
              <w:bottom w:val="single" w:sz="4" w:space="0" w:color="692976"/>
              <w:right w:val="single" w:sz="4" w:space="0" w:color="692976"/>
            </w:tcBorders>
            <w:shd w:val="solid" w:color="FFFFFF" w:fill="auto"/>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hint="eastAsia"/>
                <w:color w:val="000000"/>
                <w:kern w:val="0"/>
                <w:sz w:val="18"/>
                <w:szCs w:val="18"/>
                <w:lang w:val="zh-CN"/>
              </w:rPr>
              <w:t>索引号</w:t>
            </w:r>
          </w:p>
        </w:tc>
      </w:tr>
      <w:tr w:rsidR="00FD5BD4" w:rsidRPr="00FD5BD4">
        <w:tblPrEx>
          <w:tblCellMar>
            <w:top w:w="0" w:type="dxa"/>
            <w:left w:w="0" w:type="dxa"/>
            <w:bottom w:w="0" w:type="dxa"/>
            <w:right w:w="0" w:type="dxa"/>
          </w:tblCellMar>
        </w:tblPrEx>
        <w:trPr>
          <w:trHeight w:val="40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1.</w:t>
            </w:r>
            <w:r w:rsidRPr="00FD5BD4">
              <w:rPr>
                <w:rFonts w:ascii="方正宋一简体" w:eastAsia="方正宋一简体" w:cs="方正宋一简体" w:hint="eastAsia"/>
                <w:color w:val="000000"/>
                <w:kern w:val="0"/>
                <w:sz w:val="18"/>
                <w:szCs w:val="18"/>
                <w:lang w:val="zh-CN"/>
              </w:rPr>
              <w:t>公司是否已按有关规定建立和健全了组织机构？</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787"/>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2.</w:t>
            </w:r>
            <w:r w:rsidRPr="00FD5BD4">
              <w:rPr>
                <w:rFonts w:ascii="方正宋一简体" w:eastAsia="方正宋一简体" w:cs="方正宋一简体" w:hint="eastAsia"/>
                <w:color w:val="000000"/>
                <w:kern w:val="0"/>
                <w:sz w:val="18"/>
                <w:szCs w:val="18"/>
                <w:lang w:val="zh-CN"/>
              </w:rPr>
              <w:t>公司是否具有健全的股东大会、董事会、监事会议事规则？该议事规则是否符合法律、法规和中国证监会的有关规定？</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3.</w:t>
            </w:r>
            <w:r w:rsidRPr="00FD5BD4">
              <w:rPr>
                <w:rFonts w:ascii="方正宋一简体" w:eastAsia="方正宋一简体" w:cs="方正宋一简体" w:hint="eastAsia"/>
                <w:color w:val="000000"/>
                <w:kern w:val="0"/>
                <w:sz w:val="18"/>
                <w:szCs w:val="18"/>
                <w:lang w:val="zh-CN"/>
              </w:rPr>
              <w:t>公司的业务是否独立于股东单位及其他关联方？</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4.</w:t>
            </w:r>
            <w:r w:rsidRPr="00FD5BD4">
              <w:rPr>
                <w:rFonts w:ascii="方正宋一简体" w:eastAsia="方正宋一简体" w:cs="方正宋一简体" w:hint="eastAsia"/>
                <w:color w:val="000000"/>
                <w:kern w:val="0"/>
                <w:sz w:val="18"/>
                <w:szCs w:val="18"/>
                <w:lang w:val="zh-CN"/>
              </w:rPr>
              <w:t>公司的资产是否独立完整？</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5.</w:t>
            </w:r>
            <w:r w:rsidRPr="00FD5BD4">
              <w:rPr>
                <w:rFonts w:ascii="方正宋一简体" w:eastAsia="方正宋一简体" w:cs="方正宋一简体" w:hint="eastAsia"/>
                <w:color w:val="000000"/>
                <w:kern w:val="0"/>
                <w:sz w:val="18"/>
                <w:szCs w:val="18"/>
                <w:lang w:val="zh-CN"/>
              </w:rPr>
              <w:t>公司是否具有独立完整的供应、生产、销售系统</w:t>
            </w:r>
            <w:r w:rsidRPr="00FD5BD4">
              <w:rPr>
                <w:rFonts w:ascii="方正宋一简体" w:eastAsia="方正宋一简体" w:cs="方正宋一简体"/>
                <w:color w:val="000000"/>
                <w:kern w:val="0"/>
                <w:sz w:val="18"/>
                <w:szCs w:val="18"/>
                <w:lang w:val="zh-CN"/>
              </w:rPr>
              <w:t>?</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6.</w:t>
            </w:r>
            <w:r w:rsidRPr="00FD5BD4">
              <w:rPr>
                <w:rFonts w:ascii="方正宋一简体" w:eastAsia="方正宋一简体" w:cs="方正宋一简体" w:hint="eastAsia"/>
                <w:color w:val="000000"/>
                <w:kern w:val="0"/>
                <w:sz w:val="18"/>
                <w:szCs w:val="18"/>
                <w:lang w:val="zh-CN"/>
              </w:rPr>
              <w:t>如供应、生产、销售环节以及商标权等在短期内难以独立，公司与控股股东是否以合同形式明确双方的权利义务关系，价格是否公允？</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7.</w:t>
            </w:r>
            <w:r w:rsidRPr="00FD5BD4">
              <w:rPr>
                <w:rFonts w:ascii="方正宋一简体" w:eastAsia="方正宋一简体" w:cs="方正宋一简体" w:hint="eastAsia"/>
                <w:color w:val="000000"/>
                <w:kern w:val="0"/>
                <w:sz w:val="18"/>
                <w:szCs w:val="18"/>
                <w:lang w:val="zh-CN"/>
              </w:rPr>
              <w:t>是否不存在控股股东违规占用（包括无偿占用和有偿使用）公司的资金、资产及其他资源的情况？</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8.</w:t>
            </w:r>
            <w:r w:rsidRPr="00FD5BD4">
              <w:rPr>
                <w:rFonts w:ascii="方正宋一简体" w:eastAsia="方正宋一简体" w:cs="方正宋一简体" w:hint="eastAsia"/>
                <w:color w:val="000000"/>
                <w:kern w:val="0"/>
                <w:sz w:val="18"/>
                <w:szCs w:val="18"/>
                <w:lang w:val="zh-CN"/>
              </w:rPr>
              <w:t>公司的人员是否独立？机构是否独立？</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9.</w:t>
            </w:r>
            <w:r w:rsidRPr="00FD5BD4">
              <w:rPr>
                <w:rFonts w:ascii="方正宋一简体" w:eastAsia="方正宋一简体" w:cs="方正宋一简体" w:hint="eastAsia"/>
                <w:color w:val="000000"/>
                <w:kern w:val="0"/>
                <w:sz w:val="18"/>
                <w:szCs w:val="18"/>
                <w:lang w:val="zh-CN"/>
              </w:rPr>
              <w:t>是否不存在“两块牌子、一套人马”，混合经营、合署办公的情况？</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10.</w:t>
            </w:r>
            <w:r w:rsidRPr="00FD5BD4">
              <w:rPr>
                <w:rFonts w:ascii="方正宋一简体" w:eastAsia="方正宋一简体" w:cs="方正宋一简体" w:hint="eastAsia"/>
                <w:color w:val="000000"/>
                <w:kern w:val="0"/>
                <w:sz w:val="18"/>
                <w:szCs w:val="18"/>
                <w:lang w:val="zh-CN"/>
              </w:rPr>
              <w:t>公司董事长是否不由主要股东或控股股东法定代表人兼任？</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11.</w:t>
            </w:r>
            <w:r w:rsidRPr="00FD5BD4">
              <w:rPr>
                <w:rFonts w:ascii="方正宋一简体" w:eastAsia="方正宋一简体" w:cs="方正宋一简体" w:hint="eastAsia"/>
                <w:color w:val="000000"/>
                <w:kern w:val="0"/>
                <w:sz w:val="18"/>
                <w:szCs w:val="18"/>
                <w:lang w:val="zh-CN"/>
              </w:rPr>
              <w:t>公司经理、副经理、财务负责人、营销负责人、董事会秘书等高级管理人员是否在本单位领取薪酬？是否不在股东单位兼职？</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12.</w:t>
            </w:r>
            <w:r w:rsidRPr="00FD5BD4">
              <w:rPr>
                <w:rFonts w:ascii="方正宋一简体" w:eastAsia="方正宋一简体" w:cs="方正宋一简体" w:hint="eastAsia"/>
                <w:color w:val="000000"/>
                <w:kern w:val="0"/>
                <w:sz w:val="18"/>
                <w:szCs w:val="18"/>
                <w:lang w:val="zh-CN"/>
              </w:rPr>
              <w:t>公司是否设立了独立的财务会计部门，是否建立了独立的会计核算体系和财务管理制度？</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13.</w:t>
            </w:r>
            <w:r w:rsidRPr="00FD5BD4">
              <w:rPr>
                <w:rFonts w:ascii="方正宋一简体" w:eastAsia="方正宋一简体" w:cs="方正宋一简体" w:hint="eastAsia"/>
                <w:color w:val="000000"/>
                <w:kern w:val="0"/>
                <w:sz w:val="18"/>
                <w:szCs w:val="18"/>
                <w:lang w:val="zh-CN"/>
              </w:rPr>
              <w:t>公司是否独立在银行开户，是否不存在与控股股东共用银行账户的情况？</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14.</w:t>
            </w:r>
            <w:r w:rsidRPr="00FD5BD4">
              <w:rPr>
                <w:rFonts w:ascii="方正宋一简体" w:eastAsia="方正宋一简体" w:cs="方正宋一简体" w:hint="eastAsia"/>
                <w:color w:val="000000"/>
                <w:kern w:val="0"/>
                <w:sz w:val="18"/>
                <w:szCs w:val="18"/>
                <w:lang w:val="zh-CN"/>
              </w:rPr>
              <w:t>公司是否存在将资金存入控股股东的财务公司或结算中心账户的情况？</w:t>
            </w:r>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r w:rsidR="00FD5BD4" w:rsidRPr="00FD5BD4">
        <w:tblPrEx>
          <w:tblCellMar>
            <w:top w:w="0" w:type="dxa"/>
            <w:left w:w="0" w:type="dxa"/>
            <w:bottom w:w="0" w:type="dxa"/>
            <w:right w:w="0" w:type="dxa"/>
          </w:tblCellMar>
        </w:tblPrEx>
        <w:trPr>
          <w:trHeight w:val="396"/>
        </w:trPr>
        <w:tc>
          <w:tcPr>
            <w:tcW w:w="407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FD5BD4">
              <w:rPr>
                <w:rFonts w:ascii="方正宋一简体" w:eastAsia="方正宋一简体" w:cs="方正宋一简体"/>
                <w:color w:val="000000"/>
                <w:kern w:val="0"/>
                <w:sz w:val="18"/>
                <w:szCs w:val="18"/>
                <w:lang w:val="zh-CN"/>
              </w:rPr>
              <w:t>15.</w:t>
            </w:r>
            <w:r w:rsidRPr="00FD5BD4">
              <w:rPr>
                <w:rFonts w:ascii="方正宋一简体" w:eastAsia="方正宋一简体" w:cs="方正宋一简体" w:hint="eastAsia"/>
                <w:color w:val="000000"/>
                <w:kern w:val="0"/>
                <w:sz w:val="18"/>
                <w:szCs w:val="18"/>
                <w:lang w:val="zh-CN"/>
              </w:rPr>
              <w:t>公司是否依法独立纳税？</w:t>
            </w:r>
            <w:bookmarkStart w:id="0" w:name="_GoBack"/>
            <w:bookmarkEnd w:id="0"/>
          </w:p>
        </w:tc>
        <w:tc>
          <w:tcPr>
            <w:tcW w:w="37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39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714"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522"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c>
          <w:tcPr>
            <w:tcW w:w="657" w:type="dxa"/>
            <w:tcBorders>
              <w:top w:val="single" w:sz="4" w:space="0" w:color="692976"/>
              <w:left w:val="single" w:sz="4" w:space="0" w:color="692976"/>
              <w:bottom w:val="single" w:sz="4" w:space="0" w:color="692976"/>
              <w:right w:val="single" w:sz="4" w:space="0" w:color="692976"/>
            </w:tcBorders>
            <w:tcMar>
              <w:top w:w="113" w:type="dxa"/>
              <w:left w:w="57" w:type="dxa"/>
              <w:bottom w:w="113" w:type="dxa"/>
              <w:right w:w="57" w:type="dxa"/>
            </w:tcMar>
            <w:vAlign w:val="center"/>
          </w:tcPr>
          <w:p w:rsidR="00FD5BD4" w:rsidRPr="00FD5BD4" w:rsidRDefault="00FD5BD4" w:rsidP="00FD5BD4">
            <w:pPr>
              <w:autoSpaceDE w:val="0"/>
              <w:autoSpaceDN w:val="0"/>
              <w:adjustRightInd w:val="0"/>
              <w:jc w:val="left"/>
              <w:rPr>
                <w:rFonts w:ascii="方正准雅宋_GBK" w:eastAsia="方正准雅宋_GBK"/>
                <w:kern w:val="0"/>
                <w:sz w:val="24"/>
                <w:szCs w:val="24"/>
              </w:rPr>
            </w:pPr>
          </w:p>
        </w:tc>
      </w:tr>
    </w:tbl>
    <w:p w:rsidR="00FD5BD4" w:rsidRPr="00FD5BD4" w:rsidRDefault="00FD5BD4" w:rsidP="00FD5BD4">
      <w:pPr>
        <w:autoSpaceDE w:val="0"/>
        <w:autoSpaceDN w:val="0"/>
        <w:adjustRightInd w:val="0"/>
        <w:spacing w:before="57" w:after="170" w:line="400" w:lineRule="atLeast"/>
        <w:ind w:firstLine="454"/>
        <w:textAlignment w:val="center"/>
        <w:rPr>
          <w:rFonts w:ascii="方正宋一简体" w:eastAsia="方正宋一简体" w:cs="方正宋一简体"/>
          <w:color w:val="000000"/>
          <w:kern w:val="0"/>
          <w:sz w:val="22"/>
          <w:lang w:val="zh-CN"/>
        </w:rPr>
      </w:pPr>
    </w:p>
    <w:p w:rsidR="00FD5BD4" w:rsidRDefault="00FD5BD4"/>
    <w:sectPr w:rsidR="00FD5BD4" w:rsidSect="002A6CF0">
      <w:pgSz w:w="11906" w:h="16838"/>
      <w:pgMar w:top="1134"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dobe 宋体 Std L">
    <w:panose1 w:val="00000000000000000000"/>
    <w:charset w:val="86"/>
    <w:family w:val="auto"/>
    <w:notTrueType/>
    <w:pitch w:val="default"/>
    <w:sig w:usb0="00000001" w:usb1="080E0000" w:usb2="00000010" w:usb3="00000000" w:csb0="00040000" w:csb1="00000000"/>
  </w:font>
  <w:font w:name="方正准雅宋_GBK">
    <w:panose1 w:val="02000000000000000000"/>
    <w:charset w:val="86"/>
    <w:family w:val="auto"/>
    <w:pitch w:val="variable"/>
    <w:sig w:usb0="00000001" w:usb1="080E0000" w:usb2="00000010" w:usb3="00000000" w:csb0="00040000" w:csb1="00000000"/>
  </w:font>
  <w:font w:name="方正宋一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BD4"/>
    <w:rsid w:val="00FD5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F4620"/>
  <w15:chartTrackingRefBased/>
  <w15:docId w15:val="{A2B9A91D-A453-4296-8F57-5E478E62B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无段落样式]"/>
    <w:rsid w:val="00FD5BD4"/>
    <w:pPr>
      <w:widowControl w:val="0"/>
      <w:autoSpaceDE w:val="0"/>
      <w:autoSpaceDN w:val="0"/>
      <w:adjustRightInd w:val="0"/>
      <w:spacing w:line="288" w:lineRule="auto"/>
      <w:jc w:val="both"/>
      <w:textAlignment w:val="center"/>
    </w:pPr>
    <w:rPr>
      <w:rFonts w:ascii="Adobe 宋体 Std L" w:eastAsia="Adobe 宋体 Std L" w:cs="Adobe 宋体 Std L"/>
      <w:color w:val="000000"/>
      <w:kern w:val="0"/>
      <w:sz w:val="24"/>
      <w:szCs w:val="24"/>
      <w:lang w:val="zh-CN"/>
    </w:rPr>
  </w:style>
  <w:style w:type="paragraph" w:customStyle="1" w:styleId="-">
    <w:name w:val="三级标题-表格"/>
    <w:basedOn w:val="a3"/>
    <w:uiPriority w:val="99"/>
    <w:rsid w:val="00FD5BD4"/>
    <w:pPr>
      <w:spacing w:before="113" w:after="113" w:line="360" w:lineRule="atLeast"/>
    </w:pPr>
    <w:rPr>
      <w:rFonts w:ascii="方正准雅宋_GBK" w:eastAsia="方正准雅宋_GBK" w:cs="方正准雅宋_GBK"/>
      <w:color w:val="692976"/>
      <w:sz w:val="22"/>
      <w:szCs w:val="22"/>
    </w:rPr>
  </w:style>
  <w:style w:type="paragraph" w:customStyle="1" w:styleId="a4">
    <w:name w:val="表格段落"/>
    <w:basedOn w:val="a3"/>
    <w:uiPriority w:val="99"/>
    <w:rsid w:val="00FD5BD4"/>
    <w:pPr>
      <w:spacing w:before="57" w:after="170" w:line="400" w:lineRule="atLeast"/>
      <w:ind w:firstLine="454"/>
    </w:pPr>
    <w:rPr>
      <w:rFonts w:ascii="方正宋一简体" w:eastAsia="方正宋一简体" w:cs="方正宋一简体"/>
      <w:sz w:val="21"/>
      <w:szCs w:val="21"/>
    </w:rPr>
  </w:style>
  <w:style w:type="paragraph" w:customStyle="1" w:styleId="a5">
    <w:name w:val="表格模板字体"/>
    <w:basedOn w:val="a3"/>
    <w:uiPriority w:val="99"/>
    <w:rsid w:val="00FD5BD4"/>
    <w:pPr>
      <w:spacing w:before="28" w:after="28" w:line="280" w:lineRule="atLeast"/>
      <w:jc w:val="center"/>
    </w:pPr>
    <w:rPr>
      <w:rFonts w:ascii="方正宋一简体" w:eastAsia="方正宋一简体" w:cs="方正宋一简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96</Words>
  <Characters>551</Characters>
  <Application>Microsoft Office Word</Application>
  <DocSecurity>0</DocSecurity>
  <Lines>4</Lines>
  <Paragraphs>1</Paragraphs>
  <ScaleCrop>false</ScaleCrop>
  <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2019-05-16T03:31:00Z</dcterms:created>
  <dcterms:modified xsi:type="dcterms:W3CDTF">2019-05-16T06:46:00Z</dcterms:modified>
</cp:coreProperties>
</file>