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25546">
      <w:pPr>
        <w:snapToGrid w:val="0"/>
        <w:jc w:val="center"/>
        <w:rPr>
          <w:rFonts w:eastAsia="黑体"/>
          <w:sz w:val="32"/>
          <w:u w:val="single"/>
        </w:rPr>
      </w:pPr>
      <w:bookmarkStart w:id="0" w:name="_GoBack"/>
      <w:bookmarkEnd w:id="0"/>
      <w:r>
        <w:rPr>
          <w:rFonts w:eastAsia="黑体" w:hint="eastAsia"/>
          <w:sz w:val="32"/>
          <w:u w:val="single"/>
        </w:rPr>
        <w:t>工资报告单</w:t>
      </w:r>
    </w:p>
    <w:p w:rsidR="00000000" w:rsidRDefault="00825546">
      <w:pPr>
        <w:snapToGrid w:val="0"/>
        <w:jc w:val="center"/>
        <w:rPr>
          <w:rFonts w:hint="eastAsia"/>
          <w:sz w:val="24"/>
        </w:rPr>
      </w:pPr>
      <w:r>
        <w:rPr>
          <w:sz w:val="24"/>
        </w:rPr>
        <w:t>Pay statement</w:t>
      </w:r>
    </w:p>
    <w:p w:rsidR="00000000" w:rsidRDefault="00825546">
      <w:pPr>
        <w:snapToGrid w:val="0"/>
        <w:jc w:val="center"/>
        <w:rPr>
          <w:rFonts w:hint="eastAsia"/>
          <w:sz w:val="24"/>
        </w:rPr>
      </w:pPr>
    </w:p>
    <w:p w:rsidR="00000000" w:rsidRDefault="00825546">
      <w:pPr>
        <w:snapToGrid w:val="0"/>
        <w:rPr>
          <w:sz w:val="24"/>
        </w:rPr>
      </w:pPr>
      <w:r>
        <w:rPr>
          <w:sz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73"/>
        <w:gridCol w:w="585"/>
        <w:gridCol w:w="597"/>
        <w:gridCol w:w="3070"/>
        <w:gridCol w:w="596"/>
        <w:gridCol w:w="601"/>
      </w:tblGrid>
      <w:tr w:rsidR="00000000">
        <w:trPr>
          <w:cantSplit/>
          <w:trHeight w:val="462"/>
        </w:trPr>
        <w:tc>
          <w:tcPr>
            <w:tcW w:w="45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center"/>
            </w:pPr>
            <w:r>
              <w:rPr>
                <w:rFonts w:hint="eastAsia"/>
              </w:rPr>
              <w:t>工资报告单</w:t>
            </w:r>
          </w:p>
          <w:p w:rsidR="00000000" w:rsidRDefault="00825546">
            <w:pPr>
              <w:jc w:val="center"/>
            </w:pPr>
            <w:r>
              <w:t>PAY STATEMENT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部门</w:t>
            </w:r>
            <w:r>
              <w:t>Department:</w:t>
            </w:r>
          </w:p>
        </w:tc>
      </w:tr>
      <w:tr w:rsidR="00000000">
        <w:trPr>
          <w:cantSplit/>
          <w:trHeight w:val="45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25546">
            <w:pPr>
              <w:widowControl/>
              <w:jc w:val="left"/>
            </w:pP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纳税时间</w:t>
            </w:r>
            <w:r>
              <w:t>Tax period:</w:t>
            </w:r>
          </w:p>
        </w:tc>
      </w:tr>
      <w:tr w:rsidR="00000000">
        <w:trPr>
          <w:trHeight w:val="446"/>
        </w:trPr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姓名</w:t>
            </w:r>
            <w:r>
              <w:t>Name: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预付所得税号码</w:t>
            </w:r>
            <w:r>
              <w:t>PAYE code:</w:t>
            </w:r>
          </w:p>
        </w:tc>
      </w:tr>
      <w:tr w:rsidR="00000000">
        <w:trPr>
          <w:trHeight w:val="466"/>
        </w:trPr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工资单编号</w:t>
            </w:r>
            <w:r>
              <w:t>Payroll number: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国民保险号码</w:t>
            </w:r>
            <w:r>
              <w:t>N.I. number:</w:t>
            </w:r>
          </w:p>
        </w:tc>
      </w:tr>
      <w:tr w:rsidR="00000000">
        <w:trPr>
          <w:trHeight w:val="458"/>
        </w:trPr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应付工资</w:t>
            </w:r>
            <w:r>
              <w:t>Pay due: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扣款项</w:t>
            </w:r>
            <w:r>
              <w:t>Deductions:</w:t>
            </w:r>
          </w:p>
        </w:tc>
      </w:tr>
      <w:tr w:rsidR="00000000">
        <w:trPr>
          <w:trHeight w:val="619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基本工资</w:t>
            </w:r>
            <w:r>
              <w:t xml:space="preserve">Basic pay 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个人所得税</w:t>
            </w:r>
            <w:r>
              <w:t xml:space="preserve">Income tax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加班费</w:t>
            </w:r>
            <w:r>
              <w:t xml:space="preserve">Overtime   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国民保险公</w:t>
            </w:r>
            <w:r>
              <w:rPr>
                <w:rFonts w:hint="eastAsia"/>
              </w:rPr>
              <w:t>积金</w:t>
            </w:r>
            <w:r>
              <w:t>N. I. Contribution</w:t>
            </w:r>
            <w:r>
              <w:rPr>
                <w:rFonts w:hint="eastAsia"/>
              </w:rPr>
              <w:t xml:space="preserve">             </w:t>
            </w:r>
            <w:r>
              <w:t xml:space="preserve">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594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奖金</w:t>
            </w:r>
            <w:r>
              <w:t xml:space="preserve">Bonuses      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right"/>
            </w:pP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615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假日津贴</w:t>
            </w:r>
            <w:r>
              <w:t xml:space="preserve">Holiday pay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right"/>
            </w:pP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609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病假津贴</w:t>
            </w:r>
            <w:r>
              <w:t xml:space="preserve">Sickness pay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right"/>
            </w:pP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617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产假津贴</w:t>
            </w:r>
            <w:r>
              <w:t xml:space="preserve">Maternity pay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right"/>
            </w:pP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611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工资总额</w:t>
            </w:r>
            <w:r>
              <w:t xml:space="preserve">Gross pay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right"/>
            </w:pP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605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扣款额</w:t>
            </w:r>
            <w:r>
              <w:t xml:space="preserve">Deductions 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jc w:val="right"/>
            </w:pP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613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净工资额</w:t>
            </w:r>
            <w:r>
              <w:t xml:space="preserve">Net pay      </w:t>
            </w:r>
            <w:r>
              <w:t xml:space="preserve">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总扣除</w:t>
            </w:r>
            <w:r>
              <w:t xml:space="preserve">Total deductions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  <w:tr w:rsidR="00000000">
        <w:trPr>
          <w:trHeight w:val="776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rPr>
                <w:rFonts w:hint="eastAsia"/>
              </w:rPr>
              <w:t>目前的工资总额</w:t>
            </w:r>
            <w:r>
              <w:t xml:space="preserve">Gross pay to date             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pPr>
              <w:ind w:left="2730" w:hangingChars="1300" w:hanging="2730"/>
            </w:pPr>
            <w:r>
              <w:rPr>
                <w:rFonts w:hint="eastAsia"/>
              </w:rPr>
              <w:t>目前的预付所得税</w:t>
            </w:r>
            <w:r>
              <w:t xml:space="preserve">PAYE to date                   </w:t>
            </w:r>
            <w:r>
              <w:rPr>
                <w:rFonts w:ascii="宋体" w:hint="eastAsia"/>
              </w:rPr>
              <w:t>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25546">
            <w:r>
              <w:t> </w:t>
            </w:r>
          </w:p>
        </w:tc>
      </w:tr>
    </w:tbl>
    <w:p w:rsidR="00000000" w:rsidRDefault="00825546">
      <w:pPr>
        <w:snapToGrid w:val="0"/>
      </w:pPr>
      <w:r>
        <w:t> </w:t>
      </w:r>
    </w:p>
    <w:p w:rsidR="00825546" w:rsidRDefault="00825546"/>
    <w:sectPr w:rsidR="00825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31A"/>
    <w:rsid w:val="00825546"/>
    <w:rsid w:val="00BC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工资报告单</vt:lpstr>
    </vt:vector>
  </TitlesOfParts>
  <Company>P R C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工资报告单</dc:title>
  <dc:creator>China</dc:creator>
  <cp:lastModifiedBy>China</cp:lastModifiedBy>
  <cp:revision>2</cp:revision>
  <dcterms:created xsi:type="dcterms:W3CDTF">2018-03-14T02:16:00Z</dcterms:created>
  <dcterms:modified xsi:type="dcterms:W3CDTF">2018-03-14T02:16:00Z</dcterms:modified>
</cp:coreProperties>
</file>