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263" w:rsidRPr="00D7272C" w:rsidRDefault="00332263" w:rsidP="00332263">
      <w:pPr>
        <w:pStyle w:val="2"/>
        <w:ind w:firstLine="24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集体合同何时生效</w:t>
      </w:r>
      <w:r w:rsidRPr="00D7272C">
        <w:rPr>
          <w:rFonts w:ascii="Times New Roman" w:hAnsi="Times New Roman"/>
        </w:rPr>
        <w:t>?</w:t>
      </w:r>
    </w:p>
    <w:p w:rsidR="00332263" w:rsidRPr="00D7272C" w:rsidRDefault="00332263" w:rsidP="00332263">
      <w:pPr>
        <w:ind w:firstLineChars="100" w:firstLine="240"/>
      </w:pPr>
      <w:r w:rsidRPr="00D7272C">
        <w:t>《劳动法》第</w:t>
      </w:r>
      <w:r w:rsidRPr="00D7272C">
        <w:t>34</w:t>
      </w:r>
      <w:r w:rsidRPr="00D7272C">
        <w:t>条、《劳动合同法》第</w:t>
      </w:r>
      <w:r w:rsidRPr="00D7272C">
        <w:t>54</w:t>
      </w:r>
      <w:r w:rsidRPr="00D7272C">
        <w:t>条以及劳动和社会保障部于</w:t>
      </w:r>
      <w:r w:rsidRPr="00D7272C">
        <w:t>2004</w:t>
      </w:r>
      <w:r w:rsidRPr="00D7272C">
        <w:t>年颁布的《集体合同规定》第</w:t>
      </w:r>
      <w:r w:rsidRPr="00D7272C">
        <w:t>47</w:t>
      </w:r>
      <w:r w:rsidRPr="00D7272C">
        <w:t>条均</w:t>
      </w:r>
      <w:proofErr w:type="gramStart"/>
      <w:r w:rsidRPr="00D7272C">
        <w:t>作出</w:t>
      </w:r>
      <w:proofErr w:type="gramEnd"/>
      <w:r w:rsidRPr="00D7272C">
        <w:t>类似规定，即集体合同的生效时间是在劳动行政部门收到集体合同文本后</w:t>
      </w:r>
      <w:r w:rsidRPr="00D7272C">
        <w:t>15</w:t>
      </w:r>
      <w:r w:rsidRPr="00D7272C">
        <w:t>日内没有异议，那么从第</w:t>
      </w:r>
      <w:r w:rsidRPr="00D7272C">
        <w:t>16</w:t>
      </w:r>
      <w:r w:rsidRPr="00D7272C">
        <w:t>日开始就生效。对于有异议的，</w:t>
      </w:r>
      <w:proofErr w:type="gramStart"/>
      <w:r w:rsidRPr="00D7272C">
        <w:t>自再次</w:t>
      </w:r>
      <w:proofErr w:type="gramEnd"/>
      <w:r w:rsidRPr="00D7272C">
        <w:t>提交并通过审查</w:t>
      </w:r>
      <w:r w:rsidRPr="00D7272C">
        <w:t>15</w:t>
      </w:r>
      <w:r w:rsidRPr="00D7272C">
        <w:t>日内没有异议后生效。</w:t>
      </w:r>
    </w:p>
    <w:p w:rsidR="00FE7A56" w:rsidRPr="00332263" w:rsidRDefault="00FE7A56">
      <w:bookmarkStart w:id="0" w:name="_GoBack"/>
      <w:bookmarkEnd w:id="0"/>
    </w:p>
    <w:sectPr w:rsidR="00FE7A56" w:rsidRPr="003322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464" w:rsidRDefault="00E15464" w:rsidP="00332263">
      <w:pPr>
        <w:spacing w:line="240" w:lineRule="auto"/>
      </w:pPr>
      <w:r>
        <w:separator/>
      </w:r>
    </w:p>
  </w:endnote>
  <w:endnote w:type="continuationSeparator" w:id="0">
    <w:p w:rsidR="00E15464" w:rsidRDefault="00E15464" w:rsidP="003322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464" w:rsidRDefault="00E15464" w:rsidP="00332263">
      <w:pPr>
        <w:spacing w:line="240" w:lineRule="auto"/>
      </w:pPr>
      <w:r>
        <w:separator/>
      </w:r>
    </w:p>
  </w:footnote>
  <w:footnote w:type="continuationSeparator" w:id="0">
    <w:p w:rsidR="00E15464" w:rsidRDefault="00E15464" w:rsidP="003322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B9"/>
    <w:rsid w:val="0015010D"/>
    <w:rsid w:val="001557B9"/>
    <w:rsid w:val="00177239"/>
    <w:rsid w:val="001D1883"/>
    <w:rsid w:val="001D5600"/>
    <w:rsid w:val="001E059E"/>
    <w:rsid w:val="00226437"/>
    <w:rsid w:val="00282F69"/>
    <w:rsid w:val="002E6741"/>
    <w:rsid w:val="00312D29"/>
    <w:rsid w:val="00332263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15464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6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3226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2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2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26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263"/>
    <w:rPr>
      <w:sz w:val="18"/>
      <w:szCs w:val="18"/>
    </w:rPr>
  </w:style>
  <w:style w:type="character" w:customStyle="1" w:styleId="2Char">
    <w:name w:val="标题 2 Char"/>
    <w:basedOn w:val="a0"/>
    <w:link w:val="2"/>
    <w:rsid w:val="00332263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6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33226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22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22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226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2263"/>
    <w:rPr>
      <w:sz w:val="18"/>
      <w:szCs w:val="18"/>
    </w:rPr>
  </w:style>
  <w:style w:type="character" w:customStyle="1" w:styleId="2Char">
    <w:name w:val="标题 2 Char"/>
    <w:basedOn w:val="a0"/>
    <w:link w:val="2"/>
    <w:rsid w:val="00332263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2017-12-03T01:01:00Z</dcterms:created>
  <dcterms:modified xsi:type="dcterms:W3CDTF">2017-12-03T01:01:00Z</dcterms:modified>
</cp:coreProperties>
</file>