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401" w:rsidRPr="00D7272C" w:rsidRDefault="00E06401" w:rsidP="00E06401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怎样理解订立集体合同中的集体协商</w:t>
      </w:r>
      <w:r w:rsidRPr="00D7272C">
        <w:rPr>
          <w:rFonts w:ascii="Times New Roman" w:hAnsi="Times New Roman"/>
        </w:rPr>
        <w:t>?</w:t>
      </w:r>
    </w:p>
    <w:p w:rsidR="00E06401" w:rsidRPr="00D7272C" w:rsidRDefault="00E06401" w:rsidP="00E06401">
      <w:pPr>
        <w:ind w:firstLineChars="200" w:firstLine="480"/>
      </w:pPr>
      <w:r w:rsidRPr="00D7272C">
        <w:t>劳动社会保障部</w:t>
      </w:r>
      <w:smartTag w:uri="Tencent" w:element="RTX">
        <w:r w:rsidRPr="00D7272C">
          <w:t>2004</w:t>
        </w:r>
      </w:smartTag>
      <w:r w:rsidRPr="00D7272C">
        <w:t>年颁布的《集体合同规定》第</w:t>
      </w:r>
      <w:r w:rsidRPr="00D7272C">
        <w:t>4</w:t>
      </w:r>
      <w:r w:rsidRPr="00D7272C">
        <w:t>条规定用人单位与本单位职工签订集体合同或专项集体合同，以及确定相关事宜，应当采取集体协商的方式。集体协商主要采取协商会议的形式，它比一般的民事合同订立要复杂得多．它是一种高度规范化、程序化的商谈。严重违反集体谈判的程序性规范而签订的集体合同应认定为无效。</w:t>
      </w:r>
    </w:p>
    <w:p w:rsidR="00FE7A56" w:rsidRPr="00E06401" w:rsidRDefault="00FE7A56">
      <w:bookmarkStart w:id="0" w:name="_GoBack"/>
      <w:bookmarkEnd w:id="0"/>
    </w:p>
    <w:sectPr w:rsidR="00FE7A56" w:rsidRPr="00E06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96" w:rsidRDefault="00551896" w:rsidP="00E06401">
      <w:pPr>
        <w:spacing w:line="240" w:lineRule="auto"/>
      </w:pPr>
      <w:r>
        <w:separator/>
      </w:r>
    </w:p>
  </w:endnote>
  <w:endnote w:type="continuationSeparator" w:id="0">
    <w:p w:rsidR="00551896" w:rsidRDefault="00551896" w:rsidP="00E064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96" w:rsidRDefault="00551896" w:rsidP="00E06401">
      <w:pPr>
        <w:spacing w:line="240" w:lineRule="auto"/>
      </w:pPr>
      <w:r>
        <w:separator/>
      </w:r>
    </w:p>
  </w:footnote>
  <w:footnote w:type="continuationSeparator" w:id="0">
    <w:p w:rsidR="00551896" w:rsidRDefault="00551896" w:rsidP="00E064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CA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1896"/>
    <w:rsid w:val="00555801"/>
    <w:rsid w:val="00564CDA"/>
    <w:rsid w:val="00595625"/>
    <w:rsid w:val="005C1BF6"/>
    <w:rsid w:val="005D17A7"/>
    <w:rsid w:val="005D1FB1"/>
    <w:rsid w:val="00601CA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06401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0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0640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6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640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401"/>
    <w:rPr>
      <w:sz w:val="18"/>
      <w:szCs w:val="18"/>
    </w:rPr>
  </w:style>
  <w:style w:type="character" w:customStyle="1" w:styleId="2Char">
    <w:name w:val="标题 2 Char"/>
    <w:basedOn w:val="a0"/>
    <w:link w:val="2"/>
    <w:rsid w:val="00E06401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0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0640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6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640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401"/>
    <w:rPr>
      <w:sz w:val="18"/>
      <w:szCs w:val="18"/>
    </w:rPr>
  </w:style>
  <w:style w:type="character" w:customStyle="1" w:styleId="2Char">
    <w:name w:val="标题 2 Char"/>
    <w:basedOn w:val="a0"/>
    <w:link w:val="2"/>
    <w:rsid w:val="00E06401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2017-12-03T01:00:00Z</dcterms:created>
  <dcterms:modified xsi:type="dcterms:W3CDTF">2017-12-03T01:00:00Z</dcterms:modified>
</cp:coreProperties>
</file>