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A33" w:rsidRPr="00D7272C" w:rsidRDefault="00265A33" w:rsidP="00265A33">
      <w:pPr>
        <w:pStyle w:val="2"/>
        <w:ind w:firstLine="420"/>
        <w:rPr>
          <w:rFonts w:ascii="Times New Roman" w:hAnsi="Times New Roman"/>
        </w:rPr>
      </w:pPr>
      <w:r w:rsidRPr="00D7272C">
        <w:rPr>
          <w:rFonts w:ascii="Times New Roman" w:hAnsi="Times New Roman"/>
        </w:rPr>
        <w:t>劳动合同在什么条件下即告终止</w:t>
      </w:r>
      <w:r w:rsidRPr="00D7272C">
        <w:rPr>
          <w:rFonts w:ascii="Times New Roman" w:hAnsi="Times New Roman"/>
        </w:rPr>
        <w:t>?</w:t>
      </w:r>
    </w:p>
    <w:p w:rsidR="00265A33" w:rsidRPr="00D7272C" w:rsidRDefault="00265A33" w:rsidP="00265A33">
      <w:pPr>
        <w:ind w:firstLineChars="200" w:firstLine="480"/>
      </w:pPr>
      <w:r w:rsidRPr="00D7272C">
        <w:t>劳动合同订立后，双方当事人不得随意终止劳动合同，只有在劳动法律、法规允许的情况下，当事人才可以终止劳动合同。《劳动合同法》第</w:t>
      </w:r>
      <w:r w:rsidRPr="00D7272C">
        <w:t>44</w:t>
      </w:r>
      <w:r w:rsidRPr="00D7272C">
        <w:t>条规定：有下列情形之一的，劳动合同终止：</w:t>
      </w:r>
      <w:r w:rsidRPr="00D7272C">
        <w:t>(1)</w:t>
      </w:r>
      <w:r w:rsidRPr="00D7272C">
        <w:t>劳动合同期满的；</w:t>
      </w:r>
      <w:r w:rsidRPr="00D7272C">
        <w:t>(2)</w:t>
      </w:r>
      <w:r w:rsidRPr="00D7272C">
        <w:t>劳动者开始依法享受基本养老保险待遇的；</w:t>
      </w:r>
      <w:r w:rsidRPr="00D7272C">
        <w:t>(3)</w:t>
      </w:r>
      <w:r w:rsidRPr="00D7272C">
        <w:t>劳动者死亡，或者被人民法院宣告死亡或者宣告失踪的；</w:t>
      </w:r>
      <w:r w:rsidRPr="00D7272C">
        <w:t>(4)</w:t>
      </w:r>
      <w:r w:rsidRPr="00D7272C">
        <w:t>用人单位被依法宣告破产的；</w:t>
      </w:r>
      <w:r w:rsidRPr="00D7272C">
        <w:t>(5)</w:t>
      </w:r>
      <w:r w:rsidRPr="00D7272C">
        <w:t>用人单位被吊销营业执照、责令关闭、撤销或者用人单位决定提前解散的；</w:t>
      </w:r>
      <w:r w:rsidRPr="00D7272C">
        <w:t>(6)</w:t>
      </w:r>
      <w:r w:rsidRPr="00D7272C">
        <w:t>法律、行政法规规定的其他情形。可见．按照我国《劳动合同法》的规定，劳动合同依法终止的条件有：</w:t>
      </w:r>
    </w:p>
    <w:p w:rsidR="00265A33" w:rsidRPr="00D7272C" w:rsidRDefault="00265A33" w:rsidP="00265A33">
      <w:r w:rsidRPr="00D7272C">
        <w:t xml:space="preserve">    (1)</w:t>
      </w:r>
      <w:r w:rsidRPr="00D7272C">
        <w:t>劳动合同期限届满，双方当事人的权利和义务已经履行完毕，劳动合同白行终止。</w:t>
      </w:r>
    </w:p>
    <w:p w:rsidR="00265A33" w:rsidRPr="00D7272C" w:rsidRDefault="00265A33" w:rsidP="00265A33">
      <w:r w:rsidRPr="00D7272C">
        <w:t xml:space="preserve">    (2)</w:t>
      </w:r>
      <w:r w:rsidRPr="00D7272C">
        <w:t>劳动合同的目的实现：这在以完成一定工作为期限的劳动合同中很普遍。</w:t>
      </w:r>
    </w:p>
    <w:p w:rsidR="00265A33" w:rsidRPr="00D7272C" w:rsidRDefault="00265A33" w:rsidP="00265A33">
      <w:r w:rsidRPr="00D7272C">
        <w:t xml:space="preserve">    (3)</w:t>
      </w:r>
      <w:r w:rsidRPr="00D7272C">
        <w:t>劳动合同还可以基于一定的法律事实而终止，能够引起劳动合同终止的法律事实主要有：</w:t>
      </w:r>
      <w:r w:rsidRPr="00D7272C">
        <w:t>①</w:t>
      </w:r>
      <w:r w:rsidRPr="00D7272C">
        <w:t>作为劳动合同方当事人的劳动者死亡或者被宣告死亡或者被宣告失踪，致使无法继续履行劳动合同规定的义务的，劳动合同终止。</w:t>
      </w:r>
      <w:r w:rsidRPr="00D7272C">
        <w:t>②</w:t>
      </w:r>
      <w:r w:rsidRPr="00D7272C">
        <w:t>劳动合同在履行过程中．企业被吊销执照、责令关闭、被撤销或者用人单位决定提前解散的．职工由劳动主管部门另作分配，企业与职工原来订立的劳动合同终。</w:t>
      </w:r>
      <w:r w:rsidRPr="00D7272C">
        <w:t>③</w:t>
      </w:r>
      <w:r w:rsidRPr="00D7272C">
        <w:t>在劳动合同履行过程中，企业依据《企业破产法》的有关规定，宣告破产。企业宣告破产，表明此时企业已无法按照劳动合同履行其权利和义务，只能终止劳动合同。</w:t>
      </w:r>
      <w:r w:rsidRPr="00D7272C">
        <w:t>④</w:t>
      </w:r>
      <w:r w:rsidRPr="00D7272C">
        <w:t>劳动者已经开始依法享受基本养老保险待遇的。</w:t>
      </w:r>
      <w:r w:rsidRPr="00D7272C">
        <w:t>⑤</w:t>
      </w:r>
      <w:r w:rsidRPr="00D7272C">
        <w:t>其他情形：包括劳动合同双方当事人发生劳动争议，经劳动仲裁机关裁决或人民法院判决终止其效力的劳动合同应当终止；劳动合同履行中，由于自然因素或社会因素而发生了不可抗力的情况，如地震，火灾、战争等事由，在合同期限内不可能恢复，原合同无法继续履行或履行成为不必要，合问可以终止；劳动合同经劳动仲裁机关或人民法院确认无效后，即行终止等等。</w:t>
      </w:r>
    </w:p>
    <w:p w:rsidR="00FE7A56" w:rsidRPr="00265A33" w:rsidRDefault="00FE7A56">
      <w:bookmarkStart w:id="0" w:name="_GoBack"/>
      <w:bookmarkEnd w:id="0"/>
    </w:p>
    <w:sectPr w:rsidR="00FE7A56" w:rsidRPr="00265A3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4DB" w:rsidRDefault="003574DB" w:rsidP="00265A33">
      <w:pPr>
        <w:spacing w:line="240" w:lineRule="auto"/>
      </w:pPr>
      <w:r>
        <w:separator/>
      </w:r>
    </w:p>
  </w:endnote>
  <w:endnote w:type="continuationSeparator" w:id="0">
    <w:p w:rsidR="003574DB" w:rsidRDefault="003574DB" w:rsidP="00265A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4DB" w:rsidRDefault="003574DB" w:rsidP="00265A33">
      <w:pPr>
        <w:spacing w:line="240" w:lineRule="auto"/>
      </w:pPr>
      <w:r>
        <w:separator/>
      </w:r>
    </w:p>
  </w:footnote>
  <w:footnote w:type="continuationSeparator" w:id="0">
    <w:p w:rsidR="003574DB" w:rsidRDefault="003574DB" w:rsidP="00265A3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20B"/>
    <w:rsid w:val="0015010D"/>
    <w:rsid w:val="00177239"/>
    <w:rsid w:val="001D1883"/>
    <w:rsid w:val="001D5600"/>
    <w:rsid w:val="001E059E"/>
    <w:rsid w:val="00226437"/>
    <w:rsid w:val="00265A33"/>
    <w:rsid w:val="00282F69"/>
    <w:rsid w:val="002E6741"/>
    <w:rsid w:val="00312D29"/>
    <w:rsid w:val="003574DB"/>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0620B"/>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A3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65A3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A3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65A33"/>
    <w:rPr>
      <w:sz w:val="18"/>
      <w:szCs w:val="18"/>
    </w:rPr>
  </w:style>
  <w:style w:type="paragraph" w:styleId="a4">
    <w:name w:val="footer"/>
    <w:basedOn w:val="a"/>
    <w:link w:val="Char0"/>
    <w:uiPriority w:val="99"/>
    <w:unhideWhenUsed/>
    <w:rsid w:val="00265A3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65A33"/>
    <w:rPr>
      <w:sz w:val="18"/>
      <w:szCs w:val="18"/>
    </w:rPr>
  </w:style>
  <w:style w:type="character" w:customStyle="1" w:styleId="2Char">
    <w:name w:val="标题 2 Char"/>
    <w:basedOn w:val="a0"/>
    <w:link w:val="2"/>
    <w:rsid w:val="00265A33"/>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A33"/>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65A33"/>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A33"/>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65A33"/>
    <w:rPr>
      <w:sz w:val="18"/>
      <w:szCs w:val="18"/>
    </w:rPr>
  </w:style>
  <w:style w:type="paragraph" w:styleId="a4">
    <w:name w:val="footer"/>
    <w:basedOn w:val="a"/>
    <w:link w:val="Char0"/>
    <w:uiPriority w:val="99"/>
    <w:unhideWhenUsed/>
    <w:rsid w:val="00265A33"/>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65A33"/>
    <w:rPr>
      <w:sz w:val="18"/>
      <w:szCs w:val="18"/>
    </w:rPr>
  </w:style>
  <w:style w:type="character" w:customStyle="1" w:styleId="2Char">
    <w:name w:val="标题 2 Char"/>
    <w:basedOn w:val="a0"/>
    <w:link w:val="2"/>
    <w:rsid w:val="00265A33"/>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117</Words>
  <Characters>669</Characters>
  <Application>Microsoft Office Word</Application>
  <DocSecurity>0</DocSecurity>
  <Lines>5</Lines>
  <Paragraphs>1</Paragraphs>
  <ScaleCrop>false</ScaleCrop>
  <Company>Microsoft</Company>
  <LinksUpToDate>false</LinksUpToDate>
  <CharactersWithSpaces>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2017-12-03T00:50:00Z</dcterms:created>
  <dcterms:modified xsi:type="dcterms:W3CDTF">2017-12-03T00:51:00Z</dcterms:modified>
</cp:coreProperties>
</file>