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26" w:rsidRPr="00D7272C" w:rsidRDefault="00C44126" w:rsidP="00C44126">
      <w:pPr>
        <w:pStyle w:val="2"/>
        <w:ind w:firstLine="420"/>
        <w:rPr>
          <w:rFonts w:ascii="Times New Roman" w:hAnsi="Times New Roman"/>
        </w:rPr>
      </w:pPr>
      <w:r w:rsidRPr="00D7272C">
        <w:rPr>
          <w:rFonts w:ascii="Times New Roman" w:hAnsi="Times New Roman"/>
        </w:rPr>
        <w:t>用人单位在实施股份制和股份合作制改造过程中，能否以工资入股的方式而停发劳动者工资</w:t>
      </w:r>
      <w:r w:rsidRPr="00D7272C">
        <w:rPr>
          <w:rFonts w:ascii="Times New Roman" w:hAnsi="Times New Roman"/>
        </w:rPr>
        <w:t>?</w:t>
      </w:r>
    </w:p>
    <w:p w:rsidR="00C44126" w:rsidRPr="00D7272C" w:rsidRDefault="00C44126" w:rsidP="00C44126">
      <w:r w:rsidRPr="00D7272C">
        <w:t xml:space="preserve">    </w:t>
      </w:r>
      <w:r w:rsidRPr="00D7272C">
        <w:t>由于在企业实施股份制和股份合作制改造过程中，一些企业出现了未经与劳动者协商，违反劳动法律法规擅自单方变更劳动合同或把解除劳动关系作为强制职工人股的手段等问题，对劳动关系的和谐稳定带来了一定影响。为维护劳动者的合法权益，保障企业改革的顺利进行，</w:t>
      </w:r>
      <w:smartTag w:uri="urn:schemas-microsoft-com:office:smarttags" w:element="chsdate">
        <w:smartTagPr>
          <w:attr w:name="Year" w:val="1998"/>
          <w:attr w:name="Month" w:val="1"/>
          <w:attr w:name="Day" w:val="26"/>
          <w:attr w:name="IsLunarDate" w:val="False"/>
          <w:attr w:name="IsROCDate" w:val="False"/>
        </w:smartTagPr>
        <w:r w:rsidRPr="00D7272C">
          <w:t>1998</w:t>
        </w:r>
        <w:r w:rsidRPr="00D7272C">
          <w:t>年</w:t>
        </w:r>
        <w:r w:rsidRPr="00D7272C">
          <w:t>1</w:t>
        </w:r>
        <w:r w:rsidRPr="00D7272C">
          <w:t>月</w:t>
        </w:r>
        <w:r w:rsidRPr="00D7272C">
          <w:t>26</w:t>
        </w:r>
        <w:r w:rsidRPr="00D7272C">
          <w:t>日</w:t>
        </w:r>
      </w:smartTag>
      <w:r w:rsidRPr="00D7272C">
        <w:t>颁布的劳动部《关于企业实施股份制和股份合作制改造中履行劳动合同问题的通知》规定：</w:t>
      </w:r>
    </w:p>
    <w:p w:rsidR="00C44126" w:rsidRPr="00D7272C" w:rsidRDefault="00C44126" w:rsidP="00C44126">
      <w:r w:rsidRPr="00D7272C">
        <w:t xml:space="preserve">    (1)</w:t>
      </w:r>
      <w:r w:rsidRPr="00D7272C">
        <w:t>在企业实施股份制或</w:t>
      </w:r>
      <w:proofErr w:type="gramStart"/>
      <w:r w:rsidRPr="00D7272C">
        <w:t>殷份台作制</w:t>
      </w:r>
      <w:proofErr w:type="gramEnd"/>
      <w:r w:rsidRPr="00D7272C">
        <w:t>改造后，用人单位主体发生变化的，应当由变化后的用工主体继续与职工履行原劳动合同。由于企业改制导致原劳动合同不能履行的，企业与职工应当依法变更劳动合同。</w:t>
      </w:r>
    </w:p>
    <w:p w:rsidR="00C44126" w:rsidRPr="00D7272C" w:rsidRDefault="00C44126" w:rsidP="00C44126">
      <w:r w:rsidRPr="00D7272C">
        <w:t xml:space="preserve">    (2)</w:t>
      </w:r>
      <w:r w:rsidRPr="00D7272C">
        <w:t>在企业实施股份制或股份合作制改造过程中，与职工经协商确实不能就变更劳动合同达成一致意见的，可以按照《劳动法》第</w:t>
      </w:r>
      <w:r w:rsidRPr="00D7272C">
        <w:t>26</w:t>
      </w:r>
      <w:r w:rsidRPr="00D7272C">
        <w:t>条</w:t>
      </w:r>
      <w:r w:rsidRPr="00D7272C">
        <w:t>(3)</w:t>
      </w:r>
      <w:r w:rsidRPr="00D7272C">
        <w:t>项的规定办理。</w:t>
      </w:r>
    </w:p>
    <w:p w:rsidR="00C44126" w:rsidRPr="00D7272C" w:rsidRDefault="00C44126" w:rsidP="00C44126">
      <w:r w:rsidRPr="00D7272C">
        <w:t xml:space="preserve">    (3)</w:t>
      </w:r>
      <w:r w:rsidRPr="00D7272C">
        <w:t>按照国家体改委《关于发展城市股份合作制企业的指导意见》</w:t>
      </w:r>
      <w:r w:rsidRPr="00D7272C">
        <w:t>(</w:t>
      </w:r>
      <w:r w:rsidRPr="00D7272C">
        <w:t>体改字</w:t>
      </w:r>
      <w:r w:rsidRPr="00D7272C">
        <w:t>[1997]96</w:t>
      </w:r>
      <w:r w:rsidRPr="00D7272C">
        <w:t>号</w:t>
      </w:r>
      <w:r w:rsidRPr="00D7272C">
        <w:t>)</w:t>
      </w:r>
      <w:r w:rsidRPr="00D7272C">
        <w:t>第</w:t>
      </w:r>
      <w:r w:rsidRPr="00D7272C">
        <w:t>5</w:t>
      </w:r>
      <w:r w:rsidRPr="00D7272C">
        <w:t>条以及国家有关企业改革的精神，实施股份合作的企业，在职工投资入股方面，鼓励职工在自愿的基础上人人投资入股，允许少数职工不入股。因此，在股份合作制改造中，企业不得强迫职工入股，不得因职工</w:t>
      </w:r>
      <w:proofErr w:type="gramStart"/>
      <w:r w:rsidRPr="00D7272C">
        <w:t>不</w:t>
      </w:r>
      <w:proofErr w:type="gramEnd"/>
      <w:r w:rsidRPr="00D7272C">
        <w:t>人股而降低劳动报酬、</w:t>
      </w:r>
    </w:p>
    <w:p w:rsidR="00C44126" w:rsidRPr="00D7272C" w:rsidRDefault="00C44126" w:rsidP="00C44126">
      <w:r w:rsidRPr="00D7272C">
        <w:t>停发工资或硬性安排下岗，更不得以此为由解除与职工的劳动关系。</w:t>
      </w:r>
    </w:p>
    <w:p w:rsidR="00C44126" w:rsidRPr="00D7272C" w:rsidRDefault="00C44126" w:rsidP="00C44126">
      <w:pPr>
        <w:ind w:firstLineChars="200" w:firstLine="480"/>
      </w:pPr>
      <w:r w:rsidRPr="00D7272C">
        <w:t>（</w:t>
      </w:r>
      <w:r w:rsidRPr="00D7272C">
        <w:t>4</w:t>
      </w:r>
      <w:r w:rsidRPr="00D7272C">
        <w:t>）在企业实施股份制和福分合作制改造过程中凡涉及职工切身利益的劳动关系重大问题，如集体变更或解除劳动关系等，要发挥职工代表大会的民主管理、民主监督作用，保持劳动关系的和谐稳定。</w:t>
      </w:r>
    </w:p>
    <w:p w:rsidR="00C44126" w:rsidRPr="00D7272C" w:rsidRDefault="00C44126" w:rsidP="00C44126">
      <w:r w:rsidRPr="00D7272C">
        <w:t xml:space="preserve">    (5)</w:t>
      </w:r>
      <w:r w:rsidRPr="00D7272C">
        <w:t>各级劳动行政部门要加强对企业实施股份制和股份合作制改造过程中履行劳动合同情况的监督检查，对一些企业存在的因职工未人股影响劳动合同履行的行为，劳动部门应及时予以纠正。</w:t>
      </w:r>
    </w:p>
    <w:p w:rsidR="00C44126" w:rsidRPr="00D7272C" w:rsidRDefault="00C44126" w:rsidP="00C44126">
      <w:r w:rsidRPr="00D7272C">
        <w:t xml:space="preserve">    (6)</w:t>
      </w:r>
      <w:r w:rsidRPr="00D7272C">
        <w:t>对因职工人股问题影响劳动合同履行引起的劳动争议，应当按照国家有关劳动争议的规定办理。</w:t>
      </w:r>
    </w:p>
    <w:p w:rsidR="00C44126" w:rsidRPr="00D7272C" w:rsidRDefault="00C44126" w:rsidP="00C44126">
      <w:r w:rsidRPr="00D7272C">
        <w:t xml:space="preserve">    </w:t>
      </w:r>
      <w:r w:rsidRPr="00D7272C">
        <w:t>可见，用人单位不能够强迫职工以工资人股，毫无疑问，用人单位也不</w:t>
      </w:r>
      <w:proofErr w:type="gramStart"/>
      <w:r w:rsidRPr="00D7272C">
        <w:t>得以要</w:t>
      </w:r>
      <w:proofErr w:type="gramEnd"/>
      <w:r w:rsidRPr="00D7272C">
        <w:t>求职工人股为名而停发职工工资。</w:t>
      </w:r>
    </w:p>
    <w:p w:rsidR="00FE7A56" w:rsidRPr="00C44126" w:rsidRDefault="00FE7A56">
      <w:bookmarkStart w:id="0" w:name="_GoBack"/>
      <w:bookmarkEnd w:id="0"/>
    </w:p>
    <w:sectPr w:rsidR="00FE7A56" w:rsidRPr="00C441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1A0" w:rsidRDefault="002731A0" w:rsidP="00C44126">
      <w:pPr>
        <w:spacing w:line="240" w:lineRule="auto"/>
      </w:pPr>
      <w:r>
        <w:separator/>
      </w:r>
    </w:p>
  </w:endnote>
  <w:endnote w:type="continuationSeparator" w:id="0">
    <w:p w:rsidR="002731A0" w:rsidRDefault="002731A0" w:rsidP="00C44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1A0" w:rsidRDefault="002731A0" w:rsidP="00C44126">
      <w:pPr>
        <w:spacing w:line="240" w:lineRule="auto"/>
      </w:pPr>
      <w:r>
        <w:separator/>
      </w:r>
    </w:p>
  </w:footnote>
  <w:footnote w:type="continuationSeparator" w:id="0">
    <w:p w:rsidR="002731A0" w:rsidRDefault="002731A0" w:rsidP="00C4412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67E"/>
    <w:rsid w:val="0015010D"/>
    <w:rsid w:val="00177239"/>
    <w:rsid w:val="001D1883"/>
    <w:rsid w:val="001D5600"/>
    <w:rsid w:val="001E059E"/>
    <w:rsid w:val="00226437"/>
    <w:rsid w:val="002731A0"/>
    <w:rsid w:val="00282F69"/>
    <w:rsid w:val="002E6741"/>
    <w:rsid w:val="00312D29"/>
    <w:rsid w:val="003D6BF5"/>
    <w:rsid w:val="00412C9F"/>
    <w:rsid w:val="00413317"/>
    <w:rsid w:val="0043367E"/>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4412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12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4412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12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44126"/>
    <w:rPr>
      <w:sz w:val="18"/>
      <w:szCs w:val="18"/>
    </w:rPr>
  </w:style>
  <w:style w:type="paragraph" w:styleId="a4">
    <w:name w:val="footer"/>
    <w:basedOn w:val="a"/>
    <w:link w:val="Char0"/>
    <w:uiPriority w:val="99"/>
    <w:unhideWhenUsed/>
    <w:rsid w:val="00C4412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44126"/>
    <w:rPr>
      <w:sz w:val="18"/>
      <w:szCs w:val="18"/>
    </w:rPr>
  </w:style>
  <w:style w:type="character" w:customStyle="1" w:styleId="2Char">
    <w:name w:val="标题 2 Char"/>
    <w:basedOn w:val="a0"/>
    <w:link w:val="2"/>
    <w:rsid w:val="00C4412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12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4412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12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44126"/>
    <w:rPr>
      <w:sz w:val="18"/>
      <w:szCs w:val="18"/>
    </w:rPr>
  </w:style>
  <w:style w:type="paragraph" w:styleId="a4">
    <w:name w:val="footer"/>
    <w:basedOn w:val="a"/>
    <w:link w:val="Char0"/>
    <w:uiPriority w:val="99"/>
    <w:unhideWhenUsed/>
    <w:rsid w:val="00C4412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44126"/>
    <w:rPr>
      <w:sz w:val="18"/>
      <w:szCs w:val="18"/>
    </w:rPr>
  </w:style>
  <w:style w:type="character" w:customStyle="1" w:styleId="2Char">
    <w:name w:val="标题 2 Char"/>
    <w:basedOn w:val="a0"/>
    <w:link w:val="2"/>
    <w:rsid w:val="00C4412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Company>Microsoft</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2017-12-03T00:49:00Z</dcterms:created>
  <dcterms:modified xsi:type="dcterms:W3CDTF">2017-12-03T00:49:00Z</dcterms:modified>
</cp:coreProperties>
</file>