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9D8" w:rsidRPr="00D7272C" w:rsidRDefault="00EB09D8" w:rsidP="00EB09D8">
      <w:pPr>
        <w:pStyle w:val="2"/>
        <w:ind w:firstLine="420"/>
        <w:rPr>
          <w:rFonts w:ascii="Times New Roman" w:hAnsi="Times New Roman"/>
        </w:rPr>
      </w:pPr>
      <w:r w:rsidRPr="00D7272C">
        <w:rPr>
          <w:rFonts w:ascii="Times New Roman" w:hAnsi="Times New Roman"/>
        </w:rPr>
        <w:t>企业被租赁或者承包后，签订劳动合同的用人单位是谁</w:t>
      </w:r>
      <w:r w:rsidRPr="00D7272C">
        <w:rPr>
          <w:rFonts w:ascii="Times New Roman" w:hAnsi="Times New Roman"/>
        </w:rPr>
        <w:t>?</w:t>
      </w:r>
    </w:p>
    <w:p w:rsidR="00EB09D8" w:rsidRPr="00D7272C" w:rsidRDefault="00EB09D8" w:rsidP="00EB09D8">
      <w:r w:rsidRPr="00D7272C">
        <w:t xml:space="preserve">    </w:t>
      </w:r>
      <w:r w:rsidRPr="00D7272C">
        <w:t>一般而言．企业租赁经营合同是指在所有权不变的条件下．出租方将企业出租给承租方进行经营，承租方向出租方支付租金并对企业实行自主经营，在租赁关系终止时，返还所租财产的协议。企业承包经营合同是指企业的主管部门或国家授权单位与经营承包者之间，在保持企业所有制不变的基础上，按照所有权与经营权分离的原则，确定国家与企业责权利关系，使企业做到自主经营、自负盈亏的协议。根据国务院颁布的《全民所有制工业企业承包经营责任制暂行条例》的规定，实行承包经营的企业是全民所有制工业企业。客见．租赁企业的租赁对象是企业资产；承包企业的承包对象是经营成果，二者均具有主体上的特殊性：合同一方是国家，一般由人民政府指定的有关部门来代表行使权利。而且一般合同的标的是企业的经营权，企业所有权并不发生转移，仍然属于国家。此外，合同主体之间关系具有双重性：承包方与发包方之间，既有行政隶属的上下级关系．又有合同的平等协商关系。</w:t>
      </w:r>
    </w:p>
    <w:p w:rsidR="00EB09D8" w:rsidRPr="00D7272C" w:rsidRDefault="00EB09D8" w:rsidP="00EB09D8">
      <w:r w:rsidRPr="00D7272C">
        <w:t xml:space="preserve">    </w:t>
      </w:r>
      <w:r w:rsidRPr="00D7272C">
        <w:t>按照劳动部《关于</w:t>
      </w:r>
      <w:r w:rsidRPr="00D7272C">
        <w:t>(</w:t>
      </w:r>
      <w:r w:rsidRPr="00D7272C">
        <w:t>劳动法</w:t>
      </w:r>
      <w:r w:rsidRPr="00D7272C">
        <w:t>)</w:t>
      </w:r>
      <w:r w:rsidRPr="00D7272C">
        <w:t>若干问题的意见》第</w:t>
      </w:r>
      <w:r w:rsidRPr="00D7272C">
        <w:t>15</w:t>
      </w:r>
      <w:r w:rsidRPr="00D7272C">
        <w:t>条的规定：租赁经营</w:t>
      </w:r>
      <w:r w:rsidRPr="00D7272C">
        <w:t>(</w:t>
      </w:r>
      <w:r w:rsidRPr="00D7272C">
        <w:t>生产</w:t>
      </w:r>
      <w:r w:rsidRPr="00D7272C">
        <w:t>)</w:t>
      </w:r>
      <w:r w:rsidRPr="00D7272C">
        <w:t>、承包经营</w:t>
      </w:r>
      <w:r w:rsidRPr="00D7272C">
        <w:t>(</w:t>
      </w:r>
      <w:r w:rsidRPr="00D7272C">
        <w:t>生产</w:t>
      </w:r>
      <w:r w:rsidRPr="00D7272C">
        <w:t>)</w:t>
      </w:r>
      <w:r w:rsidRPr="00D7272C">
        <w:t>的企业，所有权并没有发生变化，法人名称未变，在与职工订立劳动合同时，该企业仍为用人单位一方。依据租赁合同或承包合同，租赁人、承包人如果作为该企业的法定代表人或者该法定代表人的授权委托人时，可代表该企业</w:t>
      </w:r>
      <w:r w:rsidRPr="00D7272C">
        <w:t>(</w:t>
      </w:r>
      <w:r w:rsidRPr="00D7272C">
        <w:t>用人单位</w:t>
      </w:r>
      <w:r w:rsidRPr="00D7272C">
        <w:t>)</w:t>
      </w:r>
      <w:r w:rsidRPr="00D7272C">
        <w:t>与劳动者订立劳动合同。所以，同劳动者签订劳动合同的用人单位还是原来的用人单位，即在租赁或承包之前同劳动者签订劳动合同的企业。</w:t>
      </w:r>
    </w:p>
    <w:p w:rsidR="00FE7A56" w:rsidRPr="00EB09D8" w:rsidRDefault="00FE7A56">
      <w:bookmarkStart w:id="0" w:name="_GoBack"/>
      <w:bookmarkEnd w:id="0"/>
    </w:p>
    <w:sectPr w:rsidR="00FE7A56" w:rsidRPr="00EB09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32A" w:rsidRDefault="00B2332A" w:rsidP="00EB09D8">
      <w:pPr>
        <w:spacing w:line="240" w:lineRule="auto"/>
      </w:pPr>
      <w:r>
        <w:separator/>
      </w:r>
    </w:p>
  </w:endnote>
  <w:endnote w:type="continuationSeparator" w:id="0">
    <w:p w:rsidR="00B2332A" w:rsidRDefault="00B2332A" w:rsidP="00EB09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32A" w:rsidRDefault="00B2332A" w:rsidP="00EB09D8">
      <w:pPr>
        <w:spacing w:line="240" w:lineRule="auto"/>
      </w:pPr>
      <w:r>
        <w:separator/>
      </w:r>
    </w:p>
  </w:footnote>
  <w:footnote w:type="continuationSeparator" w:id="0">
    <w:p w:rsidR="00B2332A" w:rsidRDefault="00B2332A" w:rsidP="00EB09D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D81"/>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7B4D81"/>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2332A"/>
    <w:rsid w:val="00B627C0"/>
    <w:rsid w:val="00BE2696"/>
    <w:rsid w:val="00C10C36"/>
    <w:rsid w:val="00C64B5D"/>
    <w:rsid w:val="00CA2848"/>
    <w:rsid w:val="00CE345E"/>
    <w:rsid w:val="00CF10C8"/>
    <w:rsid w:val="00D245EA"/>
    <w:rsid w:val="00D2584D"/>
    <w:rsid w:val="00DA6BFE"/>
    <w:rsid w:val="00DB49F4"/>
    <w:rsid w:val="00DF7C8A"/>
    <w:rsid w:val="00E26773"/>
    <w:rsid w:val="00E3570E"/>
    <w:rsid w:val="00EB09D8"/>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9D8"/>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EB09D8"/>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09D8"/>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B09D8"/>
    <w:rPr>
      <w:sz w:val="18"/>
      <w:szCs w:val="18"/>
    </w:rPr>
  </w:style>
  <w:style w:type="paragraph" w:styleId="a4">
    <w:name w:val="footer"/>
    <w:basedOn w:val="a"/>
    <w:link w:val="Char0"/>
    <w:uiPriority w:val="99"/>
    <w:unhideWhenUsed/>
    <w:rsid w:val="00EB09D8"/>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EB09D8"/>
    <w:rPr>
      <w:sz w:val="18"/>
      <w:szCs w:val="18"/>
    </w:rPr>
  </w:style>
  <w:style w:type="character" w:customStyle="1" w:styleId="2Char">
    <w:name w:val="标题 2 Char"/>
    <w:basedOn w:val="a0"/>
    <w:link w:val="2"/>
    <w:rsid w:val="00EB09D8"/>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9D8"/>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EB09D8"/>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09D8"/>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B09D8"/>
    <w:rPr>
      <w:sz w:val="18"/>
      <w:szCs w:val="18"/>
    </w:rPr>
  </w:style>
  <w:style w:type="paragraph" w:styleId="a4">
    <w:name w:val="footer"/>
    <w:basedOn w:val="a"/>
    <w:link w:val="Char0"/>
    <w:uiPriority w:val="99"/>
    <w:unhideWhenUsed/>
    <w:rsid w:val="00EB09D8"/>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EB09D8"/>
    <w:rPr>
      <w:sz w:val="18"/>
      <w:szCs w:val="18"/>
    </w:rPr>
  </w:style>
  <w:style w:type="character" w:customStyle="1" w:styleId="2Char">
    <w:name w:val="标题 2 Char"/>
    <w:basedOn w:val="a0"/>
    <w:link w:val="2"/>
    <w:rsid w:val="00EB09D8"/>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96</Words>
  <Characters>551</Characters>
  <Application>Microsoft Office Word</Application>
  <DocSecurity>0</DocSecurity>
  <Lines>4</Lines>
  <Paragraphs>1</Paragraphs>
  <ScaleCrop>false</ScaleCrop>
  <Company>Microsoft</Company>
  <LinksUpToDate>false</LinksUpToDate>
  <CharactersWithSpaces>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2017-12-03T00:42:00Z</dcterms:created>
  <dcterms:modified xsi:type="dcterms:W3CDTF">2017-12-03T00:42:00Z</dcterms:modified>
</cp:coreProperties>
</file>