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7615" w:rsidRPr="00D7272C" w:rsidRDefault="009E7615" w:rsidP="009E7615">
      <w:pPr>
        <w:pStyle w:val="2"/>
        <w:ind w:firstLine="372"/>
        <w:rPr>
          <w:rFonts w:ascii="Times New Roman" w:hAnsi="Times New Roman"/>
        </w:rPr>
      </w:pPr>
      <w:r w:rsidRPr="00D7272C">
        <w:rPr>
          <w:rFonts w:ascii="Times New Roman" w:hAnsi="Times New Roman"/>
        </w:rPr>
        <w:t>劳动合同中可否约定保证金条款</w:t>
      </w:r>
      <w:r w:rsidRPr="00D7272C">
        <w:rPr>
          <w:rFonts w:ascii="Times New Roman" w:hAnsi="Times New Roman"/>
        </w:rPr>
        <w:t>?</w:t>
      </w:r>
    </w:p>
    <w:p w:rsidR="009E7615" w:rsidRPr="00D7272C" w:rsidRDefault="009E7615" w:rsidP="009E7615">
      <w:pPr>
        <w:ind w:firstLine="372"/>
      </w:pPr>
      <w:r w:rsidRPr="00D7272C">
        <w:t>所谓劳动合同中的保证金条款，是指用人单位和劳动者双方约定，在缔结劳动合同之前或者缔结劳动合同时由劳动者向用人单位交付一定数额的金钱或者其他财产作为担保，如果履行劳动合同过程中出现特定的违约或者解约情形，则该金钱或者财产不予退还的合同条款。有些用人单位在录用职工时非法向劳动者收取费用，把缴费作为录用的前提条件，其名日有集资、风险基金、培训费、抵押金、保证金等。更为严重的是．个别用人单位根本没有新的工作岗位，而把录用职工仅仅作为筹集资金的渠道，被录用的职工长期不能上班，严重损害了这部分劳动者的合法权益，具体规定在</w:t>
      </w:r>
      <w:r w:rsidRPr="00D7272C">
        <w:t>1995</w:t>
      </w:r>
      <w:r w:rsidRPr="00D7272C">
        <w:t>年</w:t>
      </w:r>
      <w:r w:rsidRPr="00D7272C">
        <w:t>9</w:t>
      </w:r>
      <w:r w:rsidRPr="00D7272C">
        <w:t>月</w:t>
      </w:r>
      <w:r w:rsidRPr="00D7272C">
        <w:t>6</w:t>
      </w:r>
      <w:r w:rsidRPr="00D7272C">
        <w:t>日颁布的劳动部《关于严禁用人单位录用职工非法收费的通知》中。由于劳动者和用人单位在订立劳动合同时的力量完全不对等，所以，可能导致用人单位强制劳动者违背其意志交纳保证金，从而不利于保护劳动者的合法权益。对此，《劳动合同法》第</w:t>
      </w:r>
      <w:r w:rsidRPr="00D7272C">
        <w:t>84</w:t>
      </w:r>
      <w:r w:rsidRPr="00D7272C">
        <w:t>条规定：用人单位违反本法规定，以担保或者其他名义向劳动者收取财物的，由劳动行政部门责令限期退还劳动者本人，并以每人</w:t>
      </w:r>
      <w:r w:rsidRPr="00D7272C">
        <w:t>500</w:t>
      </w:r>
      <w:r w:rsidRPr="00D7272C">
        <w:t>元以上</w:t>
      </w:r>
      <w:r w:rsidRPr="00D7272C">
        <w:t>2000</w:t>
      </w:r>
      <w:r w:rsidRPr="00D7272C">
        <w:t>元以下的标准处以罚款；给劳动者造成损害的，应当承担赔偿责任。劳动者依法解除或者终止劳动合同，用人单位扣押劳动者档案或者其他物品的，依照前款规定处罚。劳动部《关于</w:t>
      </w:r>
      <w:r w:rsidRPr="00D7272C">
        <w:t>(</w:t>
      </w:r>
      <w:r w:rsidRPr="00D7272C">
        <w:t>劳动法</w:t>
      </w:r>
      <w:r w:rsidRPr="00D7272C">
        <w:t>)</w:t>
      </w:r>
      <w:r w:rsidRPr="00D7272C">
        <w:t>若干问题的意见》第</w:t>
      </w:r>
      <w:r w:rsidRPr="00D7272C">
        <w:t>24</w:t>
      </w:r>
      <w:r w:rsidRPr="00D7272C">
        <w:t>条规定：用人单位在与劳动者订立劳动合同时，不得以任何形式向劳动者收取定金、保证金</w:t>
      </w:r>
      <w:r w:rsidRPr="00D7272C">
        <w:t>(</w:t>
      </w:r>
      <w:r w:rsidRPr="00D7272C">
        <w:t>物</w:t>
      </w:r>
      <w:r w:rsidRPr="00D7272C">
        <w:t>)</w:t>
      </w:r>
      <w:r w:rsidRPr="00D7272C">
        <w:t>或抵押金</w:t>
      </w:r>
      <w:r w:rsidRPr="00D7272C">
        <w:t>(</w:t>
      </w:r>
      <w:r w:rsidRPr="00D7272C">
        <w:t>物</w:t>
      </w:r>
      <w:r w:rsidRPr="00D7272C">
        <w:t>)</w:t>
      </w:r>
      <w:r w:rsidRPr="00D7272C">
        <w:t>。对违反以上规定的，应按照劳动部、公安部、全国总工会《关于加强外商投资企业和私营企业劳动管理切实保障职工合法权益的通知》</w:t>
      </w:r>
      <w:r w:rsidRPr="00D7272C">
        <w:t>(</w:t>
      </w:r>
      <w:proofErr w:type="gramStart"/>
      <w:r w:rsidRPr="00D7272C">
        <w:t>劳</w:t>
      </w:r>
      <w:proofErr w:type="gramEnd"/>
      <w:r w:rsidRPr="00D7272C">
        <w:t>部发</w:t>
      </w:r>
      <w:r w:rsidRPr="00D7272C">
        <w:t>[1994]118</w:t>
      </w:r>
      <w:r w:rsidRPr="00D7272C">
        <w:t>号</w:t>
      </w:r>
      <w:r w:rsidRPr="00D7272C">
        <w:t>)</w:t>
      </w:r>
      <w:r w:rsidRPr="00D7272C">
        <w:t>和劳动部办公厅《对</w:t>
      </w:r>
      <w:r w:rsidRPr="00D7272C">
        <w:t>“</w:t>
      </w:r>
      <w:r w:rsidRPr="00D7272C">
        <w:t>关于国有企业和集体所有制企业能否参照执行劳部发</w:t>
      </w:r>
      <w:r w:rsidRPr="00D7272C">
        <w:t>[1994]118</w:t>
      </w:r>
      <w:r w:rsidRPr="00D7272C">
        <w:t>号文件中有关规定的请示</w:t>
      </w:r>
      <w:r w:rsidRPr="00D7272C">
        <w:t>”</w:t>
      </w:r>
      <w:r w:rsidRPr="00D7272C">
        <w:t>的复函》</w:t>
      </w:r>
      <w:r w:rsidRPr="00D7272C">
        <w:t>(</w:t>
      </w:r>
      <w:proofErr w:type="gramStart"/>
      <w:r w:rsidRPr="00D7272C">
        <w:t>劳</w:t>
      </w:r>
      <w:proofErr w:type="gramEnd"/>
      <w:r w:rsidRPr="00D7272C">
        <w:t>办发</w:t>
      </w:r>
      <w:r w:rsidRPr="00D7272C">
        <w:t>[1994]256</w:t>
      </w:r>
      <w:r w:rsidRPr="00D7272C">
        <w:t>号</w:t>
      </w:r>
      <w:r w:rsidRPr="00D7272C">
        <w:t>)</w:t>
      </w:r>
      <w:r w:rsidRPr="00D7272C">
        <w:t>的规定，由公安部门和劳动行政部门责令用人单位立即退还给劳动者本人。可见，劳动合同中不能约定保证金条款，约定了的，该约定无效，并由劳动行政部门责令退还，同时处以罚款，造成损害的应当赔偿。</w:t>
      </w:r>
    </w:p>
    <w:p w:rsidR="00FE7A56" w:rsidRPr="009E7615" w:rsidRDefault="00FE7A56">
      <w:bookmarkStart w:id="0" w:name="_GoBack"/>
      <w:bookmarkEnd w:id="0"/>
    </w:p>
    <w:sectPr w:rsidR="00FE7A56" w:rsidRPr="009E76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15CB" w:rsidRDefault="002E15CB" w:rsidP="009E7615">
      <w:pPr>
        <w:spacing w:line="240" w:lineRule="auto"/>
      </w:pPr>
      <w:r>
        <w:separator/>
      </w:r>
    </w:p>
  </w:endnote>
  <w:endnote w:type="continuationSeparator" w:id="0">
    <w:p w:rsidR="002E15CB" w:rsidRDefault="002E15CB" w:rsidP="009E76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15CB" w:rsidRDefault="002E15CB" w:rsidP="009E7615">
      <w:pPr>
        <w:spacing w:line="240" w:lineRule="auto"/>
      </w:pPr>
      <w:r>
        <w:separator/>
      </w:r>
    </w:p>
  </w:footnote>
  <w:footnote w:type="continuationSeparator" w:id="0">
    <w:p w:rsidR="002E15CB" w:rsidRDefault="002E15CB" w:rsidP="009E7615">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6F6B"/>
    <w:rsid w:val="0015010D"/>
    <w:rsid w:val="00177239"/>
    <w:rsid w:val="001B6F6B"/>
    <w:rsid w:val="001D1883"/>
    <w:rsid w:val="001D5600"/>
    <w:rsid w:val="001E059E"/>
    <w:rsid w:val="00226437"/>
    <w:rsid w:val="00282F69"/>
    <w:rsid w:val="002E15CB"/>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9E7615"/>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7615"/>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9E7615"/>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E7615"/>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E7615"/>
    <w:rPr>
      <w:sz w:val="18"/>
      <w:szCs w:val="18"/>
    </w:rPr>
  </w:style>
  <w:style w:type="paragraph" w:styleId="a4">
    <w:name w:val="footer"/>
    <w:basedOn w:val="a"/>
    <w:link w:val="Char0"/>
    <w:uiPriority w:val="99"/>
    <w:unhideWhenUsed/>
    <w:rsid w:val="009E7615"/>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9E7615"/>
    <w:rPr>
      <w:sz w:val="18"/>
      <w:szCs w:val="18"/>
    </w:rPr>
  </w:style>
  <w:style w:type="character" w:customStyle="1" w:styleId="2Char">
    <w:name w:val="标题 2 Char"/>
    <w:basedOn w:val="a0"/>
    <w:link w:val="2"/>
    <w:rsid w:val="009E7615"/>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7615"/>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9E7615"/>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E7615"/>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E7615"/>
    <w:rPr>
      <w:sz w:val="18"/>
      <w:szCs w:val="18"/>
    </w:rPr>
  </w:style>
  <w:style w:type="paragraph" w:styleId="a4">
    <w:name w:val="footer"/>
    <w:basedOn w:val="a"/>
    <w:link w:val="Char0"/>
    <w:uiPriority w:val="99"/>
    <w:unhideWhenUsed/>
    <w:rsid w:val="009E7615"/>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9E7615"/>
    <w:rPr>
      <w:sz w:val="18"/>
      <w:szCs w:val="18"/>
    </w:rPr>
  </w:style>
  <w:style w:type="character" w:customStyle="1" w:styleId="2Char">
    <w:name w:val="标题 2 Char"/>
    <w:basedOn w:val="a0"/>
    <w:link w:val="2"/>
    <w:rsid w:val="009E7615"/>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126</Words>
  <Characters>723</Characters>
  <Application>Microsoft Office Word</Application>
  <DocSecurity>0</DocSecurity>
  <Lines>6</Lines>
  <Paragraphs>1</Paragraphs>
  <ScaleCrop>false</ScaleCrop>
  <Company>Microsoft</Company>
  <LinksUpToDate>false</LinksUpToDate>
  <CharactersWithSpaces>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2017-12-03T00:33:00Z</dcterms:created>
  <dcterms:modified xsi:type="dcterms:W3CDTF">2017-12-03T00:33:00Z</dcterms:modified>
</cp:coreProperties>
</file>