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AF" w:rsidRPr="00D7272C" w:rsidRDefault="00056DAF" w:rsidP="00056DAF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如何确定劳动合同的终止时间</w:t>
      </w:r>
      <w:r w:rsidRPr="00D7272C">
        <w:rPr>
          <w:rFonts w:ascii="Times New Roman" w:hAnsi="Times New Roman"/>
        </w:rPr>
        <w:t>?</w:t>
      </w:r>
    </w:p>
    <w:p w:rsidR="00056DAF" w:rsidRPr="00D7272C" w:rsidRDefault="00056DAF" w:rsidP="00056DAF">
      <w:pPr>
        <w:ind w:firstLine="420"/>
      </w:pPr>
      <w:r w:rsidRPr="00D7272C">
        <w:t>劳动合同的终止，是指劳动合同依法生效后，因出现法定情形和当事人约定的情形而导致劳动合同的效力消灭，当事人之间的权利义务关系终止。可见，劳动合同的终止可以分为法定终止和约定终止。</w:t>
      </w:r>
    </w:p>
    <w:p w:rsidR="00056DAF" w:rsidRPr="00D7272C" w:rsidRDefault="00056DAF" w:rsidP="00056DAF">
      <w:r w:rsidRPr="00D7272C">
        <w:t xml:space="preserve"> </w:t>
      </w:r>
      <w:r w:rsidRPr="00D7272C">
        <w:tab/>
      </w:r>
      <w:r w:rsidRPr="00D7272C">
        <w:t>按照《劳动合同法》第</w:t>
      </w:r>
      <w:r w:rsidRPr="00D7272C">
        <w:t>44</w:t>
      </w:r>
      <w:r w:rsidRPr="00D7272C">
        <w:t>条规定：有下列情形之一的，劳动合同终止：</w:t>
      </w:r>
      <w:r w:rsidRPr="00D7272C">
        <w:t>(1)</w:t>
      </w:r>
      <w:r w:rsidRPr="00D7272C">
        <w:t>劳动合同期满的；</w:t>
      </w:r>
      <w:r w:rsidRPr="00D7272C">
        <w:t>(2)</w:t>
      </w:r>
      <w:r w:rsidRPr="00D7272C">
        <w:t>劳动者开始依法享受基本养老保险待遇的；</w:t>
      </w:r>
      <w:r w:rsidRPr="00D7272C">
        <w:t>(3)</w:t>
      </w:r>
      <w:r w:rsidRPr="00D7272C">
        <w:t>劳动者死亡．或者被人民法院宣告死亡或者宣告</w:t>
      </w:r>
    </w:p>
    <w:p w:rsidR="00056DAF" w:rsidRPr="00D7272C" w:rsidRDefault="00056DAF" w:rsidP="00056DAF">
      <w:r w:rsidRPr="00D7272C">
        <w:t>失踪的；</w:t>
      </w:r>
      <w:r w:rsidRPr="00D7272C">
        <w:t>(4)</w:t>
      </w:r>
      <w:r w:rsidRPr="00D7272C">
        <w:t>用人单位被依法宣告破产的；</w:t>
      </w:r>
      <w:r w:rsidRPr="00D7272C">
        <w:t>(5)</w:t>
      </w:r>
      <w:r w:rsidRPr="00D7272C">
        <w:t>用人单位被吊销营业执照、责令关闭、撤销或者用人单位决定提前解散的；</w:t>
      </w:r>
      <w:r w:rsidRPr="00D7272C">
        <w:t>(6)</w:t>
      </w:r>
      <w:r w:rsidRPr="00D7272C">
        <w:t>法律、行政法规规定的其他情形的。该法第</w:t>
      </w:r>
      <w:r w:rsidRPr="00D7272C">
        <w:t>45</w:t>
      </w:r>
      <w:r w:rsidRPr="00D7272C">
        <w:t>条规定：劳动合同期满．有本法第</w:t>
      </w:r>
      <w:r w:rsidRPr="00D7272C">
        <w:t>42</w:t>
      </w:r>
      <w:r w:rsidRPr="00D7272C">
        <w:t>条规定情形之一的，劳动合同应当续延至相应的情形消失时终止。但是，本法第</w:t>
      </w:r>
      <w:r w:rsidRPr="00D7272C">
        <w:t>42</w:t>
      </w:r>
      <w:r w:rsidRPr="00D7272C">
        <w:t>条第</w:t>
      </w:r>
      <w:r w:rsidRPr="00D7272C">
        <w:t>(2)</w:t>
      </w:r>
      <w:r w:rsidRPr="00D7272C">
        <w:t>项规定丧失或者部分丧失劳动能力的劳动者的劳动合同的终止，按照国家有关工伤保险的规定执行。因此，劳动合同终止的时间是指出现上述法定或者约定事由的时间。</w:t>
      </w:r>
    </w:p>
    <w:p w:rsidR="00056DAF" w:rsidRPr="00D7272C" w:rsidRDefault="00056DAF" w:rsidP="00056DAF">
      <w:r w:rsidRPr="00D7272C">
        <w:t xml:space="preserve"> </w:t>
      </w:r>
      <w:r w:rsidRPr="00D7272C">
        <w:tab/>
      </w:r>
      <w:r w:rsidRPr="00D7272C">
        <w:t>此外，《劳动法》第</w:t>
      </w:r>
      <w:r w:rsidRPr="00D7272C">
        <w:t>23</w:t>
      </w:r>
      <w:r w:rsidRPr="00D7272C">
        <w:t>条也规定：劳动合同期满或者当事人约定的劳动合同终止条件出现，劳动合同即行终止。关于劳动合同因期限届满的时间，</w:t>
      </w:r>
      <w:proofErr w:type="gramStart"/>
      <w:r w:rsidRPr="00D7272C">
        <w:t>1996</w:t>
      </w:r>
      <w:r w:rsidRPr="00D7272C">
        <w:t>年加月</w:t>
      </w:r>
      <w:r w:rsidRPr="00D7272C">
        <w:t>31</w:t>
      </w:r>
      <w:r w:rsidRPr="00D7272C">
        <w:t>日</w:t>
      </w:r>
      <w:proofErr w:type="gramEnd"/>
      <w:r w:rsidRPr="00D7272C">
        <w:t>颁布的劳动部《关于实行劳动合同制度若干问题的通知》第</w:t>
      </w:r>
      <w:r w:rsidRPr="00D7272C">
        <w:t>5</w:t>
      </w:r>
      <w:r w:rsidRPr="00D7272C">
        <w:t>条第</w:t>
      </w:r>
      <w:r w:rsidRPr="00D7272C">
        <w:t>2</w:t>
      </w:r>
      <w:r w:rsidRPr="00D7272C">
        <w:t>款规定：劳动合同的终止时间，应当以劳动合同期限最后一日的</w:t>
      </w:r>
      <w:r w:rsidRPr="00D7272C">
        <w:t>24</w:t>
      </w:r>
      <w:r w:rsidRPr="00D7272C">
        <w:t>时为准：</w:t>
      </w:r>
    </w:p>
    <w:p w:rsidR="00FE7A56" w:rsidRPr="00056DAF" w:rsidRDefault="00FE7A56">
      <w:bookmarkStart w:id="0" w:name="_GoBack"/>
      <w:bookmarkEnd w:id="0"/>
    </w:p>
    <w:sectPr w:rsidR="00FE7A56" w:rsidRPr="00056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3C8" w:rsidRDefault="00DD73C8" w:rsidP="00056DAF">
      <w:pPr>
        <w:spacing w:line="240" w:lineRule="auto"/>
      </w:pPr>
      <w:r>
        <w:separator/>
      </w:r>
    </w:p>
  </w:endnote>
  <w:endnote w:type="continuationSeparator" w:id="0">
    <w:p w:rsidR="00DD73C8" w:rsidRDefault="00DD73C8" w:rsidP="00056D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3C8" w:rsidRDefault="00DD73C8" w:rsidP="00056DAF">
      <w:pPr>
        <w:spacing w:line="240" w:lineRule="auto"/>
      </w:pPr>
      <w:r>
        <w:separator/>
      </w:r>
    </w:p>
  </w:footnote>
  <w:footnote w:type="continuationSeparator" w:id="0">
    <w:p w:rsidR="00DD73C8" w:rsidRDefault="00DD73C8" w:rsidP="00056DA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55"/>
    <w:rsid w:val="00056DAF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04E55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D73C8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A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056DA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D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DA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DAF"/>
    <w:rPr>
      <w:sz w:val="18"/>
      <w:szCs w:val="18"/>
    </w:rPr>
  </w:style>
  <w:style w:type="character" w:customStyle="1" w:styleId="2Char">
    <w:name w:val="标题 2 Char"/>
    <w:basedOn w:val="a0"/>
    <w:link w:val="2"/>
    <w:rsid w:val="00056DAF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AF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056DAF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D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DAF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DAF"/>
    <w:rPr>
      <w:sz w:val="18"/>
      <w:szCs w:val="18"/>
    </w:rPr>
  </w:style>
  <w:style w:type="character" w:customStyle="1" w:styleId="2Char">
    <w:name w:val="标题 2 Char"/>
    <w:basedOn w:val="a0"/>
    <w:link w:val="2"/>
    <w:rsid w:val="00056DAF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2017-12-03T00:31:00Z</dcterms:created>
  <dcterms:modified xsi:type="dcterms:W3CDTF">2017-12-03T00:31:00Z</dcterms:modified>
</cp:coreProperties>
</file>