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A5F" w:rsidRPr="00D7272C" w:rsidRDefault="00070A5F" w:rsidP="00070A5F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依法成立的劳动合同具有什么样的法律效力</w:t>
      </w:r>
      <w:r w:rsidRPr="00D7272C">
        <w:rPr>
          <w:rFonts w:ascii="Times New Roman" w:hAnsi="Times New Roman"/>
        </w:rPr>
        <w:t>?</w:t>
      </w:r>
    </w:p>
    <w:p w:rsidR="00070A5F" w:rsidRPr="00D7272C" w:rsidRDefault="00070A5F" w:rsidP="00070A5F">
      <w:r w:rsidRPr="00D7272C">
        <w:t>《劳动法》第</w:t>
      </w:r>
      <w:r w:rsidRPr="00D7272C">
        <w:t>17</w:t>
      </w:r>
      <w:r w:rsidRPr="00D7272C">
        <w:t>条第</w:t>
      </w:r>
      <w:r w:rsidRPr="00D7272C">
        <w:t>2</w:t>
      </w:r>
      <w:r w:rsidRPr="00D7272C">
        <w:t>款规定：劳动合同一经订立即具有法律约束力，当事人必须履行劳动合同规定的义务。这表明劳动合同从订立时就生效，双方当事人都必须履行，否则将承担相应的法律责任。其实，这只是劳动合同订立后生效的一种情况，或者说是一种最为普遍的现象。</w:t>
      </w:r>
    </w:p>
    <w:p w:rsidR="00070A5F" w:rsidRPr="00D7272C" w:rsidRDefault="00070A5F" w:rsidP="00070A5F">
      <w:pPr>
        <w:ind w:firstLine="420"/>
      </w:pPr>
      <w:r w:rsidRPr="00D7272C">
        <w:t>1992</w:t>
      </w:r>
      <w:r w:rsidRPr="00D7272C">
        <w:t>年，劳动部在《关于劳动合同期限问题给浙江省劳动厅的复函》中，具体规定了劳动合同依法订立即具有法律约束力，劳动合同的生效时间一般应从劳动合同签订时，双方当事人在劳动合同文本上签字之日起计算。签字日期与合同约定的日期应是同样的。如果双方当事人在签订劳动合同时，在合同中明确约定合同生效的日期，则应从合同生效日期计算。这就把生效的时间具体为两种情况了，即签字日期和合同中明确约定的生效日期。</w:t>
      </w:r>
    </w:p>
    <w:p w:rsidR="00070A5F" w:rsidRPr="00D7272C" w:rsidRDefault="00070A5F" w:rsidP="00070A5F">
      <w:pPr>
        <w:ind w:firstLine="420"/>
      </w:pPr>
      <w:r w:rsidRPr="00D7272C">
        <w:t>在现实生活中．劳动合同附有期限也是常有的事。因为劳动合同的订立与劳动者正式开始工作往往有一个时间差，这个时候合同虽已订立，但合同约定的期限却并未到来，所以劳动合同</w:t>
      </w:r>
      <w:proofErr w:type="gramStart"/>
      <w:r w:rsidRPr="00D7272C">
        <w:t>实际井</w:t>
      </w:r>
      <w:proofErr w:type="gramEnd"/>
      <w:r w:rsidRPr="00D7272C">
        <w:t>未生效。一个现实的表现便是劳动者并无劳动报酬可领取。但也并非在此期间完全没有相互问的权利与义务，例如，劳动者应当为即将开始的工作做好准备，用人单位也应当为劳动者准备好工作岗位和劳动条件。</w:t>
      </w:r>
    </w:p>
    <w:p w:rsidR="00070A5F" w:rsidRPr="00D7272C" w:rsidRDefault="00070A5F" w:rsidP="00070A5F">
      <w:r w:rsidRPr="00D7272C">
        <w:t xml:space="preserve"> </w:t>
      </w:r>
      <w:r w:rsidRPr="00D7272C">
        <w:tab/>
      </w:r>
      <w:r w:rsidRPr="00D7272C">
        <w:t>有时，用人单位先使用劳动者，而后再与之订立劳动合同．或者干脆就不再订立劳动合同而继续使用。对此，我国是认定为实际上存在劳动关系。同样适用《劳动法》调整。而新颁布的《劳动合同法》则直接认定为劳动关系接受该法调整。显然此规定对于保障劳动者的合法权益更为有力。</w:t>
      </w:r>
    </w:p>
    <w:p w:rsidR="00FE7A56" w:rsidRPr="00070A5F" w:rsidRDefault="00FE7A56">
      <w:bookmarkStart w:id="0" w:name="_GoBack"/>
      <w:bookmarkEnd w:id="0"/>
    </w:p>
    <w:sectPr w:rsidR="00FE7A56" w:rsidRPr="00070A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29D" w:rsidRDefault="00BE729D" w:rsidP="00070A5F">
      <w:pPr>
        <w:spacing w:line="240" w:lineRule="auto"/>
      </w:pPr>
      <w:r>
        <w:separator/>
      </w:r>
    </w:p>
  </w:endnote>
  <w:endnote w:type="continuationSeparator" w:id="0">
    <w:p w:rsidR="00BE729D" w:rsidRDefault="00BE729D" w:rsidP="00070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29D" w:rsidRDefault="00BE729D" w:rsidP="00070A5F">
      <w:pPr>
        <w:spacing w:line="240" w:lineRule="auto"/>
      </w:pPr>
      <w:r>
        <w:separator/>
      </w:r>
    </w:p>
  </w:footnote>
  <w:footnote w:type="continuationSeparator" w:id="0">
    <w:p w:rsidR="00BE729D" w:rsidRDefault="00BE729D" w:rsidP="00070A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AE"/>
    <w:rsid w:val="00070A5F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769AE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BE729D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5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070A5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A5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A5F"/>
    <w:rPr>
      <w:sz w:val="18"/>
      <w:szCs w:val="18"/>
    </w:rPr>
  </w:style>
  <w:style w:type="character" w:customStyle="1" w:styleId="2Char">
    <w:name w:val="标题 2 Char"/>
    <w:basedOn w:val="a0"/>
    <w:link w:val="2"/>
    <w:rsid w:val="00070A5F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5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070A5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A5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A5F"/>
    <w:rPr>
      <w:sz w:val="18"/>
      <w:szCs w:val="18"/>
    </w:rPr>
  </w:style>
  <w:style w:type="character" w:customStyle="1" w:styleId="2Char">
    <w:name w:val="标题 2 Char"/>
    <w:basedOn w:val="a0"/>
    <w:link w:val="2"/>
    <w:rsid w:val="00070A5F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>Microsoft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2017-12-03T00:31:00Z</dcterms:created>
  <dcterms:modified xsi:type="dcterms:W3CDTF">2017-12-03T00:31:00Z</dcterms:modified>
</cp:coreProperties>
</file>