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2B45" w:rsidRPr="00D7272C" w:rsidRDefault="000B2B45" w:rsidP="000B2B45">
      <w:pPr>
        <w:pStyle w:val="2"/>
        <w:ind w:firstLine="420"/>
        <w:rPr>
          <w:rFonts w:ascii="Times New Roman" w:hAnsi="Times New Roman"/>
        </w:rPr>
      </w:pPr>
      <w:r w:rsidRPr="00D7272C">
        <w:rPr>
          <w:rFonts w:ascii="Times New Roman" w:hAnsi="Times New Roman"/>
        </w:rPr>
        <w:t>如何确定劳动合同的生效时间</w:t>
      </w:r>
      <w:r w:rsidRPr="00D7272C">
        <w:rPr>
          <w:rFonts w:ascii="Times New Roman" w:hAnsi="Times New Roman"/>
        </w:rPr>
        <w:t>?</w:t>
      </w:r>
    </w:p>
    <w:p w:rsidR="000B2B45" w:rsidRPr="00D7272C" w:rsidRDefault="000B2B45" w:rsidP="000B2B45">
      <w:pPr>
        <w:ind w:firstLine="420"/>
      </w:pPr>
      <w:r>
        <w:t>所谓劳动合同的</w:t>
      </w:r>
      <w:r>
        <w:rPr>
          <w:rFonts w:hint="eastAsia"/>
        </w:rPr>
        <w:t>生</w:t>
      </w:r>
      <w:bookmarkStart w:id="0" w:name="_GoBack"/>
      <w:bookmarkEnd w:id="0"/>
      <w:r w:rsidRPr="00D7272C">
        <w:t>效．是指依法成立的具备牛效要件的劳动合同在双方当事人之间产生法律拘束力。对于合同的生效，理论上要求符合三个条件：</w:t>
      </w:r>
      <w:r w:rsidRPr="00D7272C">
        <w:t>(1)</w:t>
      </w:r>
      <w:r w:rsidRPr="00D7272C">
        <w:t>订立合同的双方必须具有相应的行为能力；</w:t>
      </w:r>
      <w:r w:rsidRPr="00D7272C">
        <w:t>(2)</w:t>
      </w:r>
      <w:r w:rsidRPr="00D7272C">
        <w:t>订立合同的双方必须意思表示真实；</w:t>
      </w:r>
      <w:r w:rsidRPr="00D7272C">
        <w:t>(3)</w:t>
      </w:r>
      <w:r w:rsidRPr="00D7272C">
        <w:t>订立的合同不得违反法律的强制性规定或者社会公共利益。《合同法》第</w:t>
      </w:r>
      <w:r w:rsidRPr="00D7272C">
        <w:t>44</w:t>
      </w:r>
      <w:r w:rsidRPr="00D7272C">
        <w:t>条规定：依法成立的合同，自成立时生效。法律、行政法规规定应当办理批准、登记等手续生效的，依照其规定。《劳动法》第</w:t>
      </w:r>
      <w:r w:rsidRPr="00D7272C">
        <w:t>17</w:t>
      </w:r>
      <w:r w:rsidRPr="00D7272C">
        <w:t>条规定：劳动合同依法订立即具有法律约束力，当事人必须履行劳动合同规定的义务。</w:t>
      </w:r>
    </w:p>
    <w:p w:rsidR="000B2B45" w:rsidRPr="00D7272C" w:rsidRDefault="000B2B45" w:rsidP="000B2B45">
      <w:r w:rsidRPr="00D7272C">
        <w:t xml:space="preserve"> </w:t>
      </w:r>
      <w:r w:rsidRPr="00D7272C">
        <w:tab/>
      </w:r>
      <w:r w:rsidRPr="00D7272C">
        <w:t>《劳动合同法》第</w:t>
      </w:r>
      <w:r w:rsidRPr="00D7272C">
        <w:t>16</w:t>
      </w:r>
      <w:r w:rsidRPr="00D7272C">
        <w:t>条第</w:t>
      </w:r>
      <w:r w:rsidRPr="00D7272C">
        <w:t>1</w:t>
      </w:r>
      <w:r w:rsidRPr="00D7272C">
        <w:t>款规定：劳动合同由用人单位与劳动者协商一致，并经用人单位与劳动者在劳动合同文本上签字或者盖章生效。所以，劳动合同的生效时间可以综合为：依法成立的劳动合同，在双方当事人签字盖章之后便生效。</w:t>
      </w:r>
    </w:p>
    <w:p w:rsidR="000B2B45" w:rsidRPr="00D7272C" w:rsidRDefault="000B2B45" w:rsidP="000B2B45">
      <w:pPr>
        <w:ind w:firstLine="420"/>
      </w:pPr>
      <w:r w:rsidRPr="00D7272C">
        <w:t xml:space="preserve"> </w:t>
      </w:r>
      <w:r w:rsidRPr="00D7272C">
        <w:t>需要注意的是，劳动部《关于实行劳动合同制度若干问题的通知》第</w:t>
      </w:r>
      <w:r w:rsidRPr="00D7272C">
        <w:t>5</w:t>
      </w:r>
      <w:r w:rsidRPr="00D7272C">
        <w:t>条规定：劳动合同可以规定合同的生效时间。没有规定劳动合同生效时间的，当事人签字之日即视为该劳动合同生效时间。此处的规定和上述《劳动合同法》的规定不一致，应该以《劳合同法》的规定为准。</w:t>
      </w:r>
    </w:p>
    <w:p w:rsidR="00FE7A56" w:rsidRPr="000B2B45" w:rsidRDefault="00FE7A56"/>
    <w:sectPr w:rsidR="00FE7A56" w:rsidRPr="000B2B4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6B59" w:rsidRDefault="003C6B59" w:rsidP="000B2B45">
      <w:pPr>
        <w:spacing w:line="240" w:lineRule="auto"/>
      </w:pPr>
      <w:r>
        <w:separator/>
      </w:r>
    </w:p>
  </w:endnote>
  <w:endnote w:type="continuationSeparator" w:id="0">
    <w:p w:rsidR="003C6B59" w:rsidRDefault="003C6B59" w:rsidP="000B2B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6B59" w:rsidRDefault="003C6B59" w:rsidP="000B2B45">
      <w:pPr>
        <w:spacing w:line="240" w:lineRule="auto"/>
      </w:pPr>
      <w:r>
        <w:separator/>
      </w:r>
    </w:p>
  </w:footnote>
  <w:footnote w:type="continuationSeparator" w:id="0">
    <w:p w:rsidR="003C6B59" w:rsidRDefault="003C6B59" w:rsidP="000B2B4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CD3"/>
    <w:rsid w:val="000B2B45"/>
    <w:rsid w:val="0015010D"/>
    <w:rsid w:val="00177239"/>
    <w:rsid w:val="001D1883"/>
    <w:rsid w:val="001D5600"/>
    <w:rsid w:val="001E059E"/>
    <w:rsid w:val="00226437"/>
    <w:rsid w:val="00282F69"/>
    <w:rsid w:val="002E6741"/>
    <w:rsid w:val="00312D29"/>
    <w:rsid w:val="003C6B5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 w:val="00FF4C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2B45"/>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0B2B45"/>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B2B45"/>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B2B45"/>
    <w:rPr>
      <w:sz w:val="18"/>
      <w:szCs w:val="18"/>
    </w:rPr>
  </w:style>
  <w:style w:type="paragraph" w:styleId="a4">
    <w:name w:val="footer"/>
    <w:basedOn w:val="a"/>
    <w:link w:val="Char0"/>
    <w:uiPriority w:val="99"/>
    <w:unhideWhenUsed/>
    <w:rsid w:val="000B2B45"/>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0B2B45"/>
    <w:rPr>
      <w:sz w:val="18"/>
      <w:szCs w:val="18"/>
    </w:rPr>
  </w:style>
  <w:style w:type="character" w:customStyle="1" w:styleId="2Char">
    <w:name w:val="标题 2 Char"/>
    <w:basedOn w:val="a0"/>
    <w:link w:val="2"/>
    <w:rsid w:val="000B2B45"/>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2B45"/>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0B2B45"/>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B2B45"/>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B2B45"/>
    <w:rPr>
      <w:sz w:val="18"/>
      <w:szCs w:val="18"/>
    </w:rPr>
  </w:style>
  <w:style w:type="paragraph" w:styleId="a4">
    <w:name w:val="footer"/>
    <w:basedOn w:val="a"/>
    <w:link w:val="Char0"/>
    <w:uiPriority w:val="99"/>
    <w:unhideWhenUsed/>
    <w:rsid w:val="000B2B45"/>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0B2B45"/>
    <w:rPr>
      <w:sz w:val="18"/>
      <w:szCs w:val="18"/>
    </w:rPr>
  </w:style>
  <w:style w:type="character" w:customStyle="1" w:styleId="2Char">
    <w:name w:val="标题 2 Char"/>
    <w:basedOn w:val="a0"/>
    <w:link w:val="2"/>
    <w:rsid w:val="000B2B45"/>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72</Words>
  <Characters>416</Characters>
  <Application>Microsoft Office Word</Application>
  <DocSecurity>0</DocSecurity>
  <Lines>3</Lines>
  <Paragraphs>1</Paragraphs>
  <ScaleCrop>false</ScaleCrop>
  <Company>Microsoft</Company>
  <LinksUpToDate>false</LinksUpToDate>
  <CharactersWithSpaces>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2017-12-03T00:30:00Z</dcterms:created>
  <dcterms:modified xsi:type="dcterms:W3CDTF">2017-12-03T00:30:00Z</dcterms:modified>
</cp:coreProperties>
</file>